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3D3744" w:rsidRPr="00960A42" w14:paraId="47300058" w14:textId="77777777" w:rsidTr="003D3744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18CC" w14:textId="77777777" w:rsidR="003D3744" w:rsidRPr="00960A42" w:rsidRDefault="003D3744" w:rsidP="003D3744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509A6" w14:textId="77777777" w:rsidR="003D3744" w:rsidRPr="00960A42" w:rsidRDefault="003D3744" w:rsidP="003D3744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024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759E5649" w:rsidR="00602163" w:rsidRPr="00960A42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LA UNIDAD DE ACCESO A LA INFORMACIÓN PÚBLICA </w:t>
      </w:r>
      <w:bookmarkStart w:id="0" w:name="_GoBack"/>
      <w:bookmarkEnd w:id="0"/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once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dieciocho minutos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CA346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ju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lio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730DEDB5" w14:textId="32F73A3C" w:rsidR="00A677E5" w:rsidRPr="001E5354" w:rsidRDefault="0016643D" w:rsidP="0016643D">
      <w:pPr>
        <w:spacing w:after="0"/>
        <w:jc w:val="both"/>
        <w:rPr>
          <w:rFonts w:asciiTheme="minorHAnsi" w:hAnsiTheme="minorHAnsi"/>
          <w:sz w:val="22"/>
          <w:szCs w:val="22"/>
          <w:lang w:val="es-ES_tradnl"/>
        </w:rPr>
      </w:pPr>
      <w:r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>El presente expediente, inicia con la solicitud escrita de acceso a la información</w:t>
      </w:r>
      <w:r w:rsidRPr="0016643D">
        <w:rPr>
          <w:rFonts w:asciiTheme="minorHAnsi" w:hAnsiTheme="minorHAnsi"/>
          <w:sz w:val="22"/>
          <w:szCs w:val="22"/>
          <w:lang w:val="es-SV"/>
        </w:rPr>
        <w:t>;</w:t>
      </w:r>
      <w:r w:rsidRPr="0016643D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 xml:space="preserve"> </w:t>
      </w:r>
      <w:r w:rsidR="003C68C7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Pr="0075401F" w:rsidRDefault="003C68C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ES_tradnl" w:eastAsia="en-US"/>
        </w:rPr>
      </w:pPr>
    </w:p>
    <w:p w14:paraId="5579B3BE" w14:textId="4F8C8F48" w:rsidR="007443A8" w:rsidRDefault="006D3FD7" w:rsidP="006D3FD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/>
          <w:sz w:val="22"/>
          <w:szCs w:val="22"/>
          <w:lang w:val="es-ES_tradnl"/>
        </w:rPr>
      </w:pPr>
      <w:r w:rsidRPr="00482007">
        <w:rPr>
          <w:rFonts w:asciiTheme="minorHAnsi" w:hAnsiTheme="minorHAnsi"/>
          <w:sz w:val="22"/>
          <w:szCs w:val="22"/>
          <w:lang w:val="es-ES_tradnl"/>
        </w:rPr>
        <w:t>Lineamientos, protocolos, estrategias u otros instrumentos que se han elaborado o implementado en el periodo comprendido del 1 de marzo de 2020 al 18 de junio de 2020, con indicación del nombre de dichos instrumentos y adjuntos en formato digital</w:t>
      </w:r>
      <w:r>
        <w:rPr>
          <w:rFonts w:asciiTheme="minorHAnsi" w:hAnsiTheme="minorHAnsi"/>
          <w:sz w:val="22"/>
          <w:szCs w:val="22"/>
          <w:lang w:val="es-ES_tradnl"/>
        </w:rPr>
        <w:t xml:space="preserve">, todos enmarcados en la protección de niñas, niñas y adolescentes. </w:t>
      </w:r>
    </w:p>
    <w:p w14:paraId="5E61933F" w14:textId="77777777" w:rsidR="006D3FD7" w:rsidRPr="006D3FD7" w:rsidRDefault="006D3FD7" w:rsidP="006D3FD7">
      <w:pPr>
        <w:pStyle w:val="Prrafodelista"/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4E0A2AEB" w14:textId="43D6C9EC" w:rsidR="007443A8" w:rsidRPr="007443A8" w:rsidRDefault="007443A8" w:rsidP="007443A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D42B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7443A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Pr="00D42B9E" w:rsidRDefault="007443A8" w:rsidP="00D42B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53606AD0" w14:textId="77777777" w:rsidR="007443A8" w:rsidRPr="007443A8" w:rsidRDefault="007443A8" w:rsidP="007443A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7443A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7443A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F4EA040" w14:textId="5181CE5C" w:rsidR="000D6108" w:rsidRPr="000D6108" w:rsidRDefault="00F12621" w:rsidP="000D6108">
      <w:pPr>
        <w:jc w:val="both"/>
        <w:rPr>
          <w:rFonts w:cstheme="minorHAnsi"/>
          <w:i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6D3FD7" w:rsidRPr="00482007">
        <w:rPr>
          <w:rFonts w:asciiTheme="minorHAnsi" w:hAnsiTheme="minorHAnsi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a </w:t>
      </w:r>
      <w:r w:rsidR="005C5172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Dirección Ejecutiva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la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de parte de Subdirección de Políticas se recibió </w:t>
      </w:r>
      <w:r w:rsidR="00841794">
        <w:rPr>
          <w:rFonts w:asciiTheme="minorHAnsi" w:hAnsiTheme="minorHAnsi" w:cs="Times New Roman"/>
          <w:sz w:val="22"/>
          <w:szCs w:val="22"/>
          <w:lang w:val="es-SV"/>
        </w:rPr>
        <w:t xml:space="preserve">Memorando </w:t>
      </w:r>
      <w:r w:rsidR="000D6108">
        <w:rPr>
          <w:rFonts w:asciiTheme="minorHAnsi" w:hAnsiTheme="minorHAnsi" w:cs="Times New Roman"/>
          <w:sz w:val="22"/>
          <w:szCs w:val="22"/>
          <w:lang w:val="es-SV"/>
        </w:rPr>
        <w:t>número</w:t>
      </w:r>
      <w:r w:rsidR="00841794">
        <w:rPr>
          <w:rFonts w:asciiTheme="minorHAnsi" w:hAnsiTheme="minorHAnsi" w:cs="Times New Roman"/>
          <w:sz w:val="22"/>
          <w:szCs w:val="22"/>
          <w:lang w:val="es-SV"/>
        </w:rPr>
        <w:t xml:space="preserve"> </w:t>
      </w:r>
      <w:r w:rsidR="00841794" w:rsidRPr="000D6108">
        <w:rPr>
          <w:rFonts w:cs="Andalus"/>
          <w:lang w:val="es-SV"/>
        </w:rPr>
        <w:t xml:space="preserve">SDP/087/2020, de fecha 01 de julio del presente año, </w:t>
      </w:r>
      <w:r w:rsidR="000D6108">
        <w:rPr>
          <w:rFonts w:cs="Andalus"/>
          <w:lang w:val="es-SV"/>
        </w:rPr>
        <w:t xml:space="preserve">haciendo mención que </w:t>
      </w:r>
      <w:r w:rsidR="000D6108" w:rsidRPr="000D6108">
        <w:rPr>
          <w:rFonts w:cs="Andalus"/>
          <w:lang w:val="es-SV"/>
        </w:rPr>
        <w:t xml:space="preserve">con </w:t>
      </w:r>
      <w:r w:rsidR="000D6108" w:rsidRPr="000D6108">
        <w:rPr>
          <w:lang w:val="es-SV"/>
        </w:rPr>
        <w:t xml:space="preserve">instrucciones de la Directora Ejecutiva, Licenciada Maritza </w:t>
      </w:r>
      <w:proofErr w:type="spellStart"/>
      <w:r w:rsidR="000D6108" w:rsidRPr="000D6108">
        <w:rPr>
          <w:lang w:val="es-SV"/>
        </w:rPr>
        <w:t>Haydeé</w:t>
      </w:r>
      <w:proofErr w:type="spellEnd"/>
      <w:r w:rsidR="000D6108" w:rsidRPr="000D6108">
        <w:rPr>
          <w:lang w:val="es-SV"/>
        </w:rPr>
        <w:t xml:space="preserve"> Calderón de Ríos, </w:t>
      </w:r>
      <w:r w:rsidR="000D6108">
        <w:rPr>
          <w:lang w:val="es-SV"/>
        </w:rPr>
        <w:t>d</w:t>
      </w:r>
      <w:r w:rsidR="00190891">
        <w:rPr>
          <w:lang w:val="es-SV"/>
        </w:rPr>
        <w:t>e</w:t>
      </w:r>
      <w:r w:rsidR="000D6108">
        <w:rPr>
          <w:lang w:val="es-SV"/>
        </w:rPr>
        <w:t xml:space="preserve"> trámite de respuesta </w:t>
      </w:r>
      <w:r w:rsidR="000D6108" w:rsidRPr="000D6108">
        <w:rPr>
          <w:lang w:val="es-SV"/>
        </w:rPr>
        <w:t>a solicitud de información 024-2020</w:t>
      </w:r>
      <w:r w:rsidR="00673FCA">
        <w:rPr>
          <w:lang w:val="es-SV"/>
        </w:rPr>
        <w:t>,</w:t>
      </w:r>
      <w:r w:rsidR="000D6108">
        <w:rPr>
          <w:lang w:val="es-SV"/>
        </w:rPr>
        <w:t xml:space="preserve"> de “</w:t>
      </w:r>
      <w:r w:rsidR="000D6108" w:rsidRPr="000D6108">
        <w:rPr>
          <w:rFonts w:cstheme="minorHAnsi"/>
          <w:i/>
          <w:lang w:val="es-SV"/>
        </w:rPr>
        <w:t xml:space="preserve">Lineamientos, protocolos, estrategias u otros instrumentos que se han </w:t>
      </w:r>
      <w:r w:rsidR="000D6108" w:rsidRPr="000D6108">
        <w:rPr>
          <w:rFonts w:cstheme="minorHAnsi"/>
          <w:i/>
          <w:lang w:val="es-SV"/>
        </w:rPr>
        <w:lastRenderedPageBreak/>
        <w:t>elaborado o implementado en el período comprendido del 1 de marzo de 2020 al 18 de junio de 2020”</w:t>
      </w:r>
      <w:r w:rsidR="00673FCA">
        <w:rPr>
          <w:rFonts w:cstheme="minorHAnsi"/>
          <w:i/>
          <w:lang w:val="es-SV"/>
        </w:rPr>
        <w:t xml:space="preserve">; </w:t>
      </w:r>
      <w:r w:rsidR="00673FCA" w:rsidRPr="00673FCA">
        <w:rPr>
          <w:rFonts w:cstheme="minorHAnsi"/>
          <w:lang w:val="es-SV"/>
        </w:rPr>
        <w:t>y entrego l</w:t>
      </w:r>
      <w:r w:rsidR="00673FCA">
        <w:rPr>
          <w:rFonts w:cstheme="minorHAnsi"/>
          <w:lang w:val="es-SV"/>
        </w:rPr>
        <w:t>a</w:t>
      </w:r>
      <w:r w:rsidR="00673FCA" w:rsidRPr="00673FCA">
        <w:rPr>
          <w:rFonts w:cstheme="minorHAnsi"/>
          <w:lang w:val="es-SV"/>
        </w:rPr>
        <w:t xml:space="preserve"> siguiente información:</w:t>
      </w:r>
      <w:r w:rsidR="000D6108" w:rsidRPr="000D6108">
        <w:rPr>
          <w:rFonts w:cstheme="minorHAnsi"/>
          <w:i/>
          <w:lang w:val="es-SV"/>
        </w:rPr>
        <w:t>.</w:t>
      </w:r>
    </w:p>
    <w:p w14:paraId="42EBE54A" w14:textId="77777777" w:rsidR="00841794" w:rsidRPr="00841794" w:rsidRDefault="00841794" w:rsidP="00841794">
      <w:pPr>
        <w:pStyle w:val="Prrafodelista"/>
        <w:numPr>
          <w:ilvl w:val="0"/>
          <w:numId w:val="13"/>
        </w:numPr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generales del Consejo Nacional de la Niñez y de la Adolescencia frente a la epidemia por el virus COVID-19.</w:t>
      </w:r>
    </w:p>
    <w:p w14:paraId="6EC81270" w14:textId="77777777" w:rsidR="00841794" w:rsidRPr="00841794" w:rsidRDefault="00841794" w:rsidP="00841794">
      <w:pPr>
        <w:pStyle w:val="Prrafodelista"/>
        <w:numPr>
          <w:ilvl w:val="0"/>
          <w:numId w:val="13"/>
        </w:numPr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generales de teletrabajo para el personal del Consejo Nacional de la Niñez y de la Adolescencia.</w:t>
      </w:r>
    </w:p>
    <w:p w14:paraId="0C783945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de actuación ante la emergencia suscitada ante el virus COVID-19, Subdirección de Defensa de Derechos Individuales y Juntas de Protección de la Niñez y de la Adolescencia.</w:t>
      </w:r>
    </w:p>
    <w:p w14:paraId="7B39B2CD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aclaratorios a los Lineamientos de actuación ante la emergencia suscitada ante el virus COVID-19, Subdirección de Defensa de Derechos Individuales y Juntas de Protección de la Niñez y de la Adolescencia.</w:t>
      </w:r>
    </w:p>
    <w:p w14:paraId="6F8D5F27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Aclaraciones ante los Lineamientos de actuación ante la Emergencia suscitada ante el virus COVID-19, Subdirección de Defensa de Derechos Individuales y Juntas de Protección de la Niñez y de la Adolescencia.</w:t>
      </w:r>
    </w:p>
    <w:p w14:paraId="1D883E9A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de Actuación para las Juntas de Protección de la Niñez y de la Adolescencia de Santa Ana, Sonsonate y Ahuachapán.</w:t>
      </w:r>
    </w:p>
    <w:p w14:paraId="0ED64EEC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de Actuación para las Juntas de Protección de la Niñez y de la Adolescencia en el marco de la declaratoria de cuarentena domiciliar.</w:t>
      </w:r>
    </w:p>
    <w:p w14:paraId="4E9E7752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para Juntas de Protección ante nuevos casos de COVID-19.</w:t>
      </w:r>
    </w:p>
    <w:p w14:paraId="3054587C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de cese temporal de atención presencial en Sedes Departamentales.</w:t>
      </w:r>
    </w:p>
    <w:p w14:paraId="2ED362C4" w14:textId="10979F3B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 xml:space="preserve">Documento sobre Indicaciones para la </w:t>
      </w:r>
      <w:proofErr w:type="spellStart"/>
      <w:r w:rsidRPr="00841794">
        <w:rPr>
          <w:rFonts w:cstheme="minorHAnsi"/>
          <w:lang w:val="es-SV"/>
        </w:rPr>
        <w:t>sanitización</w:t>
      </w:r>
      <w:proofErr w:type="spellEnd"/>
      <w:r w:rsidRPr="00841794">
        <w:rPr>
          <w:rFonts w:cstheme="minorHAnsi"/>
          <w:lang w:val="es-SV"/>
        </w:rPr>
        <w:t xml:space="preserve"> en Junta de Protección en atención a la  emergencia Covid-19.</w:t>
      </w:r>
    </w:p>
    <w:p w14:paraId="7E80CB3F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para uso de los kits de protección del personal que labora en el CONNA ante la alerta por COVID-19.</w:t>
      </w:r>
    </w:p>
    <w:p w14:paraId="2E022C1F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Ruta de atención a niñas, niños y adolescentes retornados no acompañados (elaborados en trabajo conjunto con ISNA).</w:t>
      </w:r>
    </w:p>
    <w:p w14:paraId="24635B09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 xml:space="preserve">Lineamientos al personal de la Subdirección de Registro y Vigilancia, ante el estado de emergencia que se encuentra el país </w:t>
      </w:r>
    </w:p>
    <w:p w14:paraId="12A81D79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para la Subdirección de Políticas del CONNA frente a la pandemia por el virus COVID-19.</w:t>
      </w:r>
    </w:p>
    <w:p w14:paraId="567F5D15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Protocolo de seguridad para equipos de protección responsables de traslados de embarazadas, NNA y familias.</w:t>
      </w:r>
    </w:p>
    <w:p w14:paraId="6F22DC52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Protocolo de seguridad para equipos de verificación de centros de contención especializados para embarazas, niñas, niños, adolescentes y familias.</w:t>
      </w:r>
    </w:p>
    <w:p w14:paraId="276B32FF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para la Subdirección de Promoción y Protección de Derechos Colectivos y Difusos del CONNA frente a la emergencia nacional por la epidemia COVID-19.</w:t>
      </w:r>
    </w:p>
    <w:p w14:paraId="56902831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Lineamientos médicos para la atención, prevención y manejo del personal que labora en el CONNA ante la alerta por COVID-19.</w:t>
      </w:r>
    </w:p>
    <w:p w14:paraId="7362CB8B" w14:textId="77777777" w:rsidR="00841794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Ruta de actuación ante sospechas de casos de novel CORONAVIRUS en personal del Consejo Nacional de la Niñez y de la Adolescencia, CONNA.</w:t>
      </w:r>
    </w:p>
    <w:p w14:paraId="554C6E12" w14:textId="51359B67" w:rsidR="006D3FD7" w:rsidRPr="00841794" w:rsidRDefault="00841794" w:rsidP="00841794">
      <w:pPr>
        <w:pStyle w:val="Prrafodelista"/>
        <w:numPr>
          <w:ilvl w:val="0"/>
          <w:numId w:val="13"/>
        </w:numPr>
        <w:jc w:val="both"/>
        <w:rPr>
          <w:rFonts w:cstheme="minorHAnsi"/>
          <w:lang w:val="es-SV"/>
        </w:rPr>
      </w:pPr>
      <w:r w:rsidRPr="00841794">
        <w:rPr>
          <w:rFonts w:cstheme="minorHAnsi"/>
          <w:lang w:val="es-SV"/>
        </w:rPr>
        <w:t>Protocolo de Retorno del personal a las Labores Institucionales.</w:t>
      </w:r>
    </w:p>
    <w:p w14:paraId="7248A6BC" w14:textId="7027939C" w:rsidR="00960A42" w:rsidRPr="00FA65E6" w:rsidRDefault="00960A42" w:rsidP="00F575D9">
      <w:pPr>
        <w:pStyle w:val="Prrafodelista"/>
        <w:spacing w:after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3573993" w14:textId="4D31F280" w:rsidR="00960A42" w:rsidRPr="00FA65E6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D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3F1BE8D0" w:rsidR="00353704" w:rsidRDefault="00353704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 </w:t>
      </w: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8F4659">
      <w:pPr>
        <w:pStyle w:val="Default"/>
      </w:pPr>
    </w:p>
    <w:p w14:paraId="7C48AE2C" w14:textId="77777777" w:rsidR="008F4659" w:rsidRPr="001A1450" w:rsidRDefault="008F465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3220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07A90" w14:textId="77777777" w:rsidR="00A65550" w:rsidRDefault="00A65550">
      <w:pPr>
        <w:spacing w:after="0" w:line="240" w:lineRule="auto"/>
      </w:pPr>
      <w:r>
        <w:separator/>
      </w:r>
    </w:p>
  </w:endnote>
  <w:endnote w:type="continuationSeparator" w:id="0">
    <w:p w14:paraId="4BBCA1D2" w14:textId="77777777" w:rsidR="00A65550" w:rsidRDefault="00A6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6BF8" w14:textId="77777777" w:rsidR="00A65550" w:rsidRDefault="00A65550">
      <w:pPr>
        <w:spacing w:after="0" w:line="240" w:lineRule="auto"/>
      </w:pPr>
      <w:r>
        <w:separator/>
      </w:r>
    </w:p>
  </w:footnote>
  <w:footnote w:type="continuationSeparator" w:id="0">
    <w:p w14:paraId="06D4816A" w14:textId="77777777" w:rsidR="00A65550" w:rsidRDefault="00A6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3D3744" w:rsidRPr="003D3744" w14:paraId="690B372B" w14:textId="77777777" w:rsidTr="00091142">
      <w:trPr>
        <w:trHeight w:val="321"/>
      </w:trPr>
      <w:tc>
        <w:tcPr>
          <w:tcW w:w="2694" w:type="dxa"/>
        </w:tcPr>
        <w:p w14:paraId="549B68AA" w14:textId="77777777" w:rsidR="003D3744" w:rsidRPr="008B6811" w:rsidRDefault="003D3744" w:rsidP="003D3744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3D3744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2FAEAA3">
          <wp:simplePos x="0" y="0"/>
          <wp:positionH relativeFrom="page">
            <wp:align>right</wp:align>
          </wp:positionH>
          <wp:positionV relativeFrom="paragraph">
            <wp:posOffset>-1095375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3D3744">
      <w:rPr>
        <w:lang w:val="es-SV"/>
      </w:rPr>
      <w:tab/>
    </w:r>
  </w:p>
  <w:p w14:paraId="5F38D47A" w14:textId="77777777" w:rsidR="004346CA" w:rsidRPr="003D3744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A6555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2"/>
  </w:num>
  <w:num w:numId="5">
    <w:abstractNumId w:val="12"/>
  </w:num>
  <w:num w:numId="6">
    <w:abstractNumId w:val="21"/>
  </w:num>
  <w:num w:numId="7">
    <w:abstractNumId w:val="11"/>
  </w:num>
  <w:num w:numId="8">
    <w:abstractNumId w:val="13"/>
  </w:num>
  <w:num w:numId="9">
    <w:abstractNumId w:val="14"/>
  </w:num>
  <w:num w:numId="10">
    <w:abstractNumId w:val="9"/>
  </w:num>
  <w:num w:numId="11">
    <w:abstractNumId w:val="7"/>
  </w:num>
  <w:num w:numId="12">
    <w:abstractNumId w:val="4"/>
  </w:num>
  <w:num w:numId="13">
    <w:abstractNumId w:val="17"/>
  </w:num>
  <w:num w:numId="14">
    <w:abstractNumId w:val="0"/>
  </w:num>
  <w:num w:numId="15">
    <w:abstractNumId w:val="10"/>
  </w:num>
  <w:num w:numId="16">
    <w:abstractNumId w:val="6"/>
  </w:num>
  <w:num w:numId="17">
    <w:abstractNumId w:val="15"/>
  </w:num>
  <w:num w:numId="18">
    <w:abstractNumId w:val="20"/>
  </w:num>
  <w:num w:numId="19">
    <w:abstractNumId w:val="18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90891"/>
    <w:rsid w:val="001922CF"/>
    <w:rsid w:val="0019303B"/>
    <w:rsid w:val="001969E5"/>
    <w:rsid w:val="001A1450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3744"/>
    <w:rsid w:val="003D4705"/>
    <w:rsid w:val="003E6889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72F68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5401F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D1253"/>
    <w:rsid w:val="009D55C9"/>
    <w:rsid w:val="009E0B49"/>
    <w:rsid w:val="009E6401"/>
    <w:rsid w:val="009F00A1"/>
    <w:rsid w:val="00A02A35"/>
    <w:rsid w:val="00A112A0"/>
    <w:rsid w:val="00A2401F"/>
    <w:rsid w:val="00A2628C"/>
    <w:rsid w:val="00A44335"/>
    <w:rsid w:val="00A50F75"/>
    <w:rsid w:val="00A5208E"/>
    <w:rsid w:val="00A65550"/>
    <w:rsid w:val="00A677E5"/>
    <w:rsid w:val="00A91441"/>
    <w:rsid w:val="00A9745E"/>
    <w:rsid w:val="00AB393E"/>
    <w:rsid w:val="00AC155C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0F8B"/>
    <w:rsid w:val="00BF2A06"/>
    <w:rsid w:val="00BF6845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D00E68"/>
    <w:rsid w:val="00D42B9E"/>
    <w:rsid w:val="00D443ED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06519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06D2B"/>
    <w:rsid w:val="00F12621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20D41E-E0AB-4F8F-8048-ED2A8B70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2020-07-02T21:25:00Z</cp:lastPrinted>
  <dcterms:created xsi:type="dcterms:W3CDTF">2020-07-15T17:14:00Z</dcterms:created>
  <dcterms:modified xsi:type="dcterms:W3CDTF">2020-07-24T19:23:00Z</dcterms:modified>
</cp:coreProperties>
</file>