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2" w:rightFromText="142" w:vertAnchor="text" w:horzAnchor="page" w:tblpX="8206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682B93" w14:paraId="458FE460" w14:textId="77777777" w:rsidTr="00682B93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5EE02" w14:textId="77777777" w:rsidR="00682B93" w:rsidRPr="00554CB8" w:rsidRDefault="00682B93" w:rsidP="00682B93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89598" w14:textId="67035C05" w:rsidR="00682B93" w:rsidRDefault="00093468" w:rsidP="00093468">
            <w:pPr>
              <w:jc w:val="center"/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</w:pPr>
            <w:r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010</w:t>
            </w:r>
            <w:r w:rsidR="00682B93" w:rsidRPr="00554CB8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/2020</w:t>
            </w:r>
          </w:p>
        </w:tc>
      </w:tr>
    </w:tbl>
    <w:p w14:paraId="21D6E043" w14:textId="77777777" w:rsidR="00682B93" w:rsidRPr="00682B93" w:rsidRDefault="00FE2E7D" w:rsidP="00682B93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jc w:val="center"/>
        <w:outlineLvl w:val="0"/>
        <w:rPr>
          <w:rFonts w:ascii="Cocon" w:eastAsia="Trebuchet MS" w:hAnsi="Cocon" w:cstheme="minorBidi"/>
          <w:b/>
          <w:bCs/>
          <w:color w:val="023E87"/>
          <w:sz w:val="14"/>
          <w:szCs w:val="24"/>
          <w:lang w:val="es-SV" w:eastAsia="en-US"/>
        </w:rPr>
      </w:pPr>
      <w:r w:rsidRPr="00682B93">
        <w:rPr>
          <w:rFonts w:ascii="Cocon" w:eastAsia="Trebuchet MS" w:hAnsi="Cocon" w:cstheme="minorBidi"/>
          <w:b/>
          <w:bCs/>
          <w:color w:val="000000" w:themeColor="text1"/>
          <w:sz w:val="32"/>
          <w:szCs w:val="36"/>
          <w:lang w:val="es-SV" w:eastAsia="en-US"/>
        </w:rPr>
        <w:t>Resolución de Solicitud de Información</w:t>
      </w:r>
    </w:p>
    <w:p w14:paraId="131AFB7D" w14:textId="77777777" w:rsidR="00682B93" w:rsidRDefault="00682B93" w:rsidP="00FE2E7D">
      <w:pPr>
        <w:spacing w:after="0" w:line="240" w:lineRule="auto"/>
        <w:jc w:val="both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</w:p>
    <w:p w14:paraId="54C8A404" w14:textId="77777777" w:rsidR="00573114" w:rsidRDefault="00573114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4AD6CF64" w14:textId="77777777" w:rsidR="00632B9A" w:rsidRDefault="00632B9A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7835B4C9" w14:textId="77777777" w:rsidR="00AE0FC4" w:rsidRDefault="00AE0FC4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7A251B7D" w14:textId="6D269314" w:rsidR="00970243" w:rsidRDefault="00FE2E7D" w:rsidP="00AE0FC4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información </w:t>
      </w:r>
      <w:r w:rsidR="0057311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No.</w:t>
      </w:r>
      <w:r w:rsidR="002F73D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0</w:t>
      </w:r>
      <w:r w:rsidR="00093468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10</w:t>
      </w:r>
      <w:r w:rsidR="0057311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/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2020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="00AE0FC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03 de marzo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de 2020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>por</w:t>
      </w:r>
      <w:r w:rsidR="00654DBA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654DBA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654DBA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="00654DBA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mediante la cual solicita:</w:t>
      </w:r>
    </w:p>
    <w:p w14:paraId="3F20ECBB" w14:textId="77777777" w:rsidR="00654DBA" w:rsidRDefault="00654DBA" w:rsidP="00AE0FC4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</w:p>
    <w:p w14:paraId="0B4F8762" w14:textId="77777777" w:rsidR="00093468" w:rsidRPr="00AE0FC4" w:rsidRDefault="00093468" w:rsidP="00093468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i/>
          <w:color w:val="000000"/>
          <w:sz w:val="22"/>
          <w:lang w:val="es-SV"/>
        </w:rPr>
      </w:pPr>
      <w:r w:rsidRPr="00AE0FC4">
        <w:rPr>
          <w:rFonts w:asciiTheme="minorHAnsi" w:eastAsiaTheme="minorEastAsia" w:hAnsiTheme="minorHAnsi"/>
          <w:b/>
          <w:i/>
          <w:color w:val="000000"/>
          <w:sz w:val="22"/>
          <w:lang w:val="es-SV"/>
        </w:rPr>
        <w:t>Contrato de arrendamiento de la sede departamental del CONNA en el municipio de San Vicente con ubicación en cuarta Calle Poniente, departamento y municipio de San Vicente.</w:t>
      </w:r>
    </w:p>
    <w:p w14:paraId="5B2D8C77" w14:textId="77777777" w:rsidR="00632B9A" w:rsidRDefault="00632B9A" w:rsidP="00573114">
      <w:pPr>
        <w:widowControl w:val="0"/>
        <w:spacing w:after="0" w:line="240" w:lineRule="auto"/>
        <w:jc w:val="both"/>
        <w:rPr>
          <w:rFonts w:asciiTheme="minorHAnsi" w:eastAsiaTheme="minorEastAsia" w:hAnsiTheme="minorHAnsi"/>
          <w:b/>
          <w:color w:val="000000"/>
          <w:sz w:val="22"/>
          <w:lang w:val="es-SV"/>
        </w:rPr>
      </w:pPr>
      <w:bookmarkStart w:id="0" w:name="_GoBack"/>
      <w:bookmarkEnd w:id="0"/>
    </w:p>
    <w:p w14:paraId="0909FEB9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</w:t>
      </w:r>
      <w:proofErr w:type="gramEnd"/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2DDF0B6B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F7DAC2A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7342A07F" w14:textId="77777777" w:rsidR="00632B9A" w:rsidRPr="00FE2E7D" w:rsidRDefault="00632B9A" w:rsidP="00632B9A">
      <w:pPr>
        <w:widowControl w:val="0"/>
        <w:spacing w:after="0" w:line="240" w:lineRule="auto"/>
        <w:jc w:val="center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PROPORCIONAR LA INFORMACIÓN PÚBLICA SOLICITADA</w:t>
      </w:r>
    </w:p>
    <w:p w14:paraId="5E140EC9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30D4C61D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42882F87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7D942734" w14:textId="77777777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37B0FBF0" w14:textId="576FC6A2" w:rsidR="00632B9A" w:rsidRPr="00FE2E7D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a las </w:t>
      </w:r>
      <w:r w:rsidR="00AE0FC4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dieciséis</w:t>
      </w:r>
      <w:r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horas del </w:t>
      </w:r>
      <w:r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diez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</w:t>
      </w:r>
      <w:r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marzo de dos mil veinte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1BBDFE61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2E763CDF" w14:textId="77777777" w:rsidR="00632B9A" w:rsidRDefault="00632B9A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378836A0" w14:textId="77777777" w:rsid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BB6F866" w14:textId="77777777" w:rsidR="001C72D3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35646D53" w14:textId="77777777" w:rsidR="001C72D3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1E0CE75C" w14:textId="77777777" w:rsidR="00632B9A" w:rsidRDefault="00632B9A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8C2D4E7" w14:textId="77777777" w:rsidR="001C72D3" w:rsidRPr="00FE2E7D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FA47136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431EF5F3" w14:textId="60C5C469" w:rsidR="00FE2E7D" w:rsidRPr="00FE2E7D" w:rsidRDefault="00632B9A" w:rsidP="001C7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    Inés Hernández</w:t>
      </w:r>
    </w:p>
    <w:p w14:paraId="6B20A227" w14:textId="34F58AB3" w:rsidR="00EB7934" w:rsidRPr="00970243" w:rsidRDefault="00FE2E7D" w:rsidP="00970243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</w:t>
      </w:r>
      <w:r w:rsidR="00632B9A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Interina, </w:t>
      </w: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Ad honorem</w:t>
      </w:r>
    </w:p>
    <w:sectPr w:rsidR="00EB7934" w:rsidRPr="00970243" w:rsidSect="00682B93">
      <w:headerReference w:type="default" r:id="rId8"/>
      <w:footerReference w:type="default" r:id="rId9"/>
      <w:headerReference w:type="first" r:id="rId10"/>
      <w:pgSz w:w="12240" w:h="15840"/>
      <w:pgMar w:top="2410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F8F8B" w14:textId="77777777" w:rsidR="008F3084" w:rsidRDefault="008F3084">
      <w:pPr>
        <w:spacing w:after="0" w:line="240" w:lineRule="auto"/>
      </w:pPr>
      <w:r>
        <w:separator/>
      </w:r>
    </w:p>
  </w:endnote>
  <w:endnote w:type="continuationSeparator" w:id="0">
    <w:p w14:paraId="6C36F293" w14:textId="77777777" w:rsidR="008F3084" w:rsidRDefault="008F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con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E2504" w14:textId="77777777" w:rsidR="008F3084" w:rsidRDefault="008F3084">
      <w:pPr>
        <w:spacing w:after="0" w:line="240" w:lineRule="auto"/>
      </w:pPr>
      <w:r>
        <w:separator/>
      </w:r>
    </w:p>
  </w:footnote>
  <w:footnote w:type="continuationSeparator" w:id="0">
    <w:p w14:paraId="70E0C415" w14:textId="77777777" w:rsidR="008F3084" w:rsidRDefault="008F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94"/>
    </w:tblGrid>
    <w:tr w:rsidR="00006C58" w:rsidRPr="00006C58" w14:paraId="4EA76D45" w14:textId="77777777" w:rsidTr="00091142">
      <w:trPr>
        <w:trHeight w:val="321"/>
      </w:trPr>
      <w:tc>
        <w:tcPr>
          <w:tcW w:w="2694" w:type="dxa"/>
        </w:tcPr>
        <w:p w14:paraId="2B3295BE" w14:textId="77777777" w:rsidR="00006C58" w:rsidRPr="008B6811" w:rsidRDefault="00006C58" w:rsidP="00006C58">
          <w:pPr>
            <w:spacing w:after="160" w:line="259" w:lineRule="auto"/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 w:rsidRPr="008B6811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0817C257" w:rsidR="003136A7" w:rsidRDefault="00556D3A" w:rsidP="00006C58">
    <w:pPr>
      <w:tabs>
        <w:tab w:val="center" w:pos="4680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46A3A69D">
          <wp:simplePos x="0" y="0"/>
          <wp:positionH relativeFrom="page">
            <wp:align>left</wp:align>
          </wp:positionH>
          <wp:positionV relativeFrom="paragraph">
            <wp:posOffset>-981075</wp:posOffset>
          </wp:positionV>
          <wp:extent cx="7930222" cy="10261727"/>
          <wp:effectExtent l="0" t="0" r="0" b="635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C58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8F3084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403F2"/>
    <w:multiLevelType w:val="hybridMultilevel"/>
    <w:tmpl w:val="274ABC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6C58"/>
    <w:rsid w:val="00051FC9"/>
    <w:rsid w:val="00093468"/>
    <w:rsid w:val="000B5684"/>
    <w:rsid w:val="000C4745"/>
    <w:rsid w:val="000E426C"/>
    <w:rsid w:val="000F5537"/>
    <w:rsid w:val="0017300F"/>
    <w:rsid w:val="001B01F6"/>
    <w:rsid w:val="001B2B02"/>
    <w:rsid w:val="001C72D3"/>
    <w:rsid w:val="00220E72"/>
    <w:rsid w:val="002446E1"/>
    <w:rsid w:val="00255594"/>
    <w:rsid w:val="00264521"/>
    <w:rsid w:val="002A1320"/>
    <w:rsid w:val="002A20CE"/>
    <w:rsid w:val="002D404F"/>
    <w:rsid w:val="002E0E7C"/>
    <w:rsid w:val="002F73D4"/>
    <w:rsid w:val="0031064A"/>
    <w:rsid w:val="003136A7"/>
    <w:rsid w:val="00404CAF"/>
    <w:rsid w:val="00405232"/>
    <w:rsid w:val="004A6985"/>
    <w:rsid w:val="004F1318"/>
    <w:rsid w:val="00556D3A"/>
    <w:rsid w:val="00573114"/>
    <w:rsid w:val="005A5D1F"/>
    <w:rsid w:val="00623116"/>
    <w:rsid w:val="00632B9A"/>
    <w:rsid w:val="00632F7C"/>
    <w:rsid w:val="00654DBA"/>
    <w:rsid w:val="00682B93"/>
    <w:rsid w:val="006B13A8"/>
    <w:rsid w:val="007231B9"/>
    <w:rsid w:val="007717D1"/>
    <w:rsid w:val="00793CA1"/>
    <w:rsid w:val="007A0E41"/>
    <w:rsid w:val="007B2E4C"/>
    <w:rsid w:val="007C227A"/>
    <w:rsid w:val="0084247E"/>
    <w:rsid w:val="008D53E0"/>
    <w:rsid w:val="008D5869"/>
    <w:rsid w:val="008E2DAD"/>
    <w:rsid w:val="008F3084"/>
    <w:rsid w:val="00907F5B"/>
    <w:rsid w:val="00927E9B"/>
    <w:rsid w:val="00934A86"/>
    <w:rsid w:val="00952EB2"/>
    <w:rsid w:val="00964490"/>
    <w:rsid w:val="00970243"/>
    <w:rsid w:val="009805F7"/>
    <w:rsid w:val="009809AB"/>
    <w:rsid w:val="009A2B25"/>
    <w:rsid w:val="009B2C81"/>
    <w:rsid w:val="009C342D"/>
    <w:rsid w:val="00A64411"/>
    <w:rsid w:val="00A9745E"/>
    <w:rsid w:val="00AE0FC4"/>
    <w:rsid w:val="00AE684F"/>
    <w:rsid w:val="00AF6FB7"/>
    <w:rsid w:val="00B33175"/>
    <w:rsid w:val="00B846F9"/>
    <w:rsid w:val="00BA383F"/>
    <w:rsid w:val="00BB63E1"/>
    <w:rsid w:val="00BB6683"/>
    <w:rsid w:val="00BE372D"/>
    <w:rsid w:val="00C31D4E"/>
    <w:rsid w:val="00C967D6"/>
    <w:rsid w:val="00CB5FE8"/>
    <w:rsid w:val="00CC3CDE"/>
    <w:rsid w:val="00D00E68"/>
    <w:rsid w:val="00D46683"/>
    <w:rsid w:val="00DC0AED"/>
    <w:rsid w:val="00E71CFE"/>
    <w:rsid w:val="00EB7934"/>
    <w:rsid w:val="00F213FB"/>
    <w:rsid w:val="00F271C3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68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2B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82B93"/>
    <w:pPr>
      <w:ind w:left="720"/>
      <w:contextualSpacing/>
    </w:pPr>
  </w:style>
  <w:style w:type="table" w:styleId="Tabladecuadrcula1clara">
    <w:name w:val="Grid Table 1 Light"/>
    <w:basedOn w:val="Tablanormal"/>
    <w:uiPriority w:val="46"/>
    <w:rsid w:val="001C72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3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AE028B-D212-4D30-8E9F-FA1E41DB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4</cp:revision>
  <cp:lastPrinted>2020-03-10T22:41:00Z</cp:lastPrinted>
  <dcterms:created xsi:type="dcterms:W3CDTF">2020-07-13T21:05:00Z</dcterms:created>
  <dcterms:modified xsi:type="dcterms:W3CDTF">2020-07-24T19:11:00Z</dcterms:modified>
  <cp:category/>
</cp:coreProperties>
</file>