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499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297D14" w:rsidRPr="00297D14" w14:paraId="1650A67B" w14:textId="77777777" w:rsidTr="00554CB8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C5648" w14:textId="2392056B" w:rsidR="00554CB8" w:rsidRPr="00297D14" w:rsidRDefault="00554CB8" w:rsidP="00297D14">
            <w:pPr>
              <w:jc w:val="center"/>
              <w:rPr>
                <w:lang w:val="es-SV"/>
              </w:rPr>
            </w:pPr>
            <w:r w:rsidRPr="00297D14">
              <w:rPr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C7067C" w14:textId="79D606FD" w:rsidR="00554CB8" w:rsidRPr="00297D14" w:rsidRDefault="00E04D2F" w:rsidP="00297D14">
            <w:pPr>
              <w:jc w:val="center"/>
              <w:rPr>
                <w:rFonts w:eastAsia="Calibri"/>
                <w:lang w:val="es-SV" w:eastAsia="en-US"/>
              </w:rPr>
            </w:pPr>
            <w:r w:rsidRPr="00297D14">
              <w:rPr>
                <w:rFonts w:eastAsia="Calibri"/>
                <w:lang w:val="es-SV" w:eastAsia="en-US"/>
              </w:rPr>
              <w:t>0</w:t>
            </w:r>
            <w:r w:rsidR="00F97257" w:rsidRPr="00297D14">
              <w:rPr>
                <w:rFonts w:eastAsia="Calibri"/>
                <w:lang w:val="es-SV" w:eastAsia="en-US"/>
              </w:rPr>
              <w:t>1</w:t>
            </w:r>
            <w:r w:rsidR="00590800" w:rsidRPr="00297D14">
              <w:rPr>
                <w:rFonts w:eastAsia="Calibri"/>
                <w:lang w:val="es-SV" w:eastAsia="en-US"/>
              </w:rPr>
              <w:t>6</w:t>
            </w:r>
            <w:r w:rsidR="00554CB8" w:rsidRPr="00297D14">
              <w:rPr>
                <w:rFonts w:eastAsia="Calibri"/>
                <w:lang w:val="es-SV" w:eastAsia="en-US"/>
              </w:rPr>
              <w:t>/2020</w:t>
            </w:r>
          </w:p>
        </w:tc>
      </w:tr>
    </w:tbl>
    <w:p w14:paraId="1ADFDEC5" w14:textId="09227C6A" w:rsidR="00FE2E7D" w:rsidRPr="00297D14" w:rsidRDefault="00FE2E7D" w:rsidP="00297D14">
      <w:pPr>
        <w:tabs>
          <w:tab w:val="center" w:pos="7999"/>
          <w:tab w:val="left" w:pos="8550"/>
          <w:tab w:val="left" w:pos="9030"/>
        </w:tabs>
        <w:spacing w:after="0" w:line="240" w:lineRule="auto"/>
        <w:jc w:val="center"/>
        <w:rPr>
          <w:rFonts w:eastAsia="Trebuchet MS"/>
          <w:b/>
          <w:bCs/>
          <w:lang w:val="es-SV" w:eastAsia="en-US"/>
        </w:rPr>
      </w:pPr>
    </w:p>
    <w:p w14:paraId="7874929E" w14:textId="77777777" w:rsidR="00FE2E7D" w:rsidRPr="00297D14" w:rsidRDefault="00FE2E7D" w:rsidP="00297D14">
      <w:pPr>
        <w:spacing w:after="0" w:line="240" w:lineRule="auto"/>
        <w:jc w:val="both"/>
        <w:rPr>
          <w:rFonts w:eastAsia="Calibri"/>
          <w:lang w:val="es-SV" w:eastAsia="en-US"/>
        </w:rPr>
      </w:pPr>
    </w:p>
    <w:p w14:paraId="0B0BAE5A" w14:textId="77777777" w:rsidR="00717C0D" w:rsidRPr="00297D14" w:rsidRDefault="00717C0D" w:rsidP="00297D14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lang w:val="es-SV" w:eastAsia="en-US"/>
        </w:rPr>
      </w:pPr>
    </w:p>
    <w:p w14:paraId="5A2C5CE1" w14:textId="77777777" w:rsidR="00717C0D" w:rsidRPr="00297D14" w:rsidRDefault="00717C0D" w:rsidP="00297D14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lang w:val="es-SV" w:eastAsia="en-US"/>
        </w:rPr>
      </w:pPr>
    </w:p>
    <w:p w14:paraId="2B87F3C9" w14:textId="77777777" w:rsidR="00297D14" w:rsidRDefault="00297D14" w:rsidP="00297D14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lang w:val="es-SV" w:eastAsia="en-US"/>
        </w:rPr>
      </w:pPr>
    </w:p>
    <w:p w14:paraId="293E3CA8" w14:textId="77777777" w:rsidR="00CF7553" w:rsidRPr="00297D14" w:rsidRDefault="00CF7553" w:rsidP="00297D14">
      <w:pPr>
        <w:shd w:val="clear" w:color="auto" w:fill="FFFFFF"/>
        <w:spacing w:after="0" w:line="240" w:lineRule="auto"/>
        <w:ind w:left="708"/>
        <w:jc w:val="both"/>
        <w:rPr>
          <w:rFonts w:eastAsia="Times New Roman"/>
          <w:i/>
          <w:lang w:val="es-SV"/>
        </w:rPr>
      </w:pPr>
      <w:r w:rsidRPr="00297D14">
        <w:rPr>
          <w:rFonts w:eastAsia="Times New Roman"/>
          <w:i/>
          <w:lang w:val="es-SV"/>
        </w:rPr>
        <w:t>1. Acta de Recepción de Bienes (Mobiliario, Equipo de Oficina, bienes muebles) del año 2017,2018 y 2019)</w:t>
      </w:r>
    </w:p>
    <w:p w14:paraId="53A9C83B" w14:textId="77777777" w:rsidR="00CF7553" w:rsidRPr="00297D14" w:rsidRDefault="00CF7553" w:rsidP="00297D14">
      <w:pPr>
        <w:shd w:val="clear" w:color="auto" w:fill="FFFFFF"/>
        <w:spacing w:after="0" w:line="240" w:lineRule="auto"/>
        <w:ind w:left="708"/>
        <w:jc w:val="both"/>
        <w:rPr>
          <w:rFonts w:eastAsia="Times New Roman"/>
          <w:i/>
          <w:lang w:val="es-SV"/>
        </w:rPr>
      </w:pPr>
      <w:r w:rsidRPr="00297D14">
        <w:rPr>
          <w:rFonts w:eastAsia="Times New Roman"/>
          <w:i/>
          <w:lang w:val="es-SV"/>
        </w:rPr>
        <w:t>2. Inventario de Bienes ya sean menores y mayores a $600.00 al 31 de diciembre de 2019 (que incluya ubicación detalle del bien, valor fecha de adquisición, Detalle, estado actual)  versión Excel</w:t>
      </w:r>
    </w:p>
    <w:p w14:paraId="3373590D" w14:textId="77777777" w:rsidR="00CF7553" w:rsidRPr="00297D14" w:rsidRDefault="00CF7553" w:rsidP="00297D14">
      <w:pPr>
        <w:shd w:val="clear" w:color="auto" w:fill="FFFFFF"/>
        <w:spacing w:after="0" w:line="240" w:lineRule="auto"/>
        <w:ind w:left="708"/>
        <w:jc w:val="both"/>
        <w:rPr>
          <w:rFonts w:eastAsia="Times New Roman"/>
          <w:i/>
          <w:lang w:val="es-SV"/>
        </w:rPr>
      </w:pPr>
      <w:r w:rsidRPr="00297D14">
        <w:rPr>
          <w:rFonts w:eastAsia="Times New Roman"/>
          <w:i/>
          <w:lang w:val="es-SV"/>
        </w:rPr>
        <w:t>3. Proceso para adquisiciones de Bienes y Servicios.</w:t>
      </w:r>
    </w:p>
    <w:p w14:paraId="6B2C047D" w14:textId="77777777" w:rsidR="00CF7553" w:rsidRPr="00297D14" w:rsidRDefault="00CF7553" w:rsidP="00297D14">
      <w:pPr>
        <w:shd w:val="clear" w:color="auto" w:fill="FFFFFF"/>
        <w:spacing w:after="0" w:line="240" w:lineRule="auto"/>
        <w:ind w:left="708"/>
        <w:jc w:val="both"/>
        <w:rPr>
          <w:rFonts w:eastAsia="Times New Roman"/>
          <w:i/>
          <w:lang w:val="es-SV"/>
        </w:rPr>
      </w:pPr>
      <w:r w:rsidRPr="00297D14">
        <w:rPr>
          <w:rFonts w:eastAsia="Times New Roman"/>
          <w:i/>
          <w:lang w:val="es-SV"/>
        </w:rPr>
        <w:t>4. Control del Uso de Vehículos institucionales como asignación de misiones oficiales</w:t>
      </w:r>
    </w:p>
    <w:p w14:paraId="04E989D8" w14:textId="77777777" w:rsidR="004673B8" w:rsidRPr="00297D14" w:rsidRDefault="004673B8" w:rsidP="00297D14">
      <w:pPr>
        <w:autoSpaceDE w:val="0"/>
        <w:autoSpaceDN w:val="0"/>
        <w:adjustRightInd w:val="0"/>
        <w:spacing w:after="0" w:line="240" w:lineRule="auto"/>
        <w:rPr>
          <w:lang w:val="es-SV"/>
        </w:rPr>
      </w:pPr>
    </w:p>
    <w:p w14:paraId="791CAEBE" w14:textId="77777777" w:rsidR="005A4D7B" w:rsidRPr="00297D14" w:rsidRDefault="005A4D7B" w:rsidP="00297D14">
      <w:p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</w:p>
    <w:p w14:paraId="4CF510E7" w14:textId="3A5ECC25" w:rsidR="007C0E6D" w:rsidRPr="00297D14" w:rsidRDefault="00334CE4" w:rsidP="00297D14">
      <w:p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  <w:r>
        <w:rPr>
          <w:lang w:val="es-SV"/>
        </w:rPr>
        <w:t>L</w:t>
      </w:r>
      <w:r w:rsidR="009700C1" w:rsidRPr="00297D14">
        <w:rPr>
          <w:lang w:val="es-SV"/>
        </w:rPr>
        <w:t>a</w:t>
      </w:r>
      <w:r w:rsidR="005A4D7B" w:rsidRPr="00297D14">
        <w:rPr>
          <w:lang w:val="es-SV"/>
        </w:rPr>
        <w:t xml:space="preserve"> información fue </w:t>
      </w:r>
      <w:r w:rsidR="00CC09CD" w:rsidRPr="00297D14">
        <w:rPr>
          <w:lang w:val="es-SV"/>
        </w:rPr>
        <w:t>solicitada</w:t>
      </w:r>
      <w:r w:rsidR="007C0E6D" w:rsidRPr="00297D14">
        <w:rPr>
          <w:lang w:val="es-SV"/>
        </w:rPr>
        <w:t xml:space="preserve"> al Departamento Administrativo- Activo Fijo, Departamento de Servicios Generales, y UACI. </w:t>
      </w:r>
    </w:p>
    <w:p w14:paraId="56FD90E4" w14:textId="77777777" w:rsidR="007C0E6D" w:rsidRPr="00297D14" w:rsidRDefault="007C0E6D" w:rsidP="00297D14">
      <w:p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</w:p>
    <w:p w14:paraId="58AC6C58" w14:textId="26072735" w:rsidR="007C0E6D" w:rsidRPr="00297D14" w:rsidRDefault="00334CE4" w:rsidP="00297D14">
      <w:p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  <w:r>
        <w:rPr>
          <w:lang w:val="es-SV"/>
        </w:rPr>
        <w:t>E</w:t>
      </w:r>
      <w:r w:rsidR="007C0E6D" w:rsidRPr="00297D14">
        <w:rPr>
          <w:lang w:val="es-SV"/>
        </w:rPr>
        <w:t xml:space="preserve">l Departamento Administrativo- Activo Fijo a través de Memorándum bajo el </w:t>
      </w:r>
      <w:r w:rsidR="0011647F" w:rsidRPr="00297D14">
        <w:rPr>
          <w:lang w:val="es-SV"/>
        </w:rPr>
        <w:t>número</w:t>
      </w:r>
      <w:r w:rsidR="007C0E6D" w:rsidRPr="00297D14">
        <w:rPr>
          <w:lang w:val="es-SV"/>
        </w:rPr>
        <w:t xml:space="preserve"> 015AF/2020 de fecha 21 de </w:t>
      </w:r>
      <w:r w:rsidR="00C6382F" w:rsidRPr="00297D14">
        <w:rPr>
          <w:lang w:val="es-SV"/>
        </w:rPr>
        <w:t xml:space="preserve">abril 2020, hace mención que hace entrega de manera electrónica en USB cuya denominación es OIR2020104, cuyos archivos son 2017 al 2019 en </w:t>
      </w:r>
      <w:proofErr w:type="spellStart"/>
      <w:r w:rsidR="00C6382F" w:rsidRPr="00297D14">
        <w:rPr>
          <w:lang w:val="es-SV"/>
        </w:rPr>
        <w:t>pdf</w:t>
      </w:r>
      <w:proofErr w:type="spellEnd"/>
      <w:r w:rsidR="00C6382F" w:rsidRPr="00297D14">
        <w:rPr>
          <w:lang w:val="es-SV"/>
        </w:rPr>
        <w:t xml:space="preserve"> y </w:t>
      </w:r>
      <w:proofErr w:type="spellStart"/>
      <w:r w:rsidR="00C6382F" w:rsidRPr="00297D14">
        <w:rPr>
          <w:lang w:val="es-SV"/>
        </w:rPr>
        <w:t>xls</w:t>
      </w:r>
      <w:proofErr w:type="spellEnd"/>
      <w:r w:rsidR="00C6382F" w:rsidRPr="00297D14">
        <w:rPr>
          <w:lang w:val="es-SV"/>
        </w:rPr>
        <w:t xml:space="preserve">., respecto a la información de: </w:t>
      </w:r>
    </w:p>
    <w:p w14:paraId="369D3DA8" w14:textId="77777777" w:rsidR="00C6382F" w:rsidRPr="00297D14" w:rsidRDefault="00C6382F" w:rsidP="00297D14">
      <w:pPr>
        <w:shd w:val="clear" w:color="auto" w:fill="FFFFFF"/>
        <w:spacing w:after="0" w:line="240" w:lineRule="auto"/>
        <w:ind w:left="708"/>
        <w:jc w:val="both"/>
        <w:rPr>
          <w:rFonts w:eastAsia="Times New Roman"/>
          <w:i/>
          <w:lang w:val="es-SV"/>
        </w:rPr>
      </w:pPr>
      <w:r w:rsidRPr="00297D14">
        <w:rPr>
          <w:rFonts w:eastAsia="Times New Roman"/>
          <w:i/>
          <w:lang w:val="es-SV"/>
        </w:rPr>
        <w:t>1. Acta de Recepción de Bienes (Mobiliario, Equipo de Oficina, bienes muebles) del año 2017,2018 y 2019)</w:t>
      </w:r>
    </w:p>
    <w:p w14:paraId="49533531" w14:textId="77777777" w:rsidR="00C6382F" w:rsidRPr="00297D14" w:rsidRDefault="00C6382F" w:rsidP="00297D14">
      <w:pPr>
        <w:shd w:val="clear" w:color="auto" w:fill="FFFFFF"/>
        <w:spacing w:after="0" w:line="240" w:lineRule="auto"/>
        <w:ind w:left="708"/>
        <w:jc w:val="both"/>
        <w:rPr>
          <w:rFonts w:eastAsia="Times New Roman"/>
          <w:i/>
          <w:lang w:val="es-SV"/>
        </w:rPr>
      </w:pPr>
      <w:r w:rsidRPr="00297D14">
        <w:rPr>
          <w:rFonts w:eastAsia="Times New Roman"/>
          <w:i/>
          <w:lang w:val="es-SV"/>
        </w:rPr>
        <w:t>2. Inventario de Bienes ya sean menores y mayores a $600.00 al 31 de diciembre de 2019 (que incluya ubicación detalle del bien, valor fecha de adquisición, Detalle, estado actual)  versión Excel</w:t>
      </w:r>
    </w:p>
    <w:p w14:paraId="6FB2EF0B" w14:textId="04AE3172" w:rsidR="00C6382F" w:rsidRPr="00297D14" w:rsidRDefault="00C6382F" w:rsidP="00297D14">
      <w:p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</w:p>
    <w:p w14:paraId="5B1D433B" w14:textId="65C7350B" w:rsidR="00EC792D" w:rsidRPr="00297D14" w:rsidRDefault="00334CE4" w:rsidP="00297D14">
      <w:pPr>
        <w:shd w:val="clear" w:color="auto" w:fill="FFFFFF"/>
        <w:spacing w:after="0" w:line="240" w:lineRule="auto"/>
        <w:jc w:val="both"/>
        <w:rPr>
          <w:rFonts w:eastAsia="Times New Roman"/>
          <w:lang w:val="es-SV"/>
        </w:rPr>
      </w:pPr>
      <w:r>
        <w:rPr>
          <w:lang w:val="es-SV"/>
        </w:rPr>
        <w:t>D</w:t>
      </w:r>
      <w:r w:rsidR="00C6382F" w:rsidRPr="00297D14">
        <w:rPr>
          <w:lang w:val="es-SV"/>
        </w:rPr>
        <w:t>e</w:t>
      </w:r>
      <w:r>
        <w:rPr>
          <w:lang w:val="es-SV"/>
        </w:rPr>
        <w:t>l</w:t>
      </w:r>
      <w:r w:rsidR="00C6382F" w:rsidRPr="00297D14">
        <w:rPr>
          <w:lang w:val="es-SV"/>
        </w:rPr>
        <w:t xml:space="preserve"> Departamento de Servicios Generales a través de Memorándum bajo el número SG/CONNA/115/2020, de fecha 20 de abril de 2020, hace mención que la información de</w:t>
      </w:r>
      <w:r w:rsidR="00C6382F" w:rsidRPr="00297D14">
        <w:rPr>
          <w:rFonts w:eastAsia="Times New Roman"/>
          <w:lang w:val="es-SV"/>
        </w:rPr>
        <w:t xml:space="preserve"> Control del Uso de Vehículos institucionales como asignación de misiones oficiales, </w:t>
      </w:r>
      <w:r w:rsidR="00EC792D" w:rsidRPr="00297D14">
        <w:rPr>
          <w:rFonts w:eastAsia="Times New Roman"/>
          <w:lang w:val="es-SV"/>
        </w:rPr>
        <w:t xml:space="preserve">se encuentra </w:t>
      </w:r>
      <w:r w:rsidR="00C6382F" w:rsidRPr="00297D14">
        <w:rPr>
          <w:rFonts w:eastAsia="Times New Roman"/>
          <w:lang w:val="es-SV"/>
        </w:rPr>
        <w:t>completa y en regla,</w:t>
      </w:r>
      <w:r w:rsidR="00EC792D" w:rsidRPr="00297D14">
        <w:rPr>
          <w:rFonts w:eastAsia="Times New Roman"/>
          <w:lang w:val="es-SV"/>
        </w:rPr>
        <w:t xml:space="preserve"> conten</w:t>
      </w:r>
      <w:r w:rsidR="0011647F" w:rsidRPr="00297D14">
        <w:rPr>
          <w:rFonts w:eastAsia="Times New Roman"/>
          <w:lang w:val="es-SV"/>
        </w:rPr>
        <w:t>i</w:t>
      </w:r>
      <w:r w:rsidR="00EC792D" w:rsidRPr="00297D14">
        <w:rPr>
          <w:rFonts w:eastAsia="Times New Roman"/>
          <w:lang w:val="es-SV"/>
        </w:rPr>
        <w:t>endo autorizaciones, firmas y sellos,</w:t>
      </w:r>
      <w:r w:rsidR="0011647F" w:rsidRPr="00297D14">
        <w:rPr>
          <w:rFonts w:eastAsia="Times New Roman"/>
          <w:lang w:val="es-SV"/>
        </w:rPr>
        <w:t xml:space="preserve"> los cuales no se tienen en versión digital, pero si en física en 28 ampos</w:t>
      </w:r>
      <w:r>
        <w:rPr>
          <w:rFonts w:eastAsia="Times New Roman"/>
          <w:lang w:val="es-SV"/>
        </w:rPr>
        <w:t>;</w:t>
      </w:r>
      <w:r w:rsidR="0011647F" w:rsidRPr="00297D14">
        <w:rPr>
          <w:rFonts w:eastAsia="Times New Roman"/>
          <w:lang w:val="es-SV"/>
        </w:rPr>
        <w:t xml:space="preserve"> para el control de uso de vehículos y para la asignación de misiones oficiales en 8 ampos realizados por cada año. </w:t>
      </w:r>
    </w:p>
    <w:p w14:paraId="4CF1289E" w14:textId="5F7D19E8" w:rsidR="00EC792D" w:rsidRPr="00297D14" w:rsidRDefault="0011647F" w:rsidP="00297D14">
      <w:pPr>
        <w:shd w:val="clear" w:color="auto" w:fill="FFFFFF"/>
        <w:spacing w:after="0" w:line="240" w:lineRule="auto"/>
        <w:jc w:val="both"/>
        <w:rPr>
          <w:rFonts w:eastAsia="Times New Roman"/>
          <w:lang w:val="es-SV"/>
        </w:rPr>
      </w:pPr>
      <w:r w:rsidRPr="00297D14">
        <w:rPr>
          <w:rFonts w:eastAsia="Times New Roman"/>
          <w:lang w:val="es-SV"/>
        </w:rPr>
        <w:t xml:space="preserve">Que para acceder a la información antes mencionada se hace necesario que la persona solicitante se acerque a las instalaciones para revisar los archivos físicos. </w:t>
      </w:r>
    </w:p>
    <w:p w14:paraId="1B32AF90" w14:textId="77777777" w:rsidR="00C6382F" w:rsidRPr="00297D14" w:rsidRDefault="00C6382F" w:rsidP="00297D14">
      <w:p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</w:p>
    <w:p w14:paraId="461F27A2" w14:textId="17DC92F8" w:rsidR="005535DA" w:rsidRPr="00334CE4" w:rsidRDefault="0011647F" w:rsidP="00334CE4">
      <w:pPr>
        <w:shd w:val="clear" w:color="auto" w:fill="FFFFFF"/>
        <w:spacing w:after="0" w:line="240" w:lineRule="auto"/>
        <w:jc w:val="both"/>
        <w:rPr>
          <w:rFonts w:eastAsia="Times New Roman"/>
          <w:i/>
          <w:lang w:val="es-SV"/>
        </w:rPr>
      </w:pPr>
      <w:r w:rsidRPr="00297D14">
        <w:rPr>
          <w:lang w:val="es-SV"/>
        </w:rPr>
        <w:t xml:space="preserve">De UACI por medio de Memorándum bajo el número UACI/CONNA/154/2020 de fecha 23 de abril del presente año, hace entrega de la información de </w:t>
      </w:r>
      <w:r w:rsidRPr="00297D14">
        <w:rPr>
          <w:rFonts w:eastAsia="Times New Roman"/>
          <w:i/>
          <w:lang w:val="es-SV"/>
        </w:rPr>
        <w:t>Proceso para adquisiciones de Bi</w:t>
      </w:r>
      <w:bookmarkStart w:id="0" w:name="_GoBack"/>
      <w:bookmarkEnd w:id="0"/>
      <w:r w:rsidRPr="00297D14">
        <w:rPr>
          <w:rFonts w:eastAsia="Times New Roman"/>
          <w:i/>
          <w:lang w:val="es-SV"/>
        </w:rPr>
        <w:t>enes y Servicios.</w:t>
      </w:r>
    </w:p>
    <w:sectPr w:rsidR="005535DA" w:rsidRPr="00334CE4" w:rsidSect="00D00928">
      <w:headerReference w:type="default" r:id="rId8"/>
      <w:footerReference w:type="default" r:id="rId9"/>
      <w:headerReference w:type="first" r:id="rId10"/>
      <w:pgSz w:w="12240" w:h="15840"/>
      <w:pgMar w:top="1843" w:right="900" w:bottom="851" w:left="1440" w:header="720" w:footer="59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36278" w14:textId="77777777" w:rsidR="00262769" w:rsidRDefault="00262769">
      <w:pPr>
        <w:spacing w:after="0" w:line="240" w:lineRule="auto"/>
      </w:pPr>
      <w:r>
        <w:separator/>
      </w:r>
    </w:p>
  </w:endnote>
  <w:endnote w:type="continuationSeparator" w:id="0">
    <w:p w14:paraId="1BCD7160" w14:textId="77777777" w:rsidR="00262769" w:rsidRDefault="00262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FBBB4" w14:textId="77777777" w:rsidR="00262769" w:rsidRDefault="00262769">
      <w:pPr>
        <w:spacing w:after="0" w:line="240" w:lineRule="auto"/>
      </w:pPr>
      <w:r>
        <w:separator/>
      </w:r>
    </w:p>
  </w:footnote>
  <w:footnote w:type="continuationSeparator" w:id="0">
    <w:p w14:paraId="15202722" w14:textId="77777777" w:rsidR="00262769" w:rsidRDefault="00262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1313EB79">
          <wp:simplePos x="0" y="0"/>
          <wp:positionH relativeFrom="page">
            <wp:posOffset>-169875</wp:posOffset>
          </wp:positionH>
          <wp:positionV relativeFrom="paragraph">
            <wp:posOffset>-561975</wp:posOffset>
          </wp:positionV>
          <wp:extent cx="7930222" cy="10261727"/>
          <wp:effectExtent l="0" t="0" r="0" b="6350"/>
          <wp:wrapNone/>
          <wp:docPr id="1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262769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A6B4C"/>
    <w:multiLevelType w:val="multilevel"/>
    <w:tmpl w:val="20F81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A0424"/>
    <w:multiLevelType w:val="hybridMultilevel"/>
    <w:tmpl w:val="C91CB17E"/>
    <w:lvl w:ilvl="0" w:tplc="55900E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C5E10"/>
    <w:multiLevelType w:val="hybridMultilevel"/>
    <w:tmpl w:val="5E52E17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12B8E"/>
    <w:rsid w:val="00027B07"/>
    <w:rsid w:val="00051FC9"/>
    <w:rsid w:val="00067009"/>
    <w:rsid w:val="0008011C"/>
    <w:rsid w:val="00092ED2"/>
    <w:rsid w:val="000B5684"/>
    <w:rsid w:val="000E426C"/>
    <w:rsid w:val="0010460D"/>
    <w:rsid w:val="0011647F"/>
    <w:rsid w:val="001506C0"/>
    <w:rsid w:val="0017300F"/>
    <w:rsid w:val="001A54FF"/>
    <w:rsid w:val="001B01F6"/>
    <w:rsid w:val="001B2B02"/>
    <w:rsid w:val="001B41B7"/>
    <w:rsid w:val="001F1784"/>
    <w:rsid w:val="00204AB9"/>
    <w:rsid w:val="00220E72"/>
    <w:rsid w:val="002446E1"/>
    <w:rsid w:val="00255594"/>
    <w:rsid w:val="00262769"/>
    <w:rsid w:val="00264521"/>
    <w:rsid w:val="00287B42"/>
    <w:rsid w:val="00297D14"/>
    <w:rsid w:val="002A1320"/>
    <w:rsid w:val="002A20CE"/>
    <w:rsid w:val="002D404F"/>
    <w:rsid w:val="002E0E7C"/>
    <w:rsid w:val="002F2B3D"/>
    <w:rsid w:val="002F5FC3"/>
    <w:rsid w:val="002F789F"/>
    <w:rsid w:val="003136A7"/>
    <w:rsid w:val="00332978"/>
    <w:rsid w:val="00334CE4"/>
    <w:rsid w:val="00355BF6"/>
    <w:rsid w:val="003B3B0C"/>
    <w:rsid w:val="003F1207"/>
    <w:rsid w:val="00402069"/>
    <w:rsid w:val="00403722"/>
    <w:rsid w:val="00404CAF"/>
    <w:rsid w:val="00405232"/>
    <w:rsid w:val="00456956"/>
    <w:rsid w:val="004619E5"/>
    <w:rsid w:val="0046693F"/>
    <w:rsid w:val="004673B8"/>
    <w:rsid w:val="00467DD4"/>
    <w:rsid w:val="004A6985"/>
    <w:rsid w:val="004D040E"/>
    <w:rsid w:val="004D63EA"/>
    <w:rsid w:val="004E177B"/>
    <w:rsid w:val="004E5497"/>
    <w:rsid w:val="004F1318"/>
    <w:rsid w:val="005044AD"/>
    <w:rsid w:val="00540F1E"/>
    <w:rsid w:val="005535DA"/>
    <w:rsid w:val="00554CB8"/>
    <w:rsid w:val="00556D3A"/>
    <w:rsid w:val="005657F6"/>
    <w:rsid w:val="00590800"/>
    <w:rsid w:val="005A4D7B"/>
    <w:rsid w:val="005A5D1F"/>
    <w:rsid w:val="005D2CFD"/>
    <w:rsid w:val="005F138C"/>
    <w:rsid w:val="005F14A6"/>
    <w:rsid w:val="00614369"/>
    <w:rsid w:val="00623116"/>
    <w:rsid w:val="00632F7C"/>
    <w:rsid w:val="006477FF"/>
    <w:rsid w:val="006526AF"/>
    <w:rsid w:val="00676ED7"/>
    <w:rsid w:val="006A5263"/>
    <w:rsid w:val="006B13A8"/>
    <w:rsid w:val="006D0AE4"/>
    <w:rsid w:val="00704E76"/>
    <w:rsid w:val="007101A8"/>
    <w:rsid w:val="00717C0D"/>
    <w:rsid w:val="007231B9"/>
    <w:rsid w:val="00725E2E"/>
    <w:rsid w:val="00727B54"/>
    <w:rsid w:val="00751AF4"/>
    <w:rsid w:val="007717D1"/>
    <w:rsid w:val="00793CA1"/>
    <w:rsid w:val="00797CD5"/>
    <w:rsid w:val="007B2E4C"/>
    <w:rsid w:val="007B5B27"/>
    <w:rsid w:val="007C0E6D"/>
    <w:rsid w:val="007C227A"/>
    <w:rsid w:val="007D0379"/>
    <w:rsid w:val="007F0AB7"/>
    <w:rsid w:val="0080495E"/>
    <w:rsid w:val="008515D0"/>
    <w:rsid w:val="008537BC"/>
    <w:rsid w:val="0089249F"/>
    <w:rsid w:val="00894010"/>
    <w:rsid w:val="00897F9B"/>
    <w:rsid w:val="008D53E0"/>
    <w:rsid w:val="008D5869"/>
    <w:rsid w:val="008D59D9"/>
    <w:rsid w:val="008E2DAD"/>
    <w:rsid w:val="00911897"/>
    <w:rsid w:val="00927E9B"/>
    <w:rsid w:val="00934A86"/>
    <w:rsid w:val="00942CB3"/>
    <w:rsid w:val="00952EB2"/>
    <w:rsid w:val="0096101D"/>
    <w:rsid w:val="00964490"/>
    <w:rsid w:val="009700C1"/>
    <w:rsid w:val="00970899"/>
    <w:rsid w:val="009805F7"/>
    <w:rsid w:val="009809AB"/>
    <w:rsid w:val="009A2B25"/>
    <w:rsid w:val="009A32B1"/>
    <w:rsid w:val="009B2C81"/>
    <w:rsid w:val="009D55C9"/>
    <w:rsid w:val="009F00A1"/>
    <w:rsid w:val="00A02A35"/>
    <w:rsid w:val="00A2401F"/>
    <w:rsid w:val="00A271F8"/>
    <w:rsid w:val="00A27FD0"/>
    <w:rsid w:val="00A66180"/>
    <w:rsid w:val="00A871E2"/>
    <w:rsid w:val="00A945CA"/>
    <w:rsid w:val="00A969A0"/>
    <w:rsid w:val="00A9745E"/>
    <w:rsid w:val="00AF6FB7"/>
    <w:rsid w:val="00B33175"/>
    <w:rsid w:val="00B62B27"/>
    <w:rsid w:val="00B85315"/>
    <w:rsid w:val="00B90AE2"/>
    <w:rsid w:val="00B92074"/>
    <w:rsid w:val="00B92DD7"/>
    <w:rsid w:val="00B96F1D"/>
    <w:rsid w:val="00BA383F"/>
    <w:rsid w:val="00BB63E1"/>
    <w:rsid w:val="00BB6683"/>
    <w:rsid w:val="00BF240B"/>
    <w:rsid w:val="00BF2A06"/>
    <w:rsid w:val="00C31D4E"/>
    <w:rsid w:val="00C6382F"/>
    <w:rsid w:val="00C967D6"/>
    <w:rsid w:val="00CB5FE8"/>
    <w:rsid w:val="00CC09CD"/>
    <w:rsid w:val="00CC0BB0"/>
    <w:rsid w:val="00CC3CDE"/>
    <w:rsid w:val="00CD34AC"/>
    <w:rsid w:val="00CD598D"/>
    <w:rsid w:val="00CE3B80"/>
    <w:rsid w:val="00CF7553"/>
    <w:rsid w:val="00D00928"/>
    <w:rsid w:val="00D00E68"/>
    <w:rsid w:val="00D01A06"/>
    <w:rsid w:val="00D26275"/>
    <w:rsid w:val="00D33FD2"/>
    <w:rsid w:val="00D719E5"/>
    <w:rsid w:val="00DA7A55"/>
    <w:rsid w:val="00DC0AED"/>
    <w:rsid w:val="00E04D2F"/>
    <w:rsid w:val="00E42A90"/>
    <w:rsid w:val="00E64FCA"/>
    <w:rsid w:val="00E65E86"/>
    <w:rsid w:val="00E71CFE"/>
    <w:rsid w:val="00EB0481"/>
    <w:rsid w:val="00EB7934"/>
    <w:rsid w:val="00EC792D"/>
    <w:rsid w:val="00EE147D"/>
    <w:rsid w:val="00F213FB"/>
    <w:rsid w:val="00F25DC3"/>
    <w:rsid w:val="00F26683"/>
    <w:rsid w:val="00F42916"/>
    <w:rsid w:val="00F552F1"/>
    <w:rsid w:val="00F71916"/>
    <w:rsid w:val="00F96816"/>
    <w:rsid w:val="00F97257"/>
    <w:rsid w:val="00FB2E6D"/>
    <w:rsid w:val="00FD0DB2"/>
    <w:rsid w:val="00FD4F62"/>
    <w:rsid w:val="00FD52A2"/>
    <w:rsid w:val="00FE2E7D"/>
    <w:rsid w:val="00FE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4E248918-3362-4144-B93D-0033F857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3F12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Textoindependiente">
    <w:name w:val="Body Text"/>
    <w:basedOn w:val="Normal"/>
    <w:link w:val="TextoindependienteCar"/>
    <w:uiPriority w:val="1"/>
    <w:qFormat/>
    <w:rsid w:val="00CD34AC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D34AC"/>
    <w:rPr>
      <w:sz w:val="19"/>
      <w:szCs w:val="19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4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BBC5D43-CD5C-489B-A187-0B84B0757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3</cp:revision>
  <cp:lastPrinted>2020-04-27T21:25:00Z</cp:lastPrinted>
  <dcterms:created xsi:type="dcterms:W3CDTF">2020-05-22T14:20:00Z</dcterms:created>
  <dcterms:modified xsi:type="dcterms:W3CDTF">2020-05-22T14:22:00Z</dcterms:modified>
</cp:coreProperties>
</file>