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36353279"/>
        <w:docPartObj>
          <w:docPartGallery w:val="Cover Pages"/>
          <w:docPartUnique/>
        </w:docPartObj>
      </w:sdtPr>
      <w:sdtEndPr>
        <w:rPr>
          <w:rFonts w:asciiTheme="minorHAnsi" w:eastAsia="TimesNewRomanPSMT" w:hAnsiTheme="minorHAnsi" w:cs="Mongolian Baiti"/>
          <w:sz w:val="22"/>
          <w:szCs w:val="22"/>
          <w:lang w:val="es-SV"/>
        </w:rPr>
      </w:sdtEndPr>
      <w:sdtContent>
        <w:p w14:paraId="2A9B206B" w14:textId="2FEA4748" w:rsidR="007A1D65" w:rsidRDefault="007A1D65">
          <w:r>
            <w:rPr>
              <w:noProof/>
              <w:lang w:val="es-SV"/>
            </w:rPr>
            <mc:AlternateContent>
              <mc:Choice Requires="wpg">
                <w:drawing>
                  <wp:anchor distT="0" distB="0" distL="114300" distR="114300" simplePos="0" relativeHeight="251689984" behindDoc="0" locked="0" layoutInCell="1" allowOverlap="1" wp14:anchorId="1C37753A" wp14:editId="1E7AC65D">
                    <wp:simplePos x="0" y="0"/>
                    <wp:positionH relativeFrom="page">
                      <wp:posOffset>228600</wp:posOffset>
                    </wp:positionH>
                    <wp:positionV relativeFrom="page">
                      <wp:posOffset>228601</wp:posOffset>
                    </wp:positionV>
                    <wp:extent cx="7317740" cy="1028700"/>
                    <wp:effectExtent l="0" t="0" r="0" b="0"/>
                    <wp:wrapNone/>
                    <wp:docPr id="149" name="Grupo 149"/>
                    <wp:cNvGraphicFramePr/>
                    <a:graphic xmlns:a="http://schemas.openxmlformats.org/drawingml/2006/main">
                      <a:graphicData uri="http://schemas.microsoft.com/office/word/2010/wordprocessingGroup">
                        <wpg:wgp>
                          <wpg:cNvGrpSpPr/>
                          <wpg:grpSpPr>
                            <a:xfrm>
                              <a:off x="0" y="0"/>
                              <a:ext cx="7317740" cy="1028700"/>
                              <a:chOff x="-2540" y="-1"/>
                              <a:chExt cx="7317740" cy="1435365"/>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2540" y="219212"/>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149" o:spid="_x0000_s1026" style="position:absolute;margin-left:18pt;margin-top:18pt;width:576.2pt;height:81pt;z-index:251689984;mso-position-horizontal-relative:page;mso-position-vertical-relative:page" coordorigin="-25" coordsize="73177,14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VNMIA&#10;AADcAAAADwAAAGRycy9kb3ducmV2LnhtbESPzW4CMQyE75V4h8hI3EoWJCgsBIRASNyq0j6A2Xh/&#10;xMZZbQJZ3r4+VOrN1oxnPm/3g2vVk/rQeDYwm2agiAtvG64M/Hyf31egQkS22HomAy8KsN+N3raY&#10;W5/4i57XWCkJ4ZCjgTrGLtc6FDU5DFPfEYtW+t5hlLWvtO0xSbhr9TzLltphw9JQY0fHmor79eEM&#10;fGa3ZXiU1Z0+So1pfbIpXdbGTMbDYQMq0hD/zX/XFyv4C8GXZ2QC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VU0wgAAANwAAAAPAAAAAAAAAAAAAAAAAJgCAABkcnMvZG93&#10;bnJldi54bWxQSwUGAAAAAAQABAD1AAAAhwMAAAAA&#10;" path="m,l7312660,r,1129665l3619500,733425,,1091565,,xe" fillcolor="#b6dde8 [1304]" stroked="f" strokeweight="2pt">
                      <v:path arrowok="t" o:connecttype="custom" o:connectlocs="0,0;7315200,0;7315200,1130373;3620757,733885;0,1092249;0,0" o:connectangles="0,0,0,0,0,0"/>
                    </v:shape>
                    <v:rect id="Rectángulo 151" o:spid="_x0000_s1028" style="position:absolute;left:-25;top:2192;width:73151;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0" o:title="" recolor="t" rotate="t" type="frame"/>
                    </v:rect>
                    <w10:wrap anchorx="page" anchory="page"/>
                  </v:group>
                </w:pict>
              </mc:Fallback>
            </mc:AlternateContent>
          </w:r>
        </w:p>
        <w:p w14:paraId="4B3FDB28" w14:textId="49BD712B" w:rsidR="007A1D65" w:rsidRDefault="009C6994">
          <w:pPr>
            <w:rPr>
              <w:rFonts w:asciiTheme="minorHAnsi" w:eastAsia="TimesNewRomanPSMT" w:hAnsiTheme="minorHAnsi" w:cs="Mongolian Baiti"/>
              <w:sz w:val="22"/>
              <w:szCs w:val="22"/>
              <w:lang w:val="es-SV"/>
            </w:rPr>
          </w:pPr>
          <w:r>
            <w:rPr>
              <w:noProof/>
              <w:lang w:val="es-SV"/>
            </w:rPr>
            <mc:AlternateContent>
              <mc:Choice Requires="wps">
                <w:drawing>
                  <wp:anchor distT="0" distB="0" distL="114300" distR="114300" simplePos="0" relativeHeight="251688960" behindDoc="0" locked="0" layoutInCell="1" allowOverlap="1" wp14:anchorId="17E5D0DF" wp14:editId="4A431A1E">
                    <wp:simplePos x="0" y="0"/>
                    <wp:positionH relativeFrom="page">
                      <wp:posOffset>3171824</wp:posOffset>
                    </wp:positionH>
                    <wp:positionV relativeFrom="page">
                      <wp:posOffset>7038975</wp:posOffset>
                    </wp:positionV>
                    <wp:extent cx="4370705" cy="1009650"/>
                    <wp:effectExtent l="0" t="0" r="0" b="1397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437070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25858" w14:textId="77777777" w:rsidR="007A1D65" w:rsidRDefault="007A1D65">
                                <w:pPr>
                                  <w:pStyle w:val="Sinespaciado"/>
                                  <w:jc w:val="right"/>
                                  <w:rPr>
                                    <w:color w:val="4F81BD" w:themeColor="accent1"/>
                                    <w:sz w:val="28"/>
                                    <w:szCs w:val="28"/>
                                  </w:rPr>
                                </w:pPr>
                                <w:r>
                                  <w:rPr>
                                    <w:color w:val="4F81BD" w:themeColor="accent1"/>
                                    <w:sz w:val="28"/>
                                    <w:szCs w:val="28"/>
                                    <w:lang w:val="es-ES"/>
                                  </w:rPr>
                                  <w:t>Descripción breve</w:t>
                                </w:r>
                              </w:p>
                              <w:sdt>
                                <w:sdtPr>
                                  <w:rPr>
                                    <w:color w:val="595959" w:themeColor="text1" w:themeTint="A6"/>
                                    <w:sz w:val="20"/>
                                    <w:szCs w:val="20"/>
                                  </w:rPr>
                                  <w:alias w:val="Descripción breve"/>
                                  <w:tag w:val=""/>
                                  <w:id w:val="529913114"/>
                                  <w:dataBinding w:prefixMappings="xmlns:ns0='http://schemas.microsoft.com/office/2006/coverPageProps' " w:xpath="/ns0:CoverPageProperties[1]/ns0:Abstract[1]" w:storeItemID="{55AF091B-3C7A-41E3-B477-F2FDAA23CFDA}"/>
                                  <w:text w:multiLine="1"/>
                                </w:sdtPr>
                                <w:sdtEndPr/>
                                <w:sdtContent>
                                  <w:p w14:paraId="2B93E483" w14:textId="50C01F9A" w:rsidR="007A1D65" w:rsidRDefault="009C6994" w:rsidP="009C5A7E">
                                    <w:pPr>
                                      <w:pStyle w:val="Sinespaciado"/>
                                      <w:jc w:val="both"/>
                                      <w:rPr>
                                        <w:color w:val="595959" w:themeColor="text1" w:themeTint="A6"/>
                                        <w:sz w:val="20"/>
                                        <w:szCs w:val="20"/>
                                      </w:rPr>
                                    </w:pPr>
                                    <w:r>
                                      <w:rPr>
                                        <w:color w:val="595959" w:themeColor="text1" w:themeTint="A6"/>
                                        <w:sz w:val="20"/>
                                        <w:szCs w:val="20"/>
                                      </w:rPr>
                                      <w:t>Decreto para la creación e instalación del Consejo Nacional d</w:t>
                                    </w:r>
                                    <w:r w:rsidR="009C5A7E">
                                      <w:rPr>
                                        <w:color w:val="595959" w:themeColor="text1" w:themeTint="A6"/>
                                        <w:sz w:val="20"/>
                                        <w:szCs w:val="20"/>
                                      </w:rPr>
                                      <w:t xml:space="preserve">e la Niñez y de la Adolescencia </w:t>
                                    </w:r>
                                    <w:r>
                                      <w:rPr>
                                        <w:color w:val="595959" w:themeColor="text1" w:themeTint="A6"/>
                                        <w:sz w:val="20"/>
                                        <w:szCs w:val="20"/>
                                      </w:rPr>
                                      <w:t>y</w:t>
                                    </w:r>
                                    <w:r w:rsidR="009C5A7E">
                                      <w:rPr>
                                        <w:color w:val="595959" w:themeColor="text1" w:themeTint="A6"/>
                                        <w:sz w:val="20"/>
                                        <w:szCs w:val="20"/>
                                      </w:rPr>
                                      <w:t xml:space="preserve"> </w:t>
                                    </w:r>
                                    <w:r>
                                      <w:rPr>
                                        <w:color w:val="595959" w:themeColor="text1" w:themeTint="A6"/>
                                        <w:sz w:val="20"/>
                                        <w:szCs w:val="20"/>
                                      </w:rPr>
                                      <w:t>sus</w:t>
                                    </w:r>
                                    <w:r w:rsidR="009C5A7E">
                                      <w:rPr>
                                        <w:color w:val="595959" w:themeColor="text1" w:themeTint="A6"/>
                                        <w:sz w:val="20"/>
                                        <w:szCs w:val="20"/>
                                      </w:rPr>
                                      <w:t xml:space="preserve"> </w:t>
                                    </w:r>
                                    <w:r>
                                      <w:rPr>
                                        <w:color w:val="595959" w:themeColor="text1" w:themeTint="A6"/>
                                        <w:sz w:val="20"/>
                                        <w:szCs w:val="20"/>
                                      </w:rPr>
                                      <w:t>organigramas</w:t>
                                    </w:r>
                                    <w:r w:rsidR="009C5A7E">
                                      <w:rPr>
                                        <w:color w:val="595959" w:themeColor="text1" w:themeTint="A6"/>
                                        <w:sz w:val="20"/>
                                        <w:szCs w:val="20"/>
                                      </w:rPr>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Cuadro de texto 153" o:spid="_x0000_s1026" type="#_x0000_t202" style="position:absolute;margin-left:249.75pt;margin-top:554.25pt;width:344.15pt;height:79.5pt;z-index:251688960;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" filled="f" stroked="f" strokeweight=".5pt">
                    <v:textbox style="mso-fit-shape-to-text:t" inset="126pt,0,54pt,0">
                      <w:txbxContent>
                        <w:p w14:paraId="07D25858" w14:textId="77777777" w:rsidR="007A1D65" w:rsidRDefault="007A1D65">
                          <w:pPr>
                            <w:pStyle w:val="Sinespaciado"/>
                            <w:jc w:val="right"/>
                            <w:rPr>
                              <w:color w:val="4F81BD" w:themeColor="accent1"/>
                              <w:sz w:val="28"/>
                              <w:szCs w:val="28"/>
                            </w:rPr>
                          </w:pPr>
                          <w:r>
                            <w:rPr>
                              <w:color w:val="4F81BD" w:themeColor="accent1"/>
                              <w:sz w:val="28"/>
                              <w:szCs w:val="28"/>
                              <w:lang w:val="es-ES"/>
                            </w:rPr>
                            <w:t>Descripción breve</w:t>
                          </w:r>
                        </w:p>
                        <w:sdt>
                          <w:sdtPr>
                            <w:rPr>
                              <w:color w:val="595959" w:themeColor="text1" w:themeTint="A6"/>
                              <w:sz w:val="20"/>
                              <w:szCs w:val="20"/>
                            </w:rPr>
                            <w:alias w:val="Descripción breve"/>
                            <w:tag w:val=""/>
                            <w:id w:val="529913114"/>
                            <w:dataBinding w:prefixMappings="xmlns:ns0='http://schemas.microsoft.com/office/2006/coverPageProps' " w:xpath="/ns0:CoverPageProperties[1]/ns0:Abstract[1]" w:storeItemID="{55AF091B-3C7A-41E3-B477-F2FDAA23CFDA}"/>
                            <w:text w:multiLine="1"/>
                          </w:sdtPr>
                          <w:sdtEndPr/>
                          <w:sdtContent>
                            <w:p w14:paraId="2B93E483" w14:textId="50C01F9A" w:rsidR="007A1D65" w:rsidRDefault="009C6994" w:rsidP="009C5A7E">
                              <w:pPr>
                                <w:pStyle w:val="Sinespaciado"/>
                                <w:jc w:val="both"/>
                                <w:rPr>
                                  <w:color w:val="595959" w:themeColor="text1" w:themeTint="A6"/>
                                  <w:sz w:val="20"/>
                                  <w:szCs w:val="20"/>
                                </w:rPr>
                              </w:pPr>
                              <w:r>
                                <w:rPr>
                                  <w:color w:val="595959" w:themeColor="text1" w:themeTint="A6"/>
                                  <w:sz w:val="20"/>
                                  <w:szCs w:val="20"/>
                                </w:rPr>
                                <w:t>Decreto para la creación e instalación del Consejo Nacional d</w:t>
                              </w:r>
                              <w:r w:rsidR="009C5A7E">
                                <w:rPr>
                                  <w:color w:val="595959" w:themeColor="text1" w:themeTint="A6"/>
                                  <w:sz w:val="20"/>
                                  <w:szCs w:val="20"/>
                                </w:rPr>
                                <w:t xml:space="preserve">e la Niñez y de la Adolescencia </w:t>
                              </w:r>
                              <w:r>
                                <w:rPr>
                                  <w:color w:val="595959" w:themeColor="text1" w:themeTint="A6"/>
                                  <w:sz w:val="20"/>
                                  <w:szCs w:val="20"/>
                                </w:rPr>
                                <w:t>y</w:t>
                              </w:r>
                              <w:r w:rsidR="009C5A7E">
                                <w:rPr>
                                  <w:color w:val="595959" w:themeColor="text1" w:themeTint="A6"/>
                                  <w:sz w:val="20"/>
                                  <w:szCs w:val="20"/>
                                </w:rPr>
                                <w:t xml:space="preserve"> </w:t>
                              </w:r>
                              <w:r>
                                <w:rPr>
                                  <w:color w:val="595959" w:themeColor="text1" w:themeTint="A6"/>
                                  <w:sz w:val="20"/>
                                  <w:szCs w:val="20"/>
                                </w:rPr>
                                <w:t>sus</w:t>
                              </w:r>
                              <w:r w:rsidR="009C5A7E">
                                <w:rPr>
                                  <w:color w:val="595959" w:themeColor="text1" w:themeTint="A6"/>
                                  <w:sz w:val="20"/>
                                  <w:szCs w:val="20"/>
                                </w:rPr>
                                <w:t xml:space="preserve"> </w:t>
                              </w:r>
                              <w:r>
                                <w:rPr>
                                  <w:color w:val="595959" w:themeColor="text1" w:themeTint="A6"/>
                                  <w:sz w:val="20"/>
                                  <w:szCs w:val="20"/>
                                </w:rPr>
                                <w:t>organigramas</w:t>
                              </w:r>
                              <w:r w:rsidR="009C5A7E">
                                <w:rPr>
                                  <w:color w:val="595959" w:themeColor="text1" w:themeTint="A6"/>
                                  <w:sz w:val="20"/>
                                  <w:szCs w:val="20"/>
                                </w:rPr>
                                <w:t>.</w:t>
                              </w:r>
                            </w:p>
                          </w:sdtContent>
                        </w:sdt>
                      </w:txbxContent>
                    </v:textbox>
                    <w10:wrap type="square" anchorx="page" anchory="page"/>
                  </v:shape>
                </w:pict>
              </mc:Fallback>
            </mc:AlternateContent>
          </w:r>
          <w:r w:rsidR="000F5953">
            <w:rPr>
              <w:noProof/>
              <w:lang w:val="es-SV"/>
            </w:rPr>
            <mc:AlternateContent>
              <mc:Choice Requires="wps">
                <w:drawing>
                  <wp:anchor distT="0" distB="0" distL="114300" distR="114300" simplePos="0" relativeHeight="251680768" behindDoc="0" locked="0" layoutInCell="1" allowOverlap="1" wp14:anchorId="67D9909C" wp14:editId="146C9E14">
                    <wp:simplePos x="0" y="0"/>
                    <wp:positionH relativeFrom="column">
                      <wp:posOffset>-355600</wp:posOffset>
                    </wp:positionH>
                    <wp:positionV relativeFrom="paragraph">
                      <wp:posOffset>8428355</wp:posOffset>
                    </wp:positionV>
                    <wp:extent cx="3381375" cy="0"/>
                    <wp:effectExtent l="57150" t="57150" r="47625" b="114300"/>
                    <wp:wrapNone/>
                    <wp:docPr id="3" name="Conector recto 3"/>
                    <wp:cNvGraphicFramePr/>
                    <a:graphic xmlns:a="http://schemas.openxmlformats.org/drawingml/2006/main">
                      <a:graphicData uri="http://schemas.microsoft.com/office/word/2010/wordprocessingShape">
                        <wps:wsp>
                          <wps:cNvCnPr/>
                          <wps:spPr>
                            <a:xfrm>
                              <a:off x="0" y="0"/>
                              <a:ext cx="3381375" cy="0"/>
                            </a:xfrm>
                            <a:prstGeom prst="line">
                              <a:avLst/>
                            </a:prstGeom>
                            <a:ln w="76200">
                              <a:solidFill>
                                <a:srgbClr val="00B0F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ector recto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pt,663.65pt" to="238.25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" strokecolor="#00b0f0" strokeweight="6pt">
                    <v:shadow on="t" color="black" opacity="22937f" origin=",.5" offset="0,.63889mm"/>
                  </v:line>
                </w:pict>
              </mc:Fallback>
            </mc:AlternateContent>
          </w:r>
          <w:r w:rsidR="000F5953">
            <w:rPr>
              <w:noProof/>
              <w:lang w:val="es-SV"/>
            </w:rPr>
            <mc:AlternateContent>
              <mc:Choice Requires="wps">
                <w:drawing>
                  <wp:anchor distT="0" distB="0" distL="114300" distR="114300" simplePos="0" relativeHeight="251682816" behindDoc="0" locked="0" layoutInCell="1" allowOverlap="1" wp14:anchorId="24D0A590" wp14:editId="5826B453">
                    <wp:simplePos x="0" y="0"/>
                    <wp:positionH relativeFrom="column">
                      <wp:posOffset>3112135</wp:posOffset>
                    </wp:positionH>
                    <wp:positionV relativeFrom="paragraph">
                      <wp:posOffset>8428355</wp:posOffset>
                    </wp:positionV>
                    <wp:extent cx="3381375" cy="0"/>
                    <wp:effectExtent l="57150" t="57150" r="47625" b="114300"/>
                    <wp:wrapNone/>
                    <wp:docPr id="4" name="Conector recto 4"/>
                    <wp:cNvGraphicFramePr/>
                    <a:graphic xmlns:a="http://schemas.openxmlformats.org/drawingml/2006/main">
                      <a:graphicData uri="http://schemas.microsoft.com/office/word/2010/wordprocessingShape">
                        <wps:wsp>
                          <wps:cNvCnPr/>
                          <wps:spPr>
                            <a:xfrm>
                              <a:off x="0" y="0"/>
                              <a:ext cx="3381375" cy="0"/>
                            </a:xfrm>
                            <a:prstGeom prst="line">
                              <a:avLst/>
                            </a:prstGeom>
                            <a:ln w="76200">
                              <a:solidFill>
                                <a:schemeClr val="accent3"/>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ector recto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5.05pt,663.65pt" to="511.3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" strokecolor="#9bbb59 [3206]" strokeweight="6pt">
                    <v:shadow on="t" color="black" opacity="22937f" origin=",.5" offset="0,.63889mm"/>
                  </v:line>
                </w:pict>
              </mc:Fallback>
            </mc:AlternateContent>
          </w:r>
          <w:r w:rsidR="007A1D65">
            <w:rPr>
              <w:noProof/>
              <w:lang w:val="es-SV"/>
            </w:rPr>
            <mc:AlternateContent>
              <mc:Choice Requires="wps">
                <w:drawing>
                  <wp:anchor distT="0" distB="0" distL="114300" distR="114300" simplePos="0" relativeHeight="251692032" behindDoc="0" locked="0" layoutInCell="1" allowOverlap="1" wp14:anchorId="4326FD1D" wp14:editId="4928DE71">
                    <wp:simplePos x="0" y="0"/>
                    <wp:positionH relativeFrom="column">
                      <wp:posOffset>95250</wp:posOffset>
                    </wp:positionH>
                    <wp:positionV relativeFrom="paragraph">
                      <wp:posOffset>2743200</wp:posOffset>
                    </wp:positionV>
                    <wp:extent cx="1828800" cy="182880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C965C0" w14:textId="7692C216" w:rsidR="007A1D65" w:rsidRPr="00227E61" w:rsidRDefault="007A1D65" w:rsidP="007A1D65">
                                <w:pPr>
                                  <w:jc w:val="center"/>
                                  <w:rPr>
                                    <w:noProof/>
                                    <w:color w:val="808080" w:themeColor="background1" w:themeShade="80"/>
                                    <w:sz w:val="56"/>
                                    <w:szCs w:val="56"/>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7E61">
                                  <w:rPr>
                                    <w:noProof/>
                                    <w:color w:val="808080" w:themeColor="background1" w:themeShade="80"/>
                                    <w:sz w:val="56"/>
                                    <w:szCs w:val="56"/>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Repertorio de Organismos del Consejo Nacional de la Niñez y de la Adolescencia CONNA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uadro de texto 25" o:spid="_x0000_s1027" type="#_x0000_t202" style="position:absolute;margin-left:7.5pt;margin-top:3in;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" filled="f" stroked="f">
                    <v:textbox style="mso-fit-shape-to-text:t">
                      <w:txbxContent>
                        <w:p w14:paraId="0FC965C0" w14:textId="7692C216" w:rsidR="007A1D65" w:rsidRPr="00227E61" w:rsidRDefault="007A1D65" w:rsidP="007A1D65">
                          <w:pPr>
                            <w:jc w:val="center"/>
                            <w:rPr>
                              <w:noProof/>
                              <w:color w:val="808080" w:themeColor="background1" w:themeShade="80"/>
                              <w:sz w:val="56"/>
                              <w:szCs w:val="56"/>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7E61">
                            <w:rPr>
                              <w:noProof/>
                              <w:color w:val="808080" w:themeColor="background1" w:themeShade="80"/>
                              <w:sz w:val="56"/>
                              <w:szCs w:val="56"/>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Repertorio de Organismos del Consejo Nacional de la Niñez y de la Adolescencia CONNA</w:t>
                          </w:r>
                        </w:p>
                      </w:txbxContent>
                    </v:textbox>
                  </v:shape>
                </w:pict>
              </mc:Fallback>
            </mc:AlternateContent>
          </w:r>
          <w:r w:rsidR="007A1D65">
            <w:rPr>
              <w:rFonts w:asciiTheme="minorHAnsi" w:eastAsia="TimesNewRomanPSMT" w:hAnsiTheme="minorHAnsi" w:cs="Mongolian Baiti"/>
              <w:sz w:val="22"/>
              <w:szCs w:val="22"/>
              <w:lang w:val="es-SV"/>
            </w:rPr>
            <w:br w:type="page"/>
          </w:r>
        </w:p>
      </w:sdtContent>
    </w:sdt>
    <w:p w14:paraId="093DA9C7" w14:textId="1E468064" w:rsidR="00966FE0" w:rsidRDefault="00966FE0" w:rsidP="00966FE0">
      <w:pPr>
        <w:tabs>
          <w:tab w:val="left" w:pos="7186"/>
        </w:tabs>
        <w:jc w:val="both"/>
        <w:rPr>
          <w:lang w:val="es-SV"/>
        </w:rPr>
      </w:pPr>
    </w:p>
    <w:p w14:paraId="2E374AAC" w14:textId="77777777" w:rsidR="005E5313" w:rsidRDefault="005E5313" w:rsidP="007D677A">
      <w:pPr>
        <w:tabs>
          <w:tab w:val="left" w:pos="7186"/>
        </w:tabs>
        <w:spacing w:after="0" w:line="240" w:lineRule="auto"/>
        <w:jc w:val="both"/>
        <w:rPr>
          <w:b/>
          <w:lang w:val="es-SV"/>
        </w:rPr>
      </w:pPr>
      <w:bookmarkStart w:id="0" w:name="_GoBack"/>
      <w:bookmarkEnd w:id="0"/>
    </w:p>
    <w:p w14:paraId="1A38773D" w14:textId="77777777" w:rsidR="005E5313" w:rsidRDefault="005E5313" w:rsidP="007D677A">
      <w:pPr>
        <w:tabs>
          <w:tab w:val="left" w:pos="7186"/>
        </w:tabs>
        <w:spacing w:after="0" w:line="240" w:lineRule="auto"/>
        <w:jc w:val="both"/>
        <w:rPr>
          <w:b/>
          <w:lang w:val="es-SV"/>
        </w:rPr>
      </w:pPr>
    </w:p>
    <w:p w14:paraId="5848C040" w14:textId="2C349758" w:rsidR="00966FE0" w:rsidRPr="007A1D65" w:rsidRDefault="00BE44B4" w:rsidP="007A1D65">
      <w:pPr>
        <w:tabs>
          <w:tab w:val="left" w:pos="7186"/>
        </w:tabs>
        <w:spacing w:after="0" w:line="240" w:lineRule="auto"/>
        <w:jc w:val="center"/>
        <w:rPr>
          <w:b/>
          <w:i/>
          <w:sz w:val="32"/>
          <w:szCs w:val="32"/>
          <w:lang w:val="es-SV"/>
        </w:rPr>
      </w:pPr>
      <w:r w:rsidRPr="007A1D65">
        <w:rPr>
          <w:b/>
          <w:i/>
          <w:sz w:val="32"/>
          <w:szCs w:val="32"/>
          <w:lang w:val="es-SV"/>
        </w:rPr>
        <w:t>INTRODUCCIÓN</w:t>
      </w:r>
    </w:p>
    <w:p w14:paraId="4F10FF65" w14:textId="77777777" w:rsidR="00B227D2" w:rsidRDefault="00B227D2" w:rsidP="007D677A">
      <w:pPr>
        <w:tabs>
          <w:tab w:val="num" w:pos="720"/>
        </w:tabs>
        <w:spacing w:after="0" w:line="240" w:lineRule="auto"/>
        <w:jc w:val="both"/>
        <w:rPr>
          <w:rFonts w:ascii="Calibri" w:eastAsia="TimesNewRomanPSMT" w:hAnsi="Calibri" w:cs="Mongolian Baiti"/>
          <w:lang w:val="es-SV"/>
        </w:rPr>
      </w:pPr>
    </w:p>
    <w:p w14:paraId="44E9C5F9" w14:textId="77777777" w:rsidR="000937EC" w:rsidRDefault="000937EC" w:rsidP="007D677A">
      <w:pPr>
        <w:tabs>
          <w:tab w:val="num" w:pos="720"/>
        </w:tabs>
        <w:spacing w:after="0" w:line="240" w:lineRule="auto"/>
        <w:jc w:val="both"/>
        <w:rPr>
          <w:rFonts w:asciiTheme="minorHAnsi" w:eastAsia="TimesNewRomanPSMT" w:hAnsiTheme="minorHAnsi" w:cs="Mongolian Baiti"/>
          <w:sz w:val="22"/>
          <w:szCs w:val="22"/>
          <w:lang w:val="es-SV"/>
        </w:rPr>
      </w:pPr>
    </w:p>
    <w:p w14:paraId="07D38B35" w14:textId="77777777" w:rsidR="003435EC" w:rsidRDefault="0084619D" w:rsidP="00656139">
      <w:pPr>
        <w:tabs>
          <w:tab w:val="num" w:pos="720"/>
        </w:tabs>
        <w:spacing w:after="0" w:line="240" w:lineRule="auto"/>
        <w:jc w:val="both"/>
        <w:rPr>
          <w:rFonts w:asciiTheme="minorHAnsi" w:eastAsia="TimesNewRomanPSMT" w:hAnsiTheme="minorHAnsi" w:cs="Mongolian Baiti"/>
          <w:sz w:val="22"/>
          <w:szCs w:val="22"/>
          <w:lang w:val="es-SV"/>
        </w:rPr>
      </w:pPr>
      <w:r>
        <w:rPr>
          <w:rFonts w:asciiTheme="minorHAnsi" w:eastAsia="TimesNewRomanPSMT" w:hAnsiTheme="minorHAnsi" w:cs="Mongolian Baiti"/>
          <w:sz w:val="22"/>
          <w:szCs w:val="22"/>
          <w:lang w:val="es-SV"/>
        </w:rPr>
        <w:t>El presente documento contiene información relativa al decreto Legislativo 839</w:t>
      </w:r>
      <w:r w:rsidRPr="0084619D">
        <w:rPr>
          <w:rFonts w:ascii="Calibri" w:eastAsia="TimesNewRomanPSMT" w:hAnsi="Calibri" w:cs="Mongolian Baiti"/>
          <w:lang w:val="es-SV"/>
        </w:rPr>
        <w:t xml:space="preserve">, </w:t>
      </w:r>
      <w:r w:rsidRPr="0084619D">
        <w:rPr>
          <w:rFonts w:ascii="Calibri" w:eastAsia="TimesNewRomanPSMT" w:hAnsi="Calibri" w:cs="Mongolian Baiti"/>
          <w:sz w:val="22"/>
          <w:szCs w:val="22"/>
          <w:lang w:val="es-SV"/>
        </w:rPr>
        <w:t>publicado en el Diario Oficial No. 68, Tomo 383</w:t>
      </w:r>
      <w:r>
        <w:rPr>
          <w:rFonts w:ascii="Calibri" w:eastAsia="TimesNewRomanPSMT" w:hAnsi="Calibri" w:cs="Mongolian Baiti"/>
          <w:sz w:val="22"/>
          <w:szCs w:val="22"/>
          <w:lang w:val="es-SV"/>
        </w:rPr>
        <w:t xml:space="preserve"> que avala la instalación d</w:t>
      </w:r>
      <w:r w:rsidR="00656139">
        <w:rPr>
          <w:rFonts w:asciiTheme="minorHAnsi" w:eastAsia="TimesNewRomanPSMT" w:hAnsiTheme="minorHAnsi" w:cs="Mongolian Baiti"/>
          <w:sz w:val="22"/>
          <w:szCs w:val="22"/>
          <w:lang w:val="es-SV"/>
        </w:rPr>
        <w:t xml:space="preserve">el Consejo Nacional de la Niñez y de la Adolescencia </w:t>
      </w:r>
      <w:r>
        <w:rPr>
          <w:rFonts w:asciiTheme="minorHAnsi" w:eastAsia="TimesNewRomanPSMT" w:hAnsiTheme="minorHAnsi" w:cs="Mongolian Baiti"/>
          <w:sz w:val="22"/>
          <w:szCs w:val="22"/>
          <w:lang w:val="es-SV"/>
        </w:rPr>
        <w:t xml:space="preserve">y su organigrama </w:t>
      </w:r>
      <w:r w:rsidR="00656139">
        <w:rPr>
          <w:rFonts w:asciiTheme="minorHAnsi" w:eastAsia="TimesNewRomanPSMT" w:hAnsiTheme="minorHAnsi" w:cs="Mongolian Baiti"/>
          <w:sz w:val="22"/>
          <w:szCs w:val="22"/>
          <w:lang w:val="es-SV"/>
        </w:rPr>
        <w:t>para dar cumplimiento a l</w:t>
      </w:r>
      <w:r w:rsidR="00732BDF" w:rsidRPr="00B227D2">
        <w:rPr>
          <w:rFonts w:asciiTheme="minorHAnsi" w:eastAsia="TimesNewRomanPSMT" w:hAnsiTheme="minorHAnsi" w:cs="Mongolian Baiti"/>
          <w:sz w:val="22"/>
          <w:szCs w:val="22"/>
          <w:lang w:val="es-SV"/>
        </w:rPr>
        <w:t xml:space="preserve">a Ley de Protección Integral de la Niñez y la Adolescencia, LEPINA;  </w:t>
      </w:r>
      <w:r w:rsidR="00656139">
        <w:rPr>
          <w:rFonts w:asciiTheme="minorHAnsi" w:eastAsia="TimesNewRomanPSMT" w:hAnsiTheme="minorHAnsi" w:cs="Mongolian Baiti"/>
          <w:sz w:val="22"/>
          <w:szCs w:val="22"/>
          <w:lang w:val="es-SV"/>
        </w:rPr>
        <w:t xml:space="preserve">que </w:t>
      </w:r>
      <w:r w:rsidR="00732BDF" w:rsidRPr="00B227D2">
        <w:rPr>
          <w:rFonts w:asciiTheme="minorHAnsi" w:eastAsia="TimesNewRomanPSMT" w:hAnsiTheme="minorHAnsi" w:cs="Mongolian Baiti"/>
          <w:sz w:val="22"/>
          <w:szCs w:val="22"/>
          <w:lang w:val="es-SV"/>
        </w:rPr>
        <w:t>tiene como finalidad “</w:t>
      </w:r>
      <w:r w:rsidR="00732BDF" w:rsidRPr="00656139">
        <w:rPr>
          <w:rFonts w:asciiTheme="minorHAnsi" w:eastAsia="TimesNewRomanPSMT" w:hAnsiTheme="minorHAnsi" w:cs="Mongolian Baiti"/>
          <w:i/>
          <w:sz w:val="22"/>
          <w:szCs w:val="22"/>
          <w:lang w:val="es-SV"/>
        </w:rPr>
        <w:t>Garantizar el ejercicio y disfrute pleno de los derechos y facilitar el cumplimiento de los deberes de toda niña, niño y adolescente en El Salvador, independientemente de su nacionalidad, creando así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w:t>
      </w:r>
      <w:r w:rsidR="00656139">
        <w:rPr>
          <w:rFonts w:asciiTheme="minorHAnsi" w:eastAsia="TimesNewRomanPSMT" w:hAnsiTheme="minorHAnsi" w:cs="Mongolian Baiti"/>
          <w:sz w:val="22"/>
          <w:szCs w:val="22"/>
          <w:lang w:val="es-SV"/>
        </w:rPr>
        <w:t>”</w:t>
      </w:r>
      <w:r w:rsidR="003435EC">
        <w:rPr>
          <w:rFonts w:asciiTheme="minorHAnsi" w:eastAsia="TimesNewRomanPSMT" w:hAnsiTheme="minorHAnsi" w:cs="Mongolian Baiti"/>
          <w:sz w:val="22"/>
          <w:szCs w:val="22"/>
          <w:lang w:val="es-SV"/>
        </w:rPr>
        <w:t xml:space="preserve">. </w:t>
      </w:r>
    </w:p>
    <w:p w14:paraId="0A024B3F" w14:textId="77777777" w:rsidR="003435EC" w:rsidRDefault="003435EC" w:rsidP="00656139">
      <w:pPr>
        <w:tabs>
          <w:tab w:val="num" w:pos="720"/>
        </w:tabs>
        <w:spacing w:after="0" w:line="240" w:lineRule="auto"/>
        <w:jc w:val="both"/>
        <w:rPr>
          <w:rFonts w:asciiTheme="minorHAnsi" w:eastAsia="TimesNewRomanPSMT" w:hAnsiTheme="minorHAnsi" w:cs="Mongolian Baiti"/>
          <w:sz w:val="22"/>
          <w:szCs w:val="22"/>
          <w:lang w:val="es-SV"/>
        </w:rPr>
      </w:pPr>
    </w:p>
    <w:p w14:paraId="60497BE8" w14:textId="77777777" w:rsidR="008D32BC" w:rsidRDefault="008D32BC" w:rsidP="00656139">
      <w:pPr>
        <w:tabs>
          <w:tab w:val="num" w:pos="720"/>
        </w:tabs>
        <w:spacing w:after="0" w:line="240" w:lineRule="auto"/>
        <w:jc w:val="both"/>
        <w:rPr>
          <w:rFonts w:asciiTheme="minorHAnsi" w:eastAsia="TimesNewRomanPSMT" w:hAnsiTheme="minorHAnsi" w:cs="Mongolian Baiti"/>
          <w:sz w:val="22"/>
          <w:szCs w:val="22"/>
          <w:lang w:val="es-SV"/>
        </w:rPr>
      </w:pPr>
    </w:p>
    <w:p w14:paraId="6977E3C6" w14:textId="599025AD" w:rsidR="00732BDF" w:rsidRPr="00B227D2" w:rsidRDefault="003435EC" w:rsidP="00656139">
      <w:pPr>
        <w:tabs>
          <w:tab w:val="num" w:pos="720"/>
        </w:tabs>
        <w:spacing w:after="0" w:line="240" w:lineRule="auto"/>
        <w:jc w:val="both"/>
        <w:rPr>
          <w:rFonts w:asciiTheme="minorHAnsi" w:eastAsia="TimesNewRomanPSMT" w:hAnsiTheme="minorHAnsi" w:cs="Mongolian Baiti"/>
          <w:sz w:val="22"/>
          <w:szCs w:val="22"/>
          <w:lang w:val="es-SV"/>
        </w:rPr>
      </w:pPr>
      <w:r>
        <w:rPr>
          <w:rFonts w:asciiTheme="minorHAnsi" w:eastAsia="TimesNewRomanPSMT" w:hAnsiTheme="minorHAnsi" w:cs="Mongolian Baiti"/>
          <w:sz w:val="22"/>
          <w:szCs w:val="22"/>
          <w:lang w:val="es-SV"/>
        </w:rPr>
        <w:t xml:space="preserve">Ley </w:t>
      </w:r>
      <w:r w:rsidR="00B227D2" w:rsidRPr="00B227D2">
        <w:rPr>
          <w:rFonts w:asciiTheme="minorHAnsi" w:hAnsiTheme="minorHAnsi" w:cs="Mongolian Baiti"/>
          <w:sz w:val="22"/>
          <w:szCs w:val="22"/>
          <w:lang w:val="es-SV"/>
        </w:rPr>
        <w:t>que en su a</w:t>
      </w:r>
      <w:r w:rsidR="00732BDF" w:rsidRPr="00B227D2">
        <w:rPr>
          <w:rFonts w:asciiTheme="minorHAnsi" w:eastAsia="TimesNewRomanPSMT" w:hAnsiTheme="minorHAnsi" w:cs="Mongolian Baiti"/>
          <w:sz w:val="22"/>
          <w:szCs w:val="22"/>
          <w:lang w:val="es-SV"/>
        </w:rPr>
        <w:t>rt</w:t>
      </w:r>
      <w:r w:rsidR="00B227D2" w:rsidRPr="00B227D2">
        <w:rPr>
          <w:rFonts w:asciiTheme="minorHAnsi" w:eastAsia="TimesNewRomanPSMT" w:hAnsiTheme="minorHAnsi" w:cs="Mongolian Baiti"/>
          <w:sz w:val="22"/>
          <w:szCs w:val="22"/>
          <w:lang w:val="es-SV"/>
        </w:rPr>
        <w:t>ículo</w:t>
      </w:r>
      <w:r w:rsidR="00732BDF" w:rsidRPr="00B227D2">
        <w:rPr>
          <w:rFonts w:asciiTheme="minorHAnsi" w:eastAsia="TimesNewRomanPSMT" w:hAnsiTheme="minorHAnsi" w:cs="Mongolian Baiti"/>
          <w:sz w:val="22"/>
          <w:szCs w:val="22"/>
          <w:lang w:val="es-SV"/>
        </w:rPr>
        <w:t xml:space="preserve"> 105, establece cómo debe estar conformado dicho sistema de protección Integral, </w:t>
      </w:r>
      <w:r w:rsidR="00732BDF" w:rsidRPr="00B227D2">
        <w:rPr>
          <w:rFonts w:asciiTheme="minorHAnsi" w:eastAsia="TimesNewRomanPSMT" w:hAnsiTheme="minorHAnsi" w:cs="Mongolian Baiti"/>
          <w:sz w:val="22"/>
          <w:szCs w:val="22"/>
          <w:u w:val="single"/>
          <w:lang w:val="es-SV"/>
        </w:rPr>
        <w:t>por el Consejo Nacional de la Niñez y de la Adolescencia CONNA</w:t>
      </w:r>
      <w:r w:rsidR="00732BDF" w:rsidRPr="00B227D2">
        <w:rPr>
          <w:rFonts w:asciiTheme="minorHAnsi" w:eastAsia="TimesNewRomanPSMT" w:hAnsiTheme="minorHAnsi" w:cs="Mongolian Baiti"/>
          <w:sz w:val="22"/>
          <w:szCs w:val="22"/>
          <w:lang w:val="es-SV"/>
        </w:rPr>
        <w:t>, los Comités Locales de Derechos de la Niñez y de la Adolescencia, las Juntas de Protección de la Niñez y la Adolescencia; las Asociaciones de Promoción y Asistencia, el Instituto Salvadoreño para el Desarrollo Integral de la Niñez y la Adolescencia; el Órgano Judicial, la Procuraduría General de la República, la Procuraduría para la Defensa de los Derechos Humanos y los miembros de la Red de atención compartida.</w:t>
      </w:r>
    </w:p>
    <w:p w14:paraId="605F5F15" w14:textId="77777777" w:rsidR="000937EC" w:rsidRDefault="000937EC" w:rsidP="00BF3041">
      <w:pPr>
        <w:tabs>
          <w:tab w:val="num" w:pos="720"/>
        </w:tabs>
        <w:spacing w:after="0" w:line="240" w:lineRule="auto"/>
        <w:jc w:val="both"/>
        <w:rPr>
          <w:rFonts w:asciiTheme="minorHAnsi" w:eastAsia="TimesNewRomanPSMT" w:hAnsiTheme="minorHAnsi" w:cs="Mongolian Baiti"/>
          <w:sz w:val="22"/>
          <w:szCs w:val="22"/>
          <w:lang w:val="es-SV"/>
        </w:rPr>
      </w:pPr>
    </w:p>
    <w:p w14:paraId="7E2359C8" w14:textId="77777777" w:rsidR="008D32BC" w:rsidRDefault="008D32BC" w:rsidP="00BF3041">
      <w:pPr>
        <w:tabs>
          <w:tab w:val="num" w:pos="720"/>
        </w:tabs>
        <w:spacing w:after="0" w:line="240" w:lineRule="auto"/>
        <w:jc w:val="both"/>
        <w:rPr>
          <w:rFonts w:asciiTheme="minorHAnsi" w:eastAsia="TimesNewRomanPSMT" w:hAnsiTheme="minorHAnsi" w:cs="Mongolian Baiti"/>
          <w:sz w:val="22"/>
          <w:szCs w:val="22"/>
          <w:lang w:val="es-SV"/>
        </w:rPr>
      </w:pPr>
    </w:p>
    <w:p w14:paraId="523CD752" w14:textId="1139A6FE" w:rsidR="00D32CBA" w:rsidRPr="00227E61" w:rsidRDefault="00227E61" w:rsidP="00227E61">
      <w:pPr>
        <w:tabs>
          <w:tab w:val="num" w:pos="720"/>
        </w:tabs>
        <w:spacing w:after="0" w:line="240" w:lineRule="auto"/>
        <w:jc w:val="both"/>
        <w:rPr>
          <w:rFonts w:asciiTheme="minorHAnsi" w:eastAsia="Times New Roman" w:hAnsiTheme="minorHAnsi" w:cs="Times New Roman"/>
          <w:sz w:val="22"/>
          <w:szCs w:val="22"/>
          <w:lang w:val="es-SV"/>
        </w:rPr>
      </w:pPr>
      <w:r>
        <w:rPr>
          <w:rFonts w:asciiTheme="minorHAnsi" w:eastAsia="TimesNewRomanPSMT" w:hAnsiTheme="minorHAnsi" w:cs="Mongolian Baiti"/>
          <w:sz w:val="22"/>
          <w:szCs w:val="22"/>
          <w:lang w:val="es-SV"/>
        </w:rPr>
        <w:t>Asimismo, e</w:t>
      </w:r>
      <w:r w:rsidR="00B227D2" w:rsidRPr="00B227D2">
        <w:rPr>
          <w:rFonts w:asciiTheme="minorHAnsi" w:eastAsia="TimesNewRomanPSMT" w:hAnsiTheme="minorHAnsi" w:cs="Mongolian Baiti"/>
          <w:sz w:val="22"/>
          <w:szCs w:val="22"/>
          <w:lang w:val="es-SV"/>
        </w:rPr>
        <w:t xml:space="preserve">l Consejo Nacional de la Niñez y de la Adolescencia, </w:t>
      </w:r>
      <w:r w:rsidR="00B227D2" w:rsidRPr="00B227D2">
        <w:rPr>
          <w:rFonts w:asciiTheme="minorHAnsi" w:eastAsia="Times New Roman" w:hAnsiTheme="minorHAnsi" w:cs="Times New Roman"/>
          <w:sz w:val="22"/>
          <w:szCs w:val="22"/>
          <w:lang w:val="es-SV"/>
        </w:rPr>
        <w:t>es una institución con personalidad jurídica de derecho público, patrimonio propio y autonomía en lo técnico, financiero y administrativo</w:t>
      </w:r>
      <w:r>
        <w:rPr>
          <w:rFonts w:asciiTheme="minorHAnsi" w:eastAsia="Times New Roman" w:hAnsiTheme="minorHAnsi" w:cs="Times New Roman"/>
          <w:sz w:val="22"/>
          <w:szCs w:val="22"/>
          <w:lang w:val="es-SV"/>
        </w:rPr>
        <w:t>,</w:t>
      </w:r>
      <w:r w:rsidR="00D32CBA" w:rsidRPr="00FA530C">
        <w:rPr>
          <w:rFonts w:cs="Lucida Fax"/>
          <w:lang w:val="es-SV"/>
        </w:rPr>
        <w:t xml:space="preserve"> </w:t>
      </w:r>
      <w:r w:rsidR="00D32CBA" w:rsidRPr="00FA530C">
        <w:rPr>
          <w:rFonts w:cs="Lucida Sans"/>
          <w:lang w:val="es-SV"/>
        </w:rPr>
        <w:t>la cual se relacionará y coordinará con los demás Órganos del Estado por medio del Ministerio de Educación.</w:t>
      </w:r>
    </w:p>
    <w:p w14:paraId="031D4A2C" w14:textId="77777777" w:rsidR="00D32CBA" w:rsidRPr="00FA530C" w:rsidRDefault="00D32CBA" w:rsidP="00D32CBA">
      <w:pPr>
        <w:autoSpaceDE w:val="0"/>
        <w:autoSpaceDN w:val="0"/>
        <w:adjustRightInd w:val="0"/>
        <w:spacing w:after="0" w:line="240" w:lineRule="auto"/>
        <w:jc w:val="both"/>
        <w:rPr>
          <w:rFonts w:cs="Lucida Sans"/>
          <w:lang w:val="es-SV"/>
        </w:rPr>
      </w:pPr>
    </w:p>
    <w:p w14:paraId="7FD3187D" w14:textId="77777777" w:rsidR="000937EC" w:rsidRDefault="000937EC" w:rsidP="00D32CBA">
      <w:pPr>
        <w:autoSpaceDE w:val="0"/>
        <w:autoSpaceDN w:val="0"/>
        <w:adjustRightInd w:val="0"/>
        <w:spacing w:after="0" w:line="240" w:lineRule="auto"/>
        <w:jc w:val="both"/>
        <w:rPr>
          <w:rFonts w:cs="Lucida Sans"/>
          <w:lang w:val="es-SV"/>
        </w:rPr>
      </w:pPr>
    </w:p>
    <w:p w14:paraId="15B3243F" w14:textId="77777777" w:rsidR="00D32CBA" w:rsidRPr="00FA530C" w:rsidRDefault="00D32CBA" w:rsidP="00D32CBA">
      <w:pPr>
        <w:autoSpaceDE w:val="0"/>
        <w:autoSpaceDN w:val="0"/>
        <w:adjustRightInd w:val="0"/>
        <w:spacing w:after="0" w:line="240" w:lineRule="auto"/>
        <w:jc w:val="both"/>
        <w:rPr>
          <w:rFonts w:cs="Times New Roman"/>
          <w:sz w:val="24"/>
          <w:szCs w:val="24"/>
          <w:lang w:val="es-SV"/>
        </w:rPr>
      </w:pPr>
      <w:r w:rsidRPr="00FA530C">
        <w:rPr>
          <w:rFonts w:cs="Lucida Sans"/>
          <w:lang w:val="es-SV"/>
        </w:rPr>
        <w:t>El CONNA tendrá su domicilio en la ciudad donde establezca su sede y su ámbito de actuación se extenderá a todo el territorio nacional.</w:t>
      </w:r>
    </w:p>
    <w:p w14:paraId="14824974" w14:textId="77777777" w:rsidR="00D32CBA" w:rsidRDefault="00D32CBA" w:rsidP="00D32CBA">
      <w:pPr>
        <w:autoSpaceDE w:val="0"/>
        <w:autoSpaceDN w:val="0"/>
        <w:adjustRightInd w:val="0"/>
        <w:spacing w:after="0" w:line="240" w:lineRule="auto"/>
        <w:jc w:val="both"/>
        <w:rPr>
          <w:rFonts w:cs="Lucida Sans"/>
          <w:lang w:val="es-SV"/>
        </w:rPr>
      </w:pPr>
      <w:r w:rsidRPr="00FA530C">
        <w:rPr>
          <w:rFonts w:cs="Lucida Sans"/>
          <w:lang w:val="es-SV"/>
        </w:rPr>
        <w:t xml:space="preserve">Las funciones primordiales son el diseño, aprobación y </w:t>
      </w:r>
      <w:r w:rsidRPr="00FA530C">
        <w:rPr>
          <w:rFonts w:cs="Lucida Fax"/>
          <w:lang w:val="es-SV"/>
        </w:rPr>
        <w:t xml:space="preserve">vigilancia de la </w:t>
      </w:r>
      <w:r w:rsidRPr="00FA530C">
        <w:rPr>
          <w:rFonts w:cs="Lucida Sans"/>
          <w:lang w:val="es-SV"/>
        </w:rPr>
        <w:t xml:space="preserve">Política Nacional de Protección Integral de la Niñez y de la Adolescencia, </w:t>
      </w:r>
      <w:r w:rsidRPr="00FA530C">
        <w:rPr>
          <w:rFonts w:cs="Lucida Fax"/>
          <w:lang w:val="es-SV"/>
        </w:rPr>
        <w:t xml:space="preserve">PNPNA y </w:t>
      </w:r>
      <w:r w:rsidRPr="00FA530C">
        <w:rPr>
          <w:rFonts w:cs="Lucida Sans"/>
          <w:lang w:val="es-SV"/>
        </w:rPr>
        <w:t>la defensa efectiva de los derechos de las niñas, niños y adolescentes.</w:t>
      </w:r>
    </w:p>
    <w:p w14:paraId="551D13CA" w14:textId="77777777" w:rsidR="002362B7" w:rsidRDefault="002362B7" w:rsidP="00D32CBA">
      <w:pPr>
        <w:autoSpaceDE w:val="0"/>
        <w:autoSpaceDN w:val="0"/>
        <w:adjustRightInd w:val="0"/>
        <w:spacing w:after="0" w:line="240" w:lineRule="auto"/>
        <w:jc w:val="both"/>
        <w:rPr>
          <w:rFonts w:cs="Lucida Sans"/>
          <w:lang w:val="es-SV"/>
        </w:rPr>
      </w:pPr>
    </w:p>
    <w:p w14:paraId="2D383A14" w14:textId="77777777" w:rsidR="008D32BC" w:rsidRPr="00FA530C" w:rsidRDefault="008D32BC" w:rsidP="00D32CBA">
      <w:pPr>
        <w:autoSpaceDE w:val="0"/>
        <w:autoSpaceDN w:val="0"/>
        <w:adjustRightInd w:val="0"/>
        <w:spacing w:after="0" w:line="240" w:lineRule="auto"/>
        <w:jc w:val="both"/>
        <w:rPr>
          <w:rFonts w:cs="Lucida Sans"/>
          <w:lang w:val="es-SV"/>
        </w:rPr>
      </w:pPr>
    </w:p>
    <w:p w14:paraId="654892F9" w14:textId="77777777" w:rsidR="00D32CBA" w:rsidRPr="00FA530C" w:rsidRDefault="00D32CBA" w:rsidP="00D32CBA">
      <w:pPr>
        <w:autoSpaceDE w:val="0"/>
        <w:autoSpaceDN w:val="0"/>
        <w:adjustRightInd w:val="0"/>
        <w:spacing w:after="0" w:line="240" w:lineRule="auto"/>
        <w:jc w:val="both"/>
        <w:rPr>
          <w:rFonts w:cs="Lucida Sans"/>
          <w:lang w:val="es-SV"/>
        </w:rPr>
      </w:pPr>
      <w:r w:rsidRPr="00FA530C">
        <w:rPr>
          <w:rFonts w:cs="Lucida Sans"/>
          <w:lang w:val="es-SV"/>
        </w:rPr>
        <w:t>Para asegurar el logro de sus objetivos y el cumplimiento de sus atribuciones, el CONNA contará con los siguientes órganos:</w:t>
      </w:r>
    </w:p>
    <w:p w14:paraId="2C3B3E43" w14:textId="77777777" w:rsidR="00D32CBA" w:rsidRDefault="00D32CBA" w:rsidP="00D32CBA">
      <w:pPr>
        <w:autoSpaceDE w:val="0"/>
        <w:autoSpaceDN w:val="0"/>
        <w:adjustRightInd w:val="0"/>
        <w:spacing w:after="0" w:line="240" w:lineRule="auto"/>
        <w:jc w:val="both"/>
        <w:rPr>
          <w:rFonts w:cs="Lucida Sans"/>
          <w:lang w:val="es-SV"/>
        </w:rPr>
      </w:pPr>
    </w:p>
    <w:p w14:paraId="218ED6CC" w14:textId="77777777" w:rsidR="000937EC" w:rsidRPr="00FA530C" w:rsidRDefault="000937EC" w:rsidP="00D32CBA">
      <w:pPr>
        <w:autoSpaceDE w:val="0"/>
        <w:autoSpaceDN w:val="0"/>
        <w:adjustRightInd w:val="0"/>
        <w:spacing w:after="0" w:line="240" w:lineRule="auto"/>
        <w:jc w:val="both"/>
        <w:rPr>
          <w:rFonts w:cs="Lucida Sans"/>
          <w:lang w:val="es-SV"/>
        </w:rPr>
      </w:pPr>
    </w:p>
    <w:p w14:paraId="77D06814" w14:textId="77777777" w:rsidR="00D32CBA" w:rsidRPr="00FA530C" w:rsidRDefault="00D32CBA" w:rsidP="00D32CBA">
      <w:pPr>
        <w:autoSpaceDE w:val="0"/>
        <w:autoSpaceDN w:val="0"/>
        <w:adjustRightInd w:val="0"/>
        <w:spacing w:after="0" w:line="240" w:lineRule="auto"/>
        <w:jc w:val="both"/>
        <w:rPr>
          <w:rFonts w:cs="Times New Roman"/>
          <w:sz w:val="24"/>
          <w:szCs w:val="24"/>
          <w:lang w:val="es-SV"/>
        </w:rPr>
      </w:pPr>
      <w:r w:rsidRPr="00FA530C">
        <w:rPr>
          <w:b/>
          <w:bCs/>
          <w:lang w:val="es-SV"/>
        </w:rPr>
        <w:t xml:space="preserve">a) </w:t>
      </w:r>
      <w:r w:rsidRPr="00FA530C">
        <w:rPr>
          <w:rFonts w:cs="Lucida Sans"/>
          <w:lang w:val="es-SV"/>
        </w:rPr>
        <w:t>El Consejo Directivo;</w:t>
      </w:r>
    </w:p>
    <w:p w14:paraId="1135BC02" w14:textId="77777777" w:rsidR="00D32CBA" w:rsidRPr="00FA530C" w:rsidRDefault="00D32CBA" w:rsidP="00D32CBA">
      <w:pPr>
        <w:autoSpaceDE w:val="0"/>
        <w:autoSpaceDN w:val="0"/>
        <w:adjustRightInd w:val="0"/>
        <w:spacing w:after="0" w:line="240" w:lineRule="auto"/>
        <w:jc w:val="both"/>
        <w:rPr>
          <w:rFonts w:cs="Lucida Sans"/>
          <w:lang w:val="es-SV"/>
        </w:rPr>
      </w:pPr>
      <w:r w:rsidRPr="00FA530C">
        <w:rPr>
          <w:b/>
          <w:bCs/>
          <w:lang w:val="es-SV"/>
        </w:rPr>
        <w:t xml:space="preserve">b) </w:t>
      </w:r>
      <w:r w:rsidRPr="00FA530C">
        <w:rPr>
          <w:rFonts w:cs="Lucida Sans"/>
          <w:lang w:val="es-SV"/>
        </w:rPr>
        <w:t>La Dirección Ejecutiva; y,</w:t>
      </w:r>
    </w:p>
    <w:p w14:paraId="557A4C34" w14:textId="77777777" w:rsidR="00D32CBA" w:rsidRPr="00FA530C" w:rsidRDefault="00D32CBA" w:rsidP="00D32CBA">
      <w:pPr>
        <w:autoSpaceDE w:val="0"/>
        <w:autoSpaceDN w:val="0"/>
        <w:adjustRightInd w:val="0"/>
        <w:spacing w:after="0" w:line="240" w:lineRule="auto"/>
        <w:jc w:val="both"/>
        <w:rPr>
          <w:rFonts w:cs="Lucida Sans"/>
          <w:lang w:val="es-SV"/>
        </w:rPr>
      </w:pPr>
      <w:r w:rsidRPr="00FA530C">
        <w:rPr>
          <w:b/>
          <w:bCs/>
          <w:lang w:val="es-SV"/>
        </w:rPr>
        <w:t xml:space="preserve">c) </w:t>
      </w:r>
      <w:r w:rsidRPr="00FA530C">
        <w:rPr>
          <w:rFonts w:cs="Lucida Fax"/>
          <w:lang w:val="es-SV"/>
        </w:rPr>
        <w:t>Las demás dependencias que se de</w:t>
      </w:r>
      <w:r w:rsidRPr="00FA530C">
        <w:rPr>
          <w:rFonts w:cs="Times New Roman"/>
          <w:lang w:val="es-SV"/>
        </w:rPr>
        <w:t>fi</w:t>
      </w:r>
      <w:r w:rsidRPr="00FA530C">
        <w:rPr>
          <w:rFonts w:cs="Lucida Fax"/>
          <w:lang w:val="es-SV"/>
        </w:rPr>
        <w:t xml:space="preserve">nan en su reglamento interno y </w:t>
      </w:r>
      <w:r w:rsidRPr="00FA530C">
        <w:rPr>
          <w:rFonts w:cs="Lucida Sans"/>
          <w:lang w:val="es-SV"/>
        </w:rPr>
        <w:t>de funcionamiento.</w:t>
      </w:r>
    </w:p>
    <w:p w14:paraId="2456DF58" w14:textId="77777777" w:rsidR="00CC3A30" w:rsidRDefault="00CC3A30" w:rsidP="00BF3041">
      <w:pPr>
        <w:autoSpaceDE w:val="0"/>
        <w:autoSpaceDN w:val="0"/>
        <w:adjustRightInd w:val="0"/>
        <w:spacing w:after="0" w:line="240" w:lineRule="auto"/>
        <w:jc w:val="both"/>
        <w:rPr>
          <w:rFonts w:asciiTheme="minorHAnsi" w:hAnsiTheme="minorHAnsi" w:cs="Calibri"/>
          <w:b/>
          <w:sz w:val="28"/>
          <w:szCs w:val="28"/>
          <w:lang w:val="es-SV"/>
        </w:rPr>
      </w:pPr>
    </w:p>
    <w:p w14:paraId="1F110CA9" w14:textId="77777777" w:rsidR="008D32BC" w:rsidRDefault="008D32BC" w:rsidP="00BF3041">
      <w:pPr>
        <w:autoSpaceDE w:val="0"/>
        <w:autoSpaceDN w:val="0"/>
        <w:adjustRightInd w:val="0"/>
        <w:spacing w:after="0" w:line="240" w:lineRule="auto"/>
        <w:jc w:val="both"/>
        <w:rPr>
          <w:rFonts w:asciiTheme="minorHAnsi" w:hAnsiTheme="minorHAnsi" w:cs="Calibri"/>
          <w:b/>
          <w:sz w:val="28"/>
          <w:szCs w:val="28"/>
          <w:lang w:val="es-SV"/>
        </w:rPr>
      </w:pPr>
    </w:p>
    <w:p w14:paraId="6C1F63B1" w14:textId="77777777" w:rsidR="008D32BC" w:rsidRDefault="008D32BC" w:rsidP="00BF3041">
      <w:pPr>
        <w:autoSpaceDE w:val="0"/>
        <w:autoSpaceDN w:val="0"/>
        <w:adjustRightInd w:val="0"/>
        <w:spacing w:after="0" w:line="240" w:lineRule="auto"/>
        <w:jc w:val="both"/>
        <w:rPr>
          <w:rFonts w:asciiTheme="minorHAnsi" w:hAnsiTheme="minorHAnsi" w:cs="Calibri"/>
          <w:b/>
          <w:sz w:val="28"/>
          <w:szCs w:val="28"/>
          <w:lang w:val="es-SV"/>
        </w:rPr>
      </w:pPr>
    </w:p>
    <w:p w14:paraId="0B407544" w14:textId="77777777" w:rsidR="008D32BC" w:rsidRDefault="008D32BC" w:rsidP="00BF3041">
      <w:pPr>
        <w:autoSpaceDE w:val="0"/>
        <w:autoSpaceDN w:val="0"/>
        <w:adjustRightInd w:val="0"/>
        <w:spacing w:after="0" w:line="240" w:lineRule="auto"/>
        <w:jc w:val="both"/>
        <w:rPr>
          <w:rFonts w:asciiTheme="minorHAnsi" w:hAnsiTheme="minorHAnsi" w:cs="Calibri"/>
          <w:b/>
          <w:sz w:val="28"/>
          <w:szCs w:val="28"/>
          <w:lang w:val="es-SV"/>
        </w:rPr>
      </w:pPr>
    </w:p>
    <w:p w14:paraId="42DF5DD6" w14:textId="77777777" w:rsidR="008D32BC" w:rsidRDefault="008D32BC" w:rsidP="00BF3041">
      <w:pPr>
        <w:autoSpaceDE w:val="0"/>
        <w:autoSpaceDN w:val="0"/>
        <w:adjustRightInd w:val="0"/>
        <w:spacing w:after="0" w:line="240" w:lineRule="auto"/>
        <w:jc w:val="both"/>
        <w:rPr>
          <w:rFonts w:asciiTheme="minorHAnsi" w:hAnsiTheme="minorHAnsi" w:cs="Calibri"/>
          <w:b/>
          <w:sz w:val="28"/>
          <w:szCs w:val="28"/>
          <w:lang w:val="es-SV"/>
        </w:rPr>
      </w:pPr>
    </w:p>
    <w:p w14:paraId="71184CDD" w14:textId="40200637" w:rsidR="00BF3041" w:rsidRPr="00D32CBA" w:rsidRDefault="00BF3041" w:rsidP="00BF3041">
      <w:pPr>
        <w:autoSpaceDE w:val="0"/>
        <w:autoSpaceDN w:val="0"/>
        <w:adjustRightInd w:val="0"/>
        <w:spacing w:after="0" w:line="240" w:lineRule="auto"/>
        <w:jc w:val="both"/>
        <w:rPr>
          <w:rFonts w:asciiTheme="minorHAnsi" w:hAnsiTheme="minorHAnsi" w:cs="Calibri"/>
          <w:b/>
          <w:sz w:val="28"/>
          <w:szCs w:val="28"/>
          <w:lang w:val="es-SV"/>
        </w:rPr>
      </w:pPr>
      <w:r w:rsidRPr="00D32CBA">
        <w:rPr>
          <w:rFonts w:asciiTheme="minorHAnsi" w:hAnsiTheme="minorHAnsi" w:cs="Calibri"/>
          <w:b/>
          <w:sz w:val="28"/>
          <w:szCs w:val="28"/>
          <w:lang w:val="es-SV"/>
        </w:rPr>
        <w:lastRenderedPageBreak/>
        <w:t>OBJETIVO</w:t>
      </w:r>
    </w:p>
    <w:p w14:paraId="7B258965" w14:textId="77777777" w:rsidR="00BF3041" w:rsidRPr="00BF3041" w:rsidRDefault="00BF3041" w:rsidP="00BF3041">
      <w:pPr>
        <w:autoSpaceDE w:val="0"/>
        <w:autoSpaceDN w:val="0"/>
        <w:adjustRightInd w:val="0"/>
        <w:spacing w:after="0" w:line="240" w:lineRule="auto"/>
        <w:jc w:val="both"/>
        <w:rPr>
          <w:rFonts w:asciiTheme="minorHAnsi" w:hAnsiTheme="minorHAnsi" w:cs="Calibri"/>
          <w:b/>
          <w:sz w:val="22"/>
          <w:szCs w:val="22"/>
          <w:lang w:val="es-SV"/>
        </w:rPr>
      </w:pPr>
    </w:p>
    <w:p w14:paraId="4F5F02C5" w14:textId="7E1F8375" w:rsidR="008F7FD3" w:rsidRPr="008F7FD3" w:rsidRDefault="001B67FF" w:rsidP="00B00E18">
      <w:pPr>
        <w:autoSpaceDE w:val="0"/>
        <w:autoSpaceDN w:val="0"/>
        <w:adjustRightInd w:val="0"/>
        <w:spacing w:after="0" w:line="240" w:lineRule="auto"/>
        <w:jc w:val="both"/>
        <w:rPr>
          <w:rFonts w:asciiTheme="minorHAnsi" w:hAnsiTheme="minorHAnsi"/>
          <w:sz w:val="22"/>
          <w:szCs w:val="22"/>
          <w:shd w:val="clear" w:color="auto" w:fill="FEFEFE"/>
          <w:lang w:val="es-SV"/>
        </w:rPr>
      </w:pPr>
      <w:r>
        <w:rPr>
          <w:rFonts w:asciiTheme="minorHAnsi" w:hAnsiTheme="minorHAnsi"/>
          <w:bCs/>
          <w:sz w:val="22"/>
          <w:szCs w:val="22"/>
          <w:shd w:val="clear" w:color="auto" w:fill="FEFEFE"/>
          <w:lang w:val="es-MX"/>
        </w:rPr>
        <w:t xml:space="preserve">El Consejo Nacional de la Niñez y </w:t>
      </w:r>
      <w:r w:rsidR="00621BDE">
        <w:rPr>
          <w:rFonts w:asciiTheme="minorHAnsi" w:hAnsiTheme="minorHAnsi"/>
          <w:bCs/>
          <w:sz w:val="22"/>
          <w:szCs w:val="22"/>
          <w:shd w:val="clear" w:color="auto" w:fill="FEFEFE"/>
          <w:lang w:val="es-MX"/>
        </w:rPr>
        <w:t>de la Adolescencia, tiene como objetivo</w:t>
      </w:r>
      <w:r>
        <w:rPr>
          <w:rFonts w:asciiTheme="minorHAnsi" w:hAnsiTheme="minorHAnsi"/>
          <w:bCs/>
          <w:sz w:val="22"/>
          <w:szCs w:val="22"/>
          <w:shd w:val="clear" w:color="auto" w:fill="FEFEFE"/>
          <w:lang w:val="es-MX"/>
        </w:rPr>
        <w:t xml:space="preserve"> principal d</w:t>
      </w:r>
      <w:r w:rsidR="008F7FD3">
        <w:rPr>
          <w:rFonts w:asciiTheme="minorHAnsi" w:hAnsiTheme="minorHAnsi"/>
          <w:bCs/>
          <w:sz w:val="22"/>
          <w:szCs w:val="22"/>
          <w:shd w:val="clear" w:color="auto" w:fill="FEFEFE"/>
          <w:lang w:val="es-MX"/>
        </w:rPr>
        <w:t xml:space="preserve">ar cumplimiento al </w:t>
      </w:r>
      <w:r w:rsidR="008F7FD3" w:rsidRPr="008F7FD3">
        <w:rPr>
          <w:rFonts w:asciiTheme="minorHAnsi" w:hAnsiTheme="minorHAnsi"/>
          <w:bCs/>
          <w:sz w:val="22"/>
          <w:szCs w:val="22"/>
          <w:shd w:val="clear" w:color="auto" w:fill="FEFEFE"/>
          <w:lang w:val="es-MX"/>
        </w:rPr>
        <w:t xml:space="preserve">Art. 103 </w:t>
      </w:r>
      <w:r w:rsidR="008F7FD3">
        <w:rPr>
          <w:rFonts w:asciiTheme="minorHAnsi" w:hAnsiTheme="minorHAnsi"/>
          <w:bCs/>
          <w:sz w:val="22"/>
          <w:szCs w:val="22"/>
          <w:shd w:val="clear" w:color="auto" w:fill="FEFEFE"/>
          <w:lang w:val="es-MX"/>
        </w:rPr>
        <w:t xml:space="preserve">de la LEPINA que cita: </w:t>
      </w:r>
      <w:r w:rsidR="008F7FD3" w:rsidRPr="008F7FD3">
        <w:rPr>
          <w:rFonts w:asciiTheme="minorHAnsi" w:hAnsiTheme="minorHAnsi"/>
          <w:bCs/>
          <w:sz w:val="22"/>
          <w:szCs w:val="22"/>
          <w:shd w:val="clear" w:color="auto" w:fill="FEFEFE"/>
          <w:lang w:val="es-MX"/>
        </w:rPr>
        <w:t>“</w:t>
      </w:r>
      <w:r w:rsidR="008F7FD3" w:rsidRPr="0095591B">
        <w:rPr>
          <w:rFonts w:asciiTheme="minorHAnsi" w:hAnsiTheme="minorHAnsi"/>
          <w:bCs/>
          <w:i/>
          <w:sz w:val="22"/>
          <w:szCs w:val="22"/>
          <w:shd w:val="clear" w:color="auto" w:fill="FEFEFE"/>
          <w:lang w:val="es-MX"/>
        </w:rPr>
        <w:t>Es el conjunto coordinado de órganos, entidades o instituciones, públicas y privadas, cuyas políticas, planes y programas tienen como objetivo primordial garantizar el pleno goce  de los derechos de las niñas, niños y adolescentes en El Salvador</w:t>
      </w:r>
      <w:r w:rsidR="008F7FD3" w:rsidRPr="008F7FD3">
        <w:rPr>
          <w:rFonts w:asciiTheme="minorHAnsi" w:hAnsiTheme="minorHAnsi"/>
          <w:bCs/>
          <w:sz w:val="22"/>
          <w:szCs w:val="22"/>
          <w:shd w:val="clear" w:color="auto" w:fill="FEFEFE"/>
          <w:lang w:val="es-MX"/>
        </w:rPr>
        <w:t xml:space="preserve">”. </w:t>
      </w:r>
    </w:p>
    <w:p w14:paraId="0AFA19B5" w14:textId="77777777" w:rsidR="008F7FD3" w:rsidRDefault="008F7FD3" w:rsidP="00B00E18">
      <w:pPr>
        <w:autoSpaceDE w:val="0"/>
        <w:autoSpaceDN w:val="0"/>
        <w:adjustRightInd w:val="0"/>
        <w:spacing w:after="0" w:line="240" w:lineRule="auto"/>
        <w:jc w:val="both"/>
        <w:rPr>
          <w:rFonts w:asciiTheme="minorHAnsi" w:hAnsiTheme="minorHAnsi"/>
          <w:sz w:val="22"/>
          <w:szCs w:val="22"/>
          <w:shd w:val="clear" w:color="auto" w:fill="FEFEFE"/>
          <w:lang w:val="es-SV"/>
        </w:rPr>
      </w:pPr>
    </w:p>
    <w:p w14:paraId="7E5216D9" w14:textId="0531D116" w:rsidR="003E3BCD" w:rsidRDefault="00BF3041" w:rsidP="00B00E18">
      <w:pPr>
        <w:autoSpaceDE w:val="0"/>
        <w:autoSpaceDN w:val="0"/>
        <w:adjustRightInd w:val="0"/>
        <w:spacing w:after="0" w:line="240" w:lineRule="auto"/>
        <w:jc w:val="both"/>
        <w:rPr>
          <w:rFonts w:asciiTheme="minorHAnsi" w:hAnsiTheme="minorHAnsi"/>
          <w:sz w:val="22"/>
          <w:szCs w:val="22"/>
          <w:shd w:val="clear" w:color="auto" w:fill="FEFEFE"/>
          <w:lang w:val="es-SV"/>
        </w:rPr>
      </w:pPr>
      <w:r w:rsidRPr="00BF3041">
        <w:rPr>
          <w:rFonts w:asciiTheme="minorHAnsi" w:hAnsiTheme="minorHAnsi"/>
          <w:sz w:val="22"/>
          <w:szCs w:val="22"/>
          <w:shd w:val="clear" w:color="auto" w:fill="FEFEFE"/>
          <w:lang w:val="es-SV"/>
        </w:rPr>
        <w:t xml:space="preserve">En este </w:t>
      </w:r>
      <w:r>
        <w:rPr>
          <w:rFonts w:asciiTheme="minorHAnsi" w:hAnsiTheme="minorHAnsi"/>
          <w:sz w:val="22"/>
          <w:szCs w:val="22"/>
          <w:shd w:val="clear" w:color="auto" w:fill="FEFEFE"/>
          <w:lang w:val="es-SV"/>
        </w:rPr>
        <w:t xml:space="preserve">documento </w:t>
      </w:r>
      <w:r w:rsidRPr="00BF3041">
        <w:rPr>
          <w:rFonts w:asciiTheme="minorHAnsi" w:hAnsiTheme="minorHAnsi"/>
          <w:sz w:val="22"/>
          <w:szCs w:val="22"/>
          <w:shd w:val="clear" w:color="auto" w:fill="FEFEFE"/>
          <w:lang w:val="es-SV"/>
        </w:rPr>
        <w:t>se expone l</w:t>
      </w:r>
      <w:r>
        <w:rPr>
          <w:rFonts w:asciiTheme="minorHAnsi" w:hAnsiTheme="minorHAnsi"/>
          <w:sz w:val="22"/>
          <w:szCs w:val="22"/>
          <w:shd w:val="clear" w:color="auto" w:fill="FEFEFE"/>
          <w:lang w:val="es-SV"/>
        </w:rPr>
        <w:t xml:space="preserve">a estructura orgánica, </w:t>
      </w:r>
      <w:r w:rsidRPr="00BF3041">
        <w:rPr>
          <w:rFonts w:asciiTheme="minorHAnsi" w:hAnsiTheme="minorHAnsi"/>
          <w:sz w:val="22"/>
          <w:szCs w:val="22"/>
          <w:shd w:val="clear" w:color="auto" w:fill="FEFEFE"/>
          <w:lang w:val="es-SV"/>
        </w:rPr>
        <w:t xml:space="preserve"> competencias y facultades de las </w:t>
      </w:r>
      <w:r w:rsidR="00C33D51">
        <w:rPr>
          <w:rFonts w:asciiTheme="minorHAnsi" w:hAnsiTheme="minorHAnsi"/>
          <w:sz w:val="22"/>
          <w:szCs w:val="22"/>
          <w:shd w:val="clear" w:color="auto" w:fill="FEFEFE"/>
          <w:lang w:val="es-SV"/>
        </w:rPr>
        <w:t xml:space="preserve">diferentes </w:t>
      </w:r>
      <w:r w:rsidRPr="00BF3041">
        <w:rPr>
          <w:rFonts w:asciiTheme="minorHAnsi" w:hAnsiTheme="minorHAnsi"/>
          <w:sz w:val="22"/>
          <w:szCs w:val="22"/>
          <w:shd w:val="clear" w:color="auto" w:fill="FEFEFE"/>
          <w:lang w:val="es-SV"/>
        </w:rPr>
        <w:t>unidades administrativas, así como el número de servidores públicos que laboran en cada unidad.</w:t>
      </w:r>
    </w:p>
    <w:p w14:paraId="0E1FB40F" w14:textId="77777777" w:rsidR="008D32BC" w:rsidRDefault="008D32BC" w:rsidP="003C396E">
      <w:pPr>
        <w:pStyle w:val="NormalWeb"/>
        <w:spacing w:before="0" w:beforeAutospacing="0" w:after="0" w:afterAutospacing="0"/>
        <w:jc w:val="center"/>
        <w:rPr>
          <w:rFonts w:asciiTheme="majorHAnsi" w:eastAsiaTheme="majorEastAsia" w:hAnsi="Calibri Light" w:cstheme="majorBidi"/>
          <w:b/>
          <w:bCs/>
          <w:color w:val="011B37"/>
          <w:kern w:val="24"/>
          <w:sz w:val="40"/>
          <w:szCs w:val="40"/>
          <w14:shadow w14:blurRad="38100" w14:dist="38100" w14:dir="2700000" w14:sx="100000" w14:sy="100000" w14:kx="0" w14:ky="0" w14:algn="tl">
            <w14:srgbClr w14:val="000000">
              <w14:alpha w14:val="57000"/>
            </w14:srgbClr>
          </w14:shadow>
        </w:rPr>
      </w:pPr>
    </w:p>
    <w:p w14:paraId="0548F1A1" w14:textId="77777777" w:rsidR="0051222E" w:rsidRDefault="0051222E" w:rsidP="003C396E">
      <w:pPr>
        <w:pStyle w:val="NormalWeb"/>
        <w:spacing w:before="0" w:beforeAutospacing="0" w:after="0" w:afterAutospacing="0"/>
        <w:jc w:val="center"/>
        <w:rPr>
          <w:rFonts w:asciiTheme="majorHAnsi" w:eastAsiaTheme="majorEastAsia" w:hAnsi="Calibri Light" w:cstheme="majorBidi"/>
          <w:b/>
          <w:bCs/>
          <w:color w:val="011B37"/>
          <w:kern w:val="24"/>
          <w:sz w:val="40"/>
          <w:szCs w:val="40"/>
          <w14:shadow w14:blurRad="38100" w14:dist="38100" w14:dir="2700000" w14:sx="100000" w14:sy="100000" w14:kx="0" w14:ky="0" w14:algn="tl">
            <w14:srgbClr w14:val="000000">
              <w14:alpha w14:val="57000"/>
            </w14:srgbClr>
          </w14:shadow>
        </w:rPr>
      </w:pPr>
      <w:r w:rsidRPr="00D32CBA">
        <w:rPr>
          <w:rFonts w:asciiTheme="majorHAnsi" w:eastAsiaTheme="majorEastAsia" w:hAnsi="Calibri Light" w:cstheme="majorBidi"/>
          <w:b/>
          <w:bCs/>
          <w:color w:val="011B37"/>
          <w:kern w:val="24"/>
          <w:sz w:val="40"/>
          <w:szCs w:val="40"/>
          <w14:shadow w14:blurRad="38100" w14:dist="38100" w14:dir="2700000" w14:sx="100000" w14:sy="100000" w14:kx="0" w14:ky="0" w14:algn="tl">
            <w14:srgbClr w14:val="000000">
              <w14:alpha w14:val="57000"/>
            </w14:srgbClr>
          </w14:shadow>
        </w:rPr>
        <w:t>ESTRUCTURA ORGANIZATIVA DEL CONNA</w:t>
      </w:r>
    </w:p>
    <w:p w14:paraId="0E13C043" w14:textId="1E4B1F96" w:rsidR="00144EBE" w:rsidRDefault="00144EBE" w:rsidP="003C396E">
      <w:pPr>
        <w:pStyle w:val="NormalWeb"/>
        <w:spacing w:before="0" w:beforeAutospacing="0" w:after="0" w:afterAutospacing="0"/>
        <w:jc w:val="center"/>
        <w:rPr>
          <w:rFonts w:asciiTheme="majorHAnsi" w:eastAsiaTheme="majorEastAsia" w:hAnsi="Calibri Light" w:cstheme="majorBidi"/>
          <w:b/>
          <w:bCs/>
          <w:color w:val="011B37"/>
          <w:kern w:val="24"/>
          <w:sz w:val="40"/>
          <w:szCs w:val="40"/>
          <w14:shadow w14:blurRad="38100" w14:dist="38100" w14:dir="2700000" w14:sx="100000" w14:sy="100000" w14:kx="0" w14:ky="0" w14:algn="tl">
            <w14:srgbClr w14:val="000000">
              <w14:alpha w14:val="57000"/>
            </w14:srgbClr>
          </w14:shadow>
        </w:rPr>
      </w:pPr>
    </w:p>
    <w:p w14:paraId="5D068177" w14:textId="430784C0" w:rsidR="00144EBE" w:rsidRPr="00144EBE" w:rsidRDefault="00536434" w:rsidP="00E63124">
      <w:pPr>
        <w:pStyle w:val="NormalWeb"/>
        <w:spacing w:before="0" w:beforeAutospacing="0" w:after="0" w:afterAutospacing="0"/>
        <w:jc w:val="center"/>
      </w:pPr>
      <w:r>
        <w:rPr>
          <w:rFonts w:asciiTheme="majorHAnsi" w:eastAsiaTheme="majorEastAsia" w:hAnsi="Calibri Light" w:cstheme="majorBidi"/>
          <w:b/>
          <w:bCs/>
          <w:noProof/>
          <w:color w:val="011B37"/>
          <w:kern w:val="24"/>
          <w:sz w:val="40"/>
          <w:szCs w:val="40"/>
          <w14:shadow w14:blurRad="38100" w14:dist="38100" w14:dir="2700000" w14:sx="100000" w14:sy="100000" w14:kx="0" w14:ky="0" w14:algn="tl">
            <w14:srgbClr w14:val="000000">
              <w14:alpha w14:val="57000"/>
            </w14:srgbClr>
          </w14:shadow>
        </w:rPr>
        <w:drawing>
          <wp:anchor distT="0" distB="0" distL="114300" distR="114300" simplePos="0" relativeHeight="251693056" behindDoc="0" locked="0" layoutInCell="1" allowOverlap="1" wp14:anchorId="289B48D4" wp14:editId="694E919E">
            <wp:simplePos x="0" y="0"/>
            <wp:positionH relativeFrom="column">
              <wp:posOffset>-343535</wp:posOffset>
            </wp:positionH>
            <wp:positionV relativeFrom="paragraph">
              <wp:posOffset>306705</wp:posOffset>
            </wp:positionV>
            <wp:extent cx="6867525" cy="3971925"/>
            <wp:effectExtent l="0" t="0" r="9525" b="952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7525" cy="3971925"/>
                    </a:xfrm>
                    <a:prstGeom prst="rect">
                      <a:avLst/>
                    </a:prstGeom>
                    <a:noFill/>
                    <a:ln>
                      <a:noFill/>
                    </a:ln>
                  </pic:spPr>
                </pic:pic>
              </a:graphicData>
            </a:graphic>
            <wp14:sizeRelV relativeFrom="margin">
              <wp14:pctHeight>0</wp14:pctHeight>
            </wp14:sizeRelV>
          </wp:anchor>
        </w:drawing>
      </w:r>
      <w:r w:rsidR="00144EBE" w:rsidRPr="00144EBE">
        <w:rPr>
          <w:rFonts w:asciiTheme="minorHAnsi" w:eastAsia="Times New Roman" w:hAnsiTheme="minorHAnsi"/>
          <w:b/>
          <w:bCs/>
          <w:color w:val="333333"/>
          <w:spacing w:val="-15"/>
          <w:kern w:val="36"/>
          <w:sz w:val="28"/>
          <w:szCs w:val="28"/>
        </w:rPr>
        <w:t>LEY DE PROTECCIÓN INTEGRAL DE LA NIÑEZ Y ADOLESCENCIA.</w:t>
      </w:r>
    </w:p>
    <w:p w14:paraId="33713464" w14:textId="195B348F" w:rsidR="00FE1984" w:rsidRDefault="00076900" w:rsidP="00FE1984">
      <w:pPr>
        <w:pStyle w:val="NormalWeb"/>
        <w:spacing w:before="0" w:beforeAutospacing="0" w:after="0" w:afterAutospacing="0"/>
      </w:pPr>
      <w:r>
        <w:t>Para ver D</w:t>
      </w:r>
      <w:r w:rsidR="00B1455F">
        <w:t>ecreto, a</w:t>
      </w:r>
      <w:r w:rsidR="00FE1984">
        <w:t xml:space="preserve">brir documento: </w:t>
      </w:r>
      <w:hyperlink r:id="rId12" w:history="1">
        <w:r w:rsidR="00FE1984">
          <w:rPr>
            <w:rStyle w:val="Hipervnculo"/>
          </w:rPr>
          <w:t>https://www.asamblea.gob.sv/decretos/details/329</w:t>
        </w:r>
      </w:hyperlink>
    </w:p>
    <w:p w14:paraId="2A1664A4" w14:textId="77777777" w:rsidR="0032671A" w:rsidRDefault="0032671A" w:rsidP="00144EBE">
      <w:pPr>
        <w:pStyle w:val="NormalWeb"/>
        <w:spacing w:before="0" w:beforeAutospacing="0" w:after="0" w:afterAutospacing="0"/>
      </w:pPr>
    </w:p>
    <w:p w14:paraId="2FA3AFB4" w14:textId="77777777" w:rsidR="00731243" w:rsidRDefault="00731243" w:rsidP="00144EBE">
      <w:pPr>
        <w:pStyle w:val="NormalWeb"/>
        <w:spacing w:before="0" w:beforeAutospacing="0" w:after="0" w:afterAutospacing="0"/>
      </w:pPr>
    </w:p>
    <w:p w14:paraId="45867936" w14:textId="6D00588B" w:rsidR="008809FC" w:rsidRDefault="008809FC" w:rsidP="0051222E">
      <w:pPr>
        <w:pStyle w:val="NormalWeb"/>
        <w:spacing w:before="0" w:beforeAutospacing="0" w:after="0" w:afterAutospacing="0"/>
        <w:rPr>
          <w:rFonts w:asciiTheme="minorHAnsi" w:hAnsiTheme="minorHAnsi"/>
          <w:sz w:val="32"/>
          <w:szCs w:val="32"/>
        </w:rPr>
      </w:pPr>
      <w:r>
        <w:rPr>
          <w:rFonts w:asciiTheme="minorHAnsi" w:hAnsiTheme="minorHAnsi"/>
          <w:sz w:val="32"/>
          <w:szCs w:val="32"/>
        </w:rPr>
        <w:t>Organigramas del Consejo Nacional de la Niñez y de la Adolescencia</w:t>
      </w:r>
    </w:p>
    <w:p w14:paraId="60D603B5" w14:textId="77777777" w:rsidR="005E2DA5" w:rsidRDefault="005E2DA5" w:rsidP="0051222E">
      <w:pPr>
        <w:pStyle w:val="NormalWeb"/>
        <w:spacing w:before="0" w:beforeAutospacing="0" w:after="0" w:afterAutospacing="0"/>
        <w:rPr>
          <w:rFonts w:asciiTheme="minorHAnsi" w:hAnsiTheme="minorHAnsi"/>
          <w:sz w:val="32"/>
          <w:szCs w:val="32"/>
        </w:rPr>
      </w:pPr>
    </w:p>
    <w:tbl>
      <w:tblPr>
        <w:tblStyle w:val="Tablaconcuadrcula"/>
        <w:tblW w:w="0" w:type="auto"/>
        <w:tblLook w:val="04A0" w:firstRow="1" w:lastRow="0" w:firstColumn="1" w:lastColumn="0" w:noHBand="0" w:noVBand="1"/>
      </w:tblPr>
      <w:tblGrid>
        <w:gridCol w:w="3462"/>
        <w:gridCol w:w="2864"/>
        <w:gridCol w:w="1891"/>
      </w:tblGrid>
      <w:tr w:rsidR="005E2DA5" w14:paraId="5E956CBA" w14:textId="77777777" w:rsidTr="00256B15">
        <w:trPr>
          <w:trHeight w:val="403"/>
        </w:trPr>
        <w:tc>
          <w:tcPr>
            <w:tcW w:w="3462" w:type="dxa"/>
          </w:tcPr>
          <w:p w14:paraId="2DB03F74"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Nota de mantenimiento</w:t>
            </w:r>
          </w:p>
        </w:tc>
        <w:tc>
          <w:tcPr>
            <w:tcW w:w="2864" w:type="dxa"/>
          </w:tcPr>
          <w:p w14:paraId="5D7EFE3C"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Creación de Organigrama</w:t>
            </w:r>
          </w:p>
        </w:tc>
        <w:tc>
          <w:tcPr>
            <w:tcW w:w="1891" w:type="dxa"/>
          </w:tcPr>
          <w:p w14:paraId="6BEC2D5E"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Año 2013</w:t>
            </w:r>
          </w:p>
        </w:tc>
      </w:tr>
      <w:tr w:rsidR="005E2DA5" w14:paraId="1863FB43" w14:textId="77777777" w:rsidTr="00256B15">
        <w:trPr>
          <w:trHeight w:val="406"/>
        </w:trPr>
        <w:tc>
          <w:tcPr>
            <w:tcW w:w="3462" w:type="dxa"/>
          </w:tcPr>
          <w:p w14:paraId="257905E5"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Nota de mantenimiento</w:t>
            </w:r>
          </w:p>
        </w:tc>
        <w:tc>
          <w:tcPr>
            <w:tcW w:w="2864" w:type="dxa"/>
          </w:tcPr>
          <w:p w14:paraId="2EE3F25E"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Primera modificación</w:t>
            </w:r>
          </w:p>
        </w:tc>
        <w:tc>
          <w:tcPr>
            <w:tcW w:w="1891" w:type="dxa"/>
          </w:tcPr>
          <w:p w14:paraId="79D5C142" w14:textId="77777777" w:rsidR="005E2DA5" w:rsidRDefault="005E2DA5" w:rsidP="00025CB2">
            <w:pPr>
              <w:autoSpaceDE w:val="0"/>
              <w:autoSpaceDN w:val="0"/>
              <w:adjustRightInd w:val="0"/>
              <w:jc w:val="both"/>
              <w:rPr>
                <w:rFonts w:asciiTheme="minorHAnsi" w:hAnsiTheme="minorHAnsi" w:cs="Calibri"/>
                <w:sz w:val="22"/>
                <w:szCs w:val="22"/>
                <w:lang w:val="es-SV"/>
              </w:rPr>
            </w:pPr>
            <w:r>
              <w:rPr>
                <w:rFonts w:asciiTheme="minorHAnsi" w:hAnsiTheme="minorHAnsi" w:cs="Calibri"/>
                <w:sz w:val="22"/>
                <w:szCs w:val="22"/>
                <w:lang w:val="es-SV"/>
              </w:rPr>
              <w:t>Año 2019</w:t>
            </w:r>
          </w:p>
        </w:tc>
      </w:tr>
    </w:tbl>
    <w:p w14:paraId="0D591611" w14:textId="77777777" w:rsidR="005E2DA5" w:rsidRDefault="005E2DA5" w:rsidP="0051222E">
      <w:pPr>
        <w:pStyle w:val="NormalWeb"/>
        <w:spacing w:before="0" w:beforeAutospacing="0" w:after="0" w:afterAutospacing="0"/>
        <w:rPr>
          <w:rFonts w:asciiTheme="minorHAnsi" w:hAnsiTheme="minorHAnsi"/>
          <w:sz w:val="32"/>
          <w:szCs w:val="32"/>
        </w:rPr>
      </w:pPr>
    </w:p>
    <w:p w14:paraId="7F311490" w14:textId="1D98F918" w:rsidR="000937EC" w:rsidRPr="00BF7421" w:rsidRDefault="008809FC" w:rsidP="0051222E">
      <w:pPr>
        <w:pStyle w:val="NormalWeb"/>
        <w:spacing w:before="0" w:beforeAutospacing="0" w:after="0" w:afterAutospacing="0"/>
        <w:rPr>
          <w:rFonts w:asciiTheme="minorHAnsi" w:hAnsiTheme="minorHAnsi"/>
          <w:sz w:val="32"/>
          <w:szCs w:val="32"/>
        </w:rPr>
      </w:pPr>
      <w:r>
        <w:rPr>
          <w:noProof/>
        </w:rPr>
        <w:drawing>
          <wp:anchor distT="0" distB="0" distL="114300" distR="114300" simplePos="0" relativeHeight="251694080" behindDoc="0" locked="0" layoutInCell="1" allowOverlap="1" wp14:anchorId="7F468E1D" wp14:editId="397B3A7C">
            <wp:simplePos x="0" y="0"/>
            <wp:positionH relativeFrom="column">
              <wp:posOffset>-362585</wp:posOffset>
            </wp:positionH>
            <wp:positionV relativeFrom="paragraph">
              <wp:posOffset>393065</wp:posOffset>
            </wp:positionV>
            <wp:extent cx="6915150" cy="5648325"/>
            <wp:effectExtent l="19050" t="19050" r="19050" b="285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0" cy="5648325"/>
                    </a:xfrm>
                    <a:prstGeom prst="rect">
                      <a:avLst/>
                    </a:prstGeom>
                    <a:noFill/>
                    <a:ln>
                      <a:solidFill>
                        <a:schemeClr val="tx1"/>
                      </a:solidFill>
                    </a:ln>
                  </pic:spPr>
                </pic:pic>
              </a:graphicData>
            </a:graphic>
            <wp14:sizeRelV relativeFrom="margin">
              <wp14:pctHeight>0</wp14:pctHeight>
            </wp14:sizeRelV>
          </wp:anchor>
        </w:drawing>
      </w:r>
      <w:r w:rsidR="008D32BC">
        <w:rPr>
          <w:rFonts w:asciiTheme="minorHAnsi" w:hAnsiTheme="minorHAnsi"/>
          <w:sz w:val="32"/>
          <w:szCs w:val="32"/>
        </w:rPr>
        <w:t xml:space="preserve">Organigrama creado en el </w:t>
      </w:r>
      <w:r w:rsidR="004837D3" w:rsidRPr="00BF7421">
        <w:rPr>
          <w:rFonts w:asciiTheme="minorHAnsi" w:hAnsiTheme="minorHAnsi"/>
          <w:sz w:val="32"/>
          <w:szCs w:val="32"/>
        </w:rPr>
        <w:t>Año 2013</w:t>
      </w:r>
    </w:p>
    <w:p w14:paraId="4C49A3DC" w14:textId="3634A457" w:rsidR="00BF3041" w:rsidRDefault="00BF3041" w:rsidP="00BF3041">
      <w:pPr>
        <w:autoSpaceDE w:val="0"/>
        <w:autoSpaceDN w:val="0"/>
        <w:adjustRightInd w:val="0"/>
        <w:spacing w:after="0" w:line="240" w:lineRule="auto"/>
        <w:jc w:val="both"/>
        <w:rPr>
          <w:rFonts w:asciiTheme="minorHAnsi" w:hAnsiTheme="minorHAnsi" w:cs="Calibri"/>
          <w:sz w:val="22"/>
          <w:szCs w:val="22"/>
          <w:lang w:val="es-SV"/>
        </w:rPr>
      </w:pPr>
    </w:p>
    <w:p w14:paraId="176D221B" w14:textId="77777777" w:rsidR="00BF7421" w:rsidRDefault="00BF7421" w:rsidP="003C396E">
      <w:pPr>
        <w:pStyle w:val="NormalWeb"/>
        <w:spacing w:before="0" w:beforeAutospacing="0" w:after="0" w:afterAutospacing="0"/>
        <w:rPr>
          <w:sz w:val="40"/>
          <w:szCs w:val="40"/>
        </w:rPr>
      </w:pPr>
    </w:p>
    <w:p w14:paraId="50C226C5" w14:textId="77777777" w:rsidR="00BF7421" w:rsidRDefault="00BF7421" w:rsidP="003C396E">
      <w:pPr>
        <w:pStyle w:val="NormalWeb"/>
        <w:spacing w:before="0" w:beforeAutospacing="0" w:after="0" w:afterAutospacing="0"/>
        <w:rPr>
          <w:sz w:val="40"/>
          <w:szCs w:val="40"/>
        </w:rPr>
      </w:pPr>
    </w:p>
    <w:p w14:paraId="43563FEA" w14:textId="77777777" w:rsidR="00BF7421" w:rsidRDefault="00BF7421" w:rsidP="003C396E">
      <w:pPr>
        <w:pStyle w:val="NormalWeb"/>
        <w:spacing w:before="0" w:beforeAutospacing="0" w:after="0" w:afterAutospacing="0"/>
        <w:rPr>
          <w:sz w:val="40"/>
          <w:szCs w:val="40"/>
        </w:rPr>
      </w:pPr>
    </w:p>
    <w:p w14:paraId="5EDEC082" w14:textId="77777777" w:rsidR="00BF7421" w:rsidRDefault="00BF7421" w:rsidP="003C396E">
      <w:pPr>
        <w:pStyle w:val="NormalWeb"/>
        <w:spacing w:before="0" w:beforeAutospacing="0" w:after="0" w:afterAutospacing="0"/>
        <w:rPr>
          <w:sz w:val="40"/>
          <w:szCs w:val="40"/>
        </w:rPr>
      </w:pPr>
    </w:p>
    <w:p w14:paraId="228C2687" w14:textId="77777777" w:rsidR="00BF7421" w:rsidRDefault="00BF7421" w:rsidP="003C396E">
      <w:pPr>
        <w:pStyle w:val="NormalWeb"/>
        <w:spacing w:before="0" w:beforeAutospacing="0" w:after="0" w:afterAutospacing="0"/>
        <w:rPr>
          <w:sz w:val="40"/>
          <w:szCs w:val="40"/>
        </w:rPr>
      </w:pPr>
    </w:p>
    <w:p w14:paraId="48474F32" w14:textId="77777777" w:rsidR="005E2DA5" w:rsidRDefault="005E2DA5" w:rsidP="003C396E">
      <w:pPr>
        <w:pStyle w:val="NormalWeb"/>
        <w:spacing w:before="0" w:beforeAutospacing="0" w:after="0" w:afterAutospacing="0"/>
        <w:rPr>
          <w:sz w:val="40"/>
          <w:szCs w:val="40"/>
        </w:rPr>
      </w:pPr>
    </w:p>
    <w:p w14:paraId="72B61B42" w14:textId="77777777" w:rsidR="005E2DA5" w:rsidRDefault="005E2DA5" w:rsidP="003C396E">
      <w:pPr>
        <w:pStyle w:val="NormalWeb"/>
        <w:spacing w:before="0" w:beforeAutospacing="0" w:after="0" w:afterAutospacing="0"/>
        <w:rPr>
          <w:sz w:val="40"/>
          <w:szCs w:val="40"/>
        </w:rPr>
      </w:pPr>
    </w:p>
    <w:p w14:paraId="58FFBFB0" w14:textId="1098CBD6" w:rsidR="003C396E" w:rsidRPr="00BF7421" w:rsidRDefault="008D32BC" w:rsidP="003C396E">
      <w:pPr>
        <w:pStyle w:val="NormalWeb"/>
        <w:spacing w:before="0" w:beforeAutospacing="0" w:after="0" w:afterAutospacing="0"/>
        <w:rPr>
          <w:rFonts w:asciiTheme="minorHAnsi" w:hAnsiTheme="minorHAnsi" w:cs="Calibri"/>
          <w:sz w:val="32"/>
          <w:szCs w:val="32"/>
        </w:rPr>
      </w:pPr>
      <w:r>
        <w:rPr>
          <w:rFonts w:asciiTheme="minorHAnsi" w:hAnsiTheme="minorHAnsi"/>
          <w:sz w:val="32"/>
          <w:szCs w:val="32"/>
        </w:rPr>
        <w:t xml:space="preserve">Organigrama modificado en </w:t>
      </w:r>
      <w:r w:rsidR="003C396E" w:rsidRPr="00BF7421">
        <w:rPr>
          <w:rFonts w:asciiTheme="minorHAnsi" w:hAnsiTheme="minorHAnsi"/>
          <w:sz w:val="32"/>
          <w:szCs w:val="32"/>
        </w:rPr>
        <w:t>Año 2019</w:t>
      </w:r>
    </w:p>
    <w:p w14:paraId="5DAE7288" w14:textId="70023E41" w:rsidR="009976B2" w:rsidRDefault="003C396E" w:rsidP="00BF3041">
      <w:pPr>
        <w:autoSpaceDE w:val="0"/>
        <w:autoSpaceDN w:val="0"/>
        <w:adjustRightInd w:val="0"/>
        <w:spacing w:after="0" w:line="240" w:lineRule="auto"/>
        <w:jc w:val="both"/>
        <w:rPr>
          <w:rFonts w:asciiTheme="minorHAnsi" w:hAnsiTheme="minorHAnsi" w:cs="Calibri"/>
          <w:sz w:val="22"/>
          <w:szCs w:val="22"/>
          <w:lang w:val="es-SV"/>
        </w:rPr>
      </w:pPr>
      <w:r>
        <w:rPr>
          <w:noProof/>
          <w:lang w:val="es-SV"/>
        </w:rPr>
        <w:drawing>
          <wp:anchor distT="0" distB="0" distL="114300" distR="114300" simplePos="0" relativeHeight="251695104" behindDoc="0" locked="0" layoutInCell="1" allowOverlap="1" wp14:anchorId="6C5C6082" wp14:editId="3206C9A3">
            <wp:simplePos x="0" y="0"/>
            <wp:positionH relativeFrom="column">
              <wp:posOffset>-357505</wp:posOffset>
            </wp:positionH>
            <wp:positionV relativeFrom="paragraph">
              <wp:posOffset>22225</wp:posOffset>
            </wp:positionV>
            <wp:extent cx="6871970" cy="5154295"/>
            <wp:effectExtent l="19050" t="19050" r="24130" b="27305"/>
            <wp:wrapSquare wrapText="bothSides"/>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71970" cy="5154295"/>
                    </a:xfrm>
                    <a:prstGeom prst="rect">
                      <a:avLst/>
                    </a:prstGeom>
                    <a:ln>
                      <a:solidFill>
                        <a:schemeClr val="tx1"/>
                      </a:solidFill>
                    </a:ln>
                  </pic:spPr>
                </pic:pic>
              </a:graphicData>
            </a:graphic>
          </wp:anchor>
        </w:drawing>
      </w:r>
    </w:p>
    <w:p w14:paraId="751A5EF8" w14:textId="77777777" w:rsidR="000937EC" w:rsidRDefault="000937EC" w:rsidP="00BF3041">
      <w:pPr>
        <w:autoSpaceDE w:val="0"/>
        <w:autoSpaceDN w:val="0"/>
        <w:adjustRightInd w:val="0"/>
        <w:spacing w:after="0" w:line="240" w:lineRule="auto"/>
        <w:jc w:val="both"/>
        <w:rPr>
          <w:rFonts w:asciiTheme="minorHAnsi" w:hAnsiTheme="minorHAnsi" w:cs="Calibri"/>
          <w:sz w:val="22"/>
          <w:szCs w:val="22"/>
          <w:lang w:val="es-SV"/>
        </w:rPr>
      </w:pPr>
    </w:p>
    <w:p w14:paraId="0FBA4177" w14:textId="77777777" w:rsidR="000937EC" w:rsidRDefault="000937EC" w:rsidP="00BF3041">
      <w:pPr>
        <w:autoSpaceDE w:val="0"/>
        <w:autoSpaceDN w:val="0"/>
        <w:adjustRightInd w:val="0"/>
        <w:spacing w:after="0" w:line="240" w:lineRule="auto"/>
        <w:jc w:val="both"/>
        <w:rPr>
          <w:rFonts w:asciiTheme="minorHAnsi" w:hAnsiTheme="minorHAnsi" w:cs="Calibri"/>
          <w:sz w:val="22"/>
          <w:szCs w:val="22"/>
          <w:lang w:val="es-SV"/>
        </w:rPr>
      </w:pPr>
    </w:p>
    <w:p w14:paraId="79F33A65"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03143E7D"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3AADF663"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3ED1F78E"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1812C6EC"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1EC260D6"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2209C78A" w14:textId="77777777" w:rsidR="00207C57" w:rsidRDefault="00207C57" w:rsidP="00BF3041">
      <w:pPr>
        <w:autoSpaceDE w:val="0"/>
        <w:autoSpaceDN w:val="0"/>
        <w:adjustRightInd w:val="0"/>
        <w:spacing w:after="0" w:line="240" w:lineRule="auto"/>
        <w:jc w:val="both"/>
        <w:rPr>
          <w:rFonts w:asciiTheme="minorHAnsi" w:hAnsiTheme="minorHAnsi" w:cs="Calibri"/>
          <w:sz w:val="22"/>
          <w:szCs w:val="22"/>
          <w:lang w:val="es-SV"/>
        </w:rPr>
      </w:pPr>
    </w:p>
    <w:p w14:paraId="4EAAFD99" w14:textId="77777777" w:rsidR="005E2DA5" w:rsidRDefault="005E2DA5" w:rsidP="00BF3041">
      <w:pPr>
        <w:autoSpaceDE w:val="0"/>
        <w:autoSpaceDN w:val="0"/>
        <w:adjustRightInd w:val="0"/>
        <w:spacing w:after="0" w:line="240" w:lineRule="auto"/>
        <w:jc w:val="both"/>
        <w:rPr>
          <w:rFonts w:asciiTheme="minorHAnsi" w:hAnsiTheme="minorHAnsi" w:cs="Calibri"/>
          <w:sz w:val="22"/>
          <w:szCs w:val="22"/>
          <w:lang w:val="es-SV"/>
        </w:rPr>
      </w:pPr>
    </w:p>
    <w:p w14:paraId="4724C97A" w14:textId="77777777" w:rsidR="00043518" w:rsidRDefault="00043518" w:rsidP="00BF3041">
      <w:pPr>
        <w:autoSpaceDE w:val="0"/>
        <w:autoSpaceDN w:val="0"/>
        <w:adjustRightInd w:val="0"/>
        <w:spacing w:after="0" w:line="240" w:lineRule="auto"/>
        <w:jc w:val="both"/>
        <w:rPr>
          <w:rFonts w:asciiTheme="minorHAnsi" w:hAnsiTheme="minorHAnsi" w:cs="Calibri"/>
          <w:sz w:val="22"/>
          <w:szCs w:val="22"/>
          <w:lang w:val="es-SV"/>
        </w:rPr>
      </w:pPr>
    </w:p>
    <w:p w14:paraId="5496C962"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37B89928"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3FD8643B"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68A28E5E" w14:textId="67691498" w:rsidR="008D32BC" w:rsidRPr="008D32BC" w:rsidRDefault="008D32BC" w:rsidP="008D32BC">
      <w:pPr>
        <w:autoSpaceDE w:val="0"/>
        <w:autoSpaceDN w:val="0"/>
        <w:adjustRightInd w:val="0"/>
        <w:spacing w:after="0" w:line="240" w:lineRule="auto"/>
        <w:jc w:val="center"/>
        <w:rPr>
          <w:rFonts w:asciiTheme="minorHAnsi" w:hAnsiTheme="minorHAnsi" w:cs="Calibri"/>
          <w:b/>
          <w:sz w:val="32"/>
          <w:szCs w:val="32"/>
          <w:lang w:val="es-SV"/>
        </w:rPr>
      </w:pPr>
      <w:r w:rsidRPr="008D32BC">
        <w:rPr>
          <w:rFonts w:asciiTheme="minorHAnsi" w:hAnsiTheme="minorHAnsi"/>
          <w:b/>
          <w:sz w:val="32"/>
          <w:szCs w:val="32"/>
          <w:shd w:val="clear" w:color="auto" w:fill="FEFEFE"/>
          <w:lang w:val="es-SV"/>
        </w:rPr>
        <w:lastRenderedPageBreak/>
        <w:t>C</w:t>
      </w:r>
      <w:r w:rsidR="0017461F">
        <w:rPr>
          <w:rFonts w:asciiTheme="minorHAnsi" w:hAnsiTheme="minorHAnsi"/>
          <w:b/>
          <w:sz w:val="32"/>
          <w:szCs w:val="32"/>
          <w:shd w:val="clear" w:color="auto" w:fill="FEFEFE"/>
          <w:lang w:val="es-SV"/>
        </w:rPr>
        <w:t>ompetencias y facultades</w:t>
      </w:r>
    </w:p>
    <w:tbl>
      <w:tblPr>
        <w:tblW w:w="10379" w:type="dxa"/>
        <w:tblCellMar>
          <w:left w:w="70" w:type="dxa"/>
          <w:right w:w="70" w:type="dxa"/>
        </w:tblCellMar>
        <w:tblLook w:val="04A0" w:firstRow="1" w:lastRow="0" w:firstColumn="1" w:lastColumn="0" w:noHBand="0" w:noVBand="1"/>
      </w:tblPr>
      <w:tblGrid>
        <w:gridCol w:w="5670"/>
        <w:gridCol w:w="643"/>
        <w:gridCol w:w="3992"/>
        <w:gridCol w:w="74"/>
      </w:tblGrid>
      <w:tr w:rsidR="00FB74E1" w:rsidRPr="008D32BC" w14:paraId="78DB4BA1" w14:textId="77777777" w:rsidTr="008A62EF">
        <w:trPr>
          <w:gridAfter w:val="1"/>
          <w:wAfter w:w="74" w:type="dxa"/>
          <w:trHeight w:val="140"/>
        </w:trPr>
        <w:tc>
          <w:tcPr>
            <w:tcW w:w="10305" w:type="dxa"/>
            <w:gridSpan w:val="3"/>
            <w:tcBorders>
              <w:top w:val="nil"/>
              <w:left w:val="nil"/>
              <w:bottom w:val="single" w:sz="4" w:space="0" w:color="auto"/>
              <w:right w:val="nil"/>
            </w:tcBorders>
            <w:shd w:val="clear" w:color="auto" w:fill="auto"/>
            <w:noWrap/>
            <w:vAlign w:val="bottom"/>
          </w:tcPr>
          <w:p w14:paraId="5026BADB" w14:textId="421926FE" w:rsidR="00FB74E1" w:rsidRPr="00FB74E1" w:rsidRDefault="00FB74E1" w:rsidP="00310EFC">
            <w:pPr>
              <w:spacing w:after="0" w:line="240" w:lineRule="auto"/>
              <w:rPr>
                <w:rFonts w:ascii="Cambria" w:eastAsia="Times New Roman" w:hAnsi="Cambria" w:cs="Times New Roman"/>
                <w:b/>
                <w:bCs/>
                <w:color w:val="011B37"/>
                <w:sz w:val="18"/>
                <w:szCs w:val="18"/>
                <w:lang w:val="es-SV"/>
              </w:rPr>
            </w:pPr>
          </w:p>
        </w:tc>
      </w:tr>
      <w:tr w:rsidR="00EF2006" w:rsidRPr="00EF2006" w14:paraId="303171C2" w14:textId="77777777" w:rsidTr="00042AF3">
        <w:trPr>
          <w:gridAfter w:val="1"/>
          <w:wAfter w:w="74" w:type="dxa"/>
          <w:trHeight w:val="366"/>
        </w:trPr>
        <w:tc>
          <w:tcPr>
            <w:tcW w:w="5670" w:type="dxa"/>
            <w:tcBorders>
              <w:top w:val="nil"/>
              <w:left w:val="single" w:sz="4" w:space="0" w:color="auto"/>
              <w:bottom w:val="single" w:sz="4" w:space="0" w:color="auto"/>
              <w:right w:val="single" w:sz="4" w:space="0" w:color="auto"/>
            </w:tcBorders>
            <w:shd w:val="clear" w:color="auto" w:fill="F3FEFF"/>
          </w:tcPr>
          <w:p w14:paraId="34DC0BA4" w14:textId="0CE53CE9" w:rsidR="00EF2006" w:rsidRPr="00EF2006" w:rsidRDefault="00EF2006" w:rsidP="00FB74E1">
            <w:pPr>
              <w:spacing w:after="0" w:line="240" w:lineRule="auto"/>
              <w:rPr>
                <w:rFonts w:ascii="Calibri" w:eastAsia="Times New Roman" w:hAnsi="Calibri" w:cs="Lucida Sans"/>
                <w:b/>
                <w:i/>
                <w:color w:val="000000"/>
                <w:sz w:val="22"/>
                <w:szCs w:val="22"/>
                <w:lang w:val="es-SV"/>
              </w:rPr>
            </w:pPr>
            <w:r w:rsidRPr="00EF2006">
              <w:rPr>
                <w:rFonts w:ascii="Calibri" w:eastAsia="Times New Roman" w:hAnsi="Calibri" w:cs="Lucida Sans"/>
                <w:b/>
                <w:i/>
                <w:color w:val="000000"/>
                <w:sz w:val="22"/>
                <w:szCs w:val="22"/>
                <w:lang w:val="es-SV"/>
              </w:rPr>
              <w:t>ORGANISMO: Consejo Directivo</w:t>
            </w:r>
          </w:p>
        </w:tc>
        <w:tc>
          <w:tcPr>
            <w:tcW w:w="4635" w:type="dxa"/>
            <w:gridSpan w:val="2"/>
            <w:tcBorders>
              <w:top w:val="nil"/>
              <w:left w:val="nil"/>
              <w:bottom w:val="single" w:sz="4" w:space="0" w:color="auto"/>
              <w:right w:val="single" w:sz="4" w:space="0" w:color="auto"/>
            </w:tcBorders>
            <w:shd w:val="clear" w:color="auto" w:fill="F3FEFF"/>
          </w:tcPr>
          <w:p w14:paraId="78B76F30" w14:textId="3FD2D50F" w:rsidR="00EF2006" w:rsidRPr="00EF2006" w:rsidRDefault="00EF2006" w:rsidP="00EF2006">
            <w:pPr>
              <w:spacing w:after="0" w:line="240" w:lineRule="auto"/>
              <w:rPr>
                <w:rFonts w:ascii="Calibri" w:eastAsia="Times New Roman" w:hAnsi="Calibri" w:cs="Times New Roman"/>
                <w:b/>
                <w:i/>
                <w:color w:val="000000"/>
                <w:sz w:val="22"/>
                <w:szCs w:val="22"/>
                <w:lang w:val="es-SV"/>
              </w:rPr>
            </w:pPr>
            <w:r w:rsidRPr="00EF2006">
              <w:rPr>
                <w:rFonts w:ascii="Calibri" w:eastAsia="Times New Roman" w:hAnsi="Calibri" w:cs="Times New Roman"/>
                <w:b/>
                <w:i/>
                <w:color w:val="000000"/>
                <w:sz w:val="22"/>
                <w:szCs w:val="22"/>
                <w:lang w:val="es-SV"/>
              </w:rPr>
              <w:t>Competencia</w:t>
            </w:r>
          </w:p>
        </w:tc>
      </w:tr>
      <w:tr w:rsidR="00FB74E1" w:rsidRPr="008D32BC" w14:paraId="5022A51E" w14:textId="77777777" w:rsidTr="00042AF3">
        <w:trPr>
          <w:gridAfter w:val="1"/>
          <w:wAfter w:w="74" w:type="dxa"/>
          <w:trHeight w:val="5516"/>
        </w:trPr>
        <w:tc>
          <w:tcPr>
            <w:tcW w:w="5670" w:type="dxa"/>
            <w:tcBorders>
              <w:top w:val="nil"/>
              <w:left w:val="single" w:sz="4" w:space="0" w:color="auto"/>
              <w:bottom w:val="single" w:sz="4" w:space="0" w:color="auto"/>
              <w:right w:val="single" w:sz="4" w:space="0" w:color="auto"/>
            </w:tcBorders>
            <w:shd w:val="clear" w:color="auto" w:fill="F3FEFF"/>
            <w:hideMark/>
          </w:tcPr>
          <w:p w14:paraId="0FF16B28" w14:textId="77777777" w:rsidR="00FB74E1" w:rsidRPr="00FB74E1" w:rsidRDefault="00FB74E1" w:rsidP="00FB74E1">
            <w:pPr>
              <w:spacing w:after="0" w:line="240" w:lineRule="auto"/>
              <w:rPr>
                <w:rFonts w:ascii="Calibri" w:eastAsia="Times New Roman" w:hAnsi="Calibri" w:cs="Times New Roman"/>
                <w:color w:val="000000"/>
                <w:sz w:val="22"/>
                <w:szCs w:val="22"/>
                <w:lang w:val="es-SV"/>
              </w:rPr>
            </w:pPr>
            <w:r w:rsidRPr="00FB74E1">
              <w:rPr>
                <w:rFonts w:ascii="Calibri" w:eastAsia="Times New Roman" w:hAnsi="Calibri" w:cs="Lucida Sans"/>
                <w:color w:val="000000"/>
                <w:sz w:val="22"/>
                <w:szCs w:val="22"/>
                <w:lang w:val="es-SV"/>
              </w:rPr>
              <w:t>El Consejo Directivo del CONNA, estará integrado por:</w:t>
            </w:r>
            <w:r w:rsidRPr="00FB74E1">
              <w:rPr>
                <w:rFonts w:ascii="Calibri" w:eastAsia="Times New Roman" w:hAnsi="Calibri" w:cs="Lucida Sans"/>
                <w:color w:val="000000"/>
                <w:sz w:val="22"/>
                <w:szCs w:val="22"/>
                <w:lang w:val="es-SV"/>
              </w:rPr>
              <w:br/>
              <w:t>Del Órgano Ejecutivo, los titulares encargados de los siguientes ramos:</w:t>
            </w:r>
            <w:r w:rsidRPr="00FB74E1">
              <w:rPr>
                <w:rFonts w:ascii="Calibri" w:eastAsia="Times New Roman" w:hAnsi="Calibri" w:cs="Lucida Sans"/>
                <w:color w:val="000000"/>
                <w:sz w:val="22"/>
                <w:szCs w:val="22"/>
                <w:lang w:val="es-SV"/>
              </w:rPr>
              <w:br/>
              <w:t>i.      Seguridad Pública y Justicia;</w:t>
            </w:r>
            <w:r w:rsidRPr="00FB74E1">
              <w:rPr>
                <w:rFonts w:ascii="Calibri" w:eastAsia="Times New Roman" w:hAnsi="Calibri" w:cs="Lucida Sans"/>
                <w:color w:val="000000"/>
                <w:sz w:val="22"/>
                <w:szCs w:val="22"/>
                <w:lang w:val="es-SV"/>
              </w:rPr>
              <w:br/>
              <w:t>ii.     Hacienda;</w:t>
            </w:r>
            <w:r w:rsidRPr="00FB74E1">
              <w:rPr>
                <w:rFonts w:ascii="Calibri" w:eastAsia="Times New Roman" w:hAnsi="Calibri" w:cs="Lucida Sans"/>
                <w:color w:val="000000"/>
                <w:sz w:val="22"/>
                <w:szCs w:val="22"/>
                <w:lang w:val="es-SV"/>
              </w:rPr>
              <w:br/>
              <w:t>iii.    Educación;</w:t>
            </w:r>
            <w:r w:rsidRPr="00FB74E1">
              <w:rPr>
                <w:rFonts w:ascii="Calibri" w:eastAsia="Times New Roman" w:hAnsi="Calibri" w:cs="Lucida Sans"/>
                <w:color w:val="000000"/>
                <w:sz w:val="22"/>
                <w:szCs w:val="22"/>
                <w:lang w:val="es-SV"/>
              </w:rPr>
              <w:br/>
              <w:t>iv.    Trabajo y Previsión Social; y,</w:t>
            </w:r>
            <w:r w:rsidRPr="00FB74E1">
              <w:rPr>
                <w:rFonts w:ascii="Calibri" w:eastAsia="Times New Roman" w:hAnsi="Calibri" w:cs="Lucida Sans"/>
                <w:color w:val="000000"/>
                <w:sz w:val="22"/>
                <w:szCs w:val="22"/>
                <w:lang w:val="es-SV"/>
              </w:rPr>
              <w:br/>
              <w:t>v.     Salud Pública y Asistencia Social.</w:t>
            </w:r>
            <w:r w:rsidRPr="00FB74E1">
              <w:rPr>
                <w:rFonts w:ascii="Calibri" w:eastAsia="Times New Roman" w:hAnsi="Calibri" w:cs="Lucida Sans"/>
                <w:color w:val="000000"/>
                <w:sz w:val="22"/>
                <w:szCs w:val="22"/>
                <w:lang w:val="es-SV"/>
              </w:rPr>
              <w:br/>
            </w:r>
            <w:proofErr w:type="gramStart"/>
            <w:r w:rsidRPr="00FB74E1">
              <w:rPr>
                <w:rFonts w:ascii="Calibri" w:eastAsia="Times New Roman" w:hAnsi="Calibri" w:cs="Lucida Sans"/>
                <w:color w:val="000000"/>
                <w:sz w:val="22"/>
                <w:szCs w:val="22"/>
                <w:lang w:val="es-SV"/>
              </w:rPr>
              <w:t>vi</w:t>
            </w:r>
            <w:proofErr w:type="gramEnd"/>
            <w:r w:rsidRPr="00FB74E1">
              <w:rPr>
                <w:rFonts w:ascii="Calibri" w:eastAsia="Times New Roman" w:hAnsi="Calibri" w:cs="Lucida Sans"/>
                <w:color w:val="000000"/>
                <w:sz w:val="22"/>
                <w:szCs w:val="22"/>
                <w:lang w:val="es-SV"/>
              </w:rPr>
              <w:t>.    De la Procuraduría General de la República;</w:t>
            </w:r>
            <w:r w:rsidRPr="00FB74E1">
              <w:rPr>
                <w:rFonts w:ascii="Calibri" w:eastAsia="Times New Roman" w:hAnsi="Calibri" w:cs="Lucida Sans"/>
                <w:color w:val="000000"/>
                <w:sz w:val="22"/>
                <w:szCs w:val="22"/>
                <w:lang w:val="es-SV"/>
              </w:rPr>
              <w:br/>
              <w:t>vii.   De la Corporación de Municipalidades de la República de El Salvador; y,</w:t>
            </w:r>
            <w:r w:rsidRPr="00FB74E1">
              <w:rPr>
                <w:rFonts w:ascii="Calibri" w:eastAsia="Times New Roman" w:hAnsi="Calibri" w:cs="Lucida Sans"/>
                <w:color w:val="000000"/>
                <w:sz w:val="22"/>
                <w:szCs w:val="22"/>
                <w:lang w:val="es-SV"/>
              </w:rPr>
              <w:br/>
              <w:t>viii.  Cuatro representantes de la sociedad civil organizada elegidos por la Red de Atención Compartida, dos de los cuales deberán pertenecer a organizaciones no gubernamentales de Derechos Humanos.</w:t>
            </w:r>
          </w:p>
        </w:tc>
        <w:tc>
          <w:tcPr>
            <w:tcW w:w="4635" w:type="dxa"/>
            <w:gridSpan w:val="2"/>
            <w:tcBorders>
              <w:top w:val="nil"/>
              <w:left w:val="nil"/>
              <w:bottom w:val="single" w:sz="4" w:space="0" w:color="auto"/>
              <w:right w:val="single" w:sz="4" w:space="0" w:color="auto"/>
            </w:tcBorders>
            <w:shd w:val="clear" w:color="auto" w:fill="F3FEFF"/>
            <w:hideMark/>
          </w:tcPr>
          <w:p w14:paraId="3BA8A730" w14:textId="77777777" w:rsidR="00FB74E1" w:rsidRPr="00FB74E1" w:rsidRDefault="00FB74E1" w:rsidP="00FB74E1">
            <w:pPr>
              <w:spacing w:after="0" w:line="240" w:lineRule="auto"/>
              <w:rPr>
                <w:rFonts w:ascii="Calibri" w:eastAsia="Times New Roman" w:hAnsi="Calibri" w:cs="Times New Roman"/>
                <w:color w:val="000000"/>
                <w:sz w:val="22"/>
                <w:szCs w:val="22"/>
                <w:lang w:val="es-SV"/>
              </w:rPr>
            </w:pPr>
            <w:r w:rsidRPr="00FB74E1">
              <w:rPr>
                <w:rFonts w:ascii="Calibri" w:eastAsia="Times New Roman" w:hAnsi="Calibri" w:cs="Times New Roman"/>
                <w:color w:val="000000"/>
                <w:sz w:val="22"/>
                <w:szCs w:val="22"/>
                <w:lang w:val="es-SV"/>
              </w:rPr>
              <w:t>El órgano supremo del CONNA es el Consejo Directivo, el cual estará integrado por la máxima autoridad de las siguientes Instituciones:</w:t>
            </w:r>
            <w:r w:rsidRPr="00FB74E1">
              <w:rPr>
                <w:rFonts w:ascii="Calibri" w:eastAsia="Times New Roman" w:hAnsi="Calibri" w:cs="Times New Roman"/>
                <w:color w:val="000000"/>
                <w:sz w:val="22"/>
                <w:szCs w:val="22"/>
                <w:lang w:val="es-SV"/>
              </w:rPr>
              <w:br/>
              <w:t>- El Consejo Directivo elegirá entre sus miembros al Presidente, quien ejercerá dicho cargo durante dos años.</w:t>
            </w:r>
            <w:r w:rsidRPr="00FB74E1">
              <w:rPr>
                <w:rFonts w:ascii="Calibri" w:eastAsia="Times New Roman" w:hAnsi="Calibri" w:cs="Times New Roman"/>
                <w:color w:val="000000"/>
                <w:sz w:val="22"/>
                <w:szCs w:val="22"/>
                <w:lang w:val="es-SV"/>
              </w:rPr>
              <w:br/>
              <w:t>- La presidencia será rotativa entre los representantes estatales y los de la sociedad.</w:t>
            </w:r>
            <w:r w:rsidRPr="00FB74E1">
              <w:rPr>
                <w:rFonts w:ascii="Calibri" w:eastAsia="Times New Roman" w:hAnsi="Calibri" w:cs="Times New Roman"/>
                <w:color w:val="000000"/>
                <w:sz w:val="22"/>
                <w:szCs w:val="22"/>
                <w:lang w:val="es-SV"/>
              </w:rPr>
              <w:br/>
              <w:t>- El Presidente/a representará judicial y extrajudicialmente al CONNA y presidirá las sesiones del Consejo Directivo. En caso de ausencia, las sesiones serán presididas por el miembro elegido entre los presentes.</w:t>
            </w:r>
            <w:r w:rsidRPr="00FB74E1">
              <w:rPr>
                <w:rFonts w:ascii="Calibri" w:eastAsia="Times New Roman" w:hAnsi="Calibri" w:cs="Times New Roman"/>
                <w:color w:val="000000"/>
                <w:sz w:val="22"/>
                <w:szCs w:val="22"/>
                <w:lang w:val="es-SV"/>
              </w:rPr>
              <w:br/>
              <w:t>- Son responsables de establecer los lineamientos generales que orientarán las operaciones a desarrollarse en el Consejo Nacional de la Niñez y la Adolescencia en el logro de sus objetivos, así como los necesarios para dar cumplimiento a lo establecido en la Ley de Protección Integral de la Niñez y Adolescencia, LEPINA.</w:t>
            </w:r>
          </w:p>
        </w:tc>
      </w:tr>
      <w:tr w:rsidR="00FB74E1" w:rsidRPr="00FB74E1" w14:paraId="1EA45CA9" w14:textId="77777777" w:rsidTr="00042AF3">
        <w:trPr>
          <w:gridAfter w:val="1"/>
          <w:wAfter w:w="74" w:type="dxa"/>
          <w:trHeight w:val="486"/>
        </w:trPr>
        <w:tc>
          <w:tcPr>
            <w:tcW w:w="10305" w:type="dxa"/>
            <w:gridSpan w:val="3"/>
            <w:tcBorders>
              <w:top w:val="single" w:sz="4" w:space="0" w:color="auto"/>
              <w:left w:val="single" w:sz="4" w:space="0" w:color="auto"/>
              <w:bottom w:val="single" w:sz="4" w:space="0" w:color="auto"/>
              <w:right w:val="single" w:sz="4" w:space="0" w:color="auto"/>
            </w:tcBorders>
            <w:shd w:val="clear" w:color="auto" w:fill="F3FEFF"/>
            <w:noWrap/>
            <w:vAlign w:val="center"/>
            <w:hideMark/>
          </w:tcPr>
          <w:p w14:paraId="5C255114" w14:textId="2FC48A74" w:rsidR="00FB74E1" w:rsidRPr="00FB74E1" w:rsidRDefault="00463210" w:rsidP="00FB74E1">
            <w:pPr>
              <w:spacing w:after="0" w:line="240" w:lineRule="auto"/>
              <w:rPr>
                <w:rFonts w:eastAsia="Times New Roman"/>
                <w:color w:val="000000"/>
                <w:lang w:val="es-SV"/>
              </w:rPr>
            </w:pPr>
            <w:r>
              <w:rPr>
                <w:rFonts w:eastAsia="Times New Roman"/>
                <w:color w:val="000000"/>
                <w:lang w:val="es-ES"/>
              </w:rPr>
              <w:t>Total de funcionarios: 2</w:t>
            </w:r>
            <w:r w:rsidR="00FB74E1" w:rsidRPr="00FB74E1">
              <w:rPr>
                <w:rFonts w:eastAsia="Times New Roman"/>
                <w:color w:val="000000"/>
                <w:lang w:val="es-ES"/>
              </w:rPr>
              <w:t>1</w:t>
            </w:r>
          </w:p>
        </w:tc>
      </w:tr>
      <w:tr w:rsidR="00E85346" w:rsidRPr="00E85346" w14:paraId="2CF1BB24" w14:textId="77777777" w:rsidTr="008A62EF">
        <w:trPr>
          <w:trHeight w:val="634"/>
        </w:trPr>
        <w:tc>
          <w:tcPr>
            <w:tcW w:w="10379" w:type="dxa"/>
            <w:gridSpan w:val="4"/>
            <w:tcBorders>
              <w:top w:val="nil"/>
              <w:left w:val="nil"/>
              <w:bottom w:val="single" w:sz="4" w:space="0" w:color="auto"/>
              <w:right w:val="nil"/>
            </w:tcBorders>
            <w:shd w:val="clear" w:color="auto" w:fill="auto"/>
            <w:noWrap/>
            <w:vAlign w:val="bottom"/>
            <w:hideMark/>
          </w:tcPr>
          <w:p w14:paraId="79E6F92A" w14:textId="076A23A0" w:rsidR="00E85346" w:rsidRPr="00E85346" w:rsidRDefault="00E85346" w:rsidP="00E85346">
            <w:pPr>
              <w:spacing w:after="0" w:line="240" w:lineRule="auto"/>
              <w:rPr>
                <w:rFonts w:ascii="Cambria" w:eastAsia="Times New Roman" w:hAnsi="Cambria" w:cs="Times New Roman"/>
                <w:b/>
                <w:bCs/>
                <w:color w:val="011B37"/>
                <w:sz w:val="18"/>
                <w:szCs w:val="18"/>
                <w:lang w:val="es-SV"/>
              </w:rPr>
            </w:pPr>
          </w:p>
        </w:tc>
      </w:tr>
      <w:tr w:rsidR="00310EFC" w:rsidRPr="00E85346" w14:paraId="2ADD509B" w14:textId="77777777" w:rsidTr="008A62EF">
        <w:trPr>
          <w:trHeight w:val="391"/>
        </w:trPr>
        <w:tc>
          <w:tcPr>
            <w:tcW w:w="6313" w:type="dxa"/>
            <w:gridSpan w:val="2"/>
            <w:tcBorders>
              <w:top w:val="nil"/>
              <w:left w:val="single" w:sz="4" w:space="0" w:color="auto"/>
              <w:bottom w:val="single" w:sz="4" w:space="0" w:color="auto"/>
              <w:right w:val="single" w:sz="4" w:space="0" w:color="auto"/>
            </w:tcBorders>
            <w:shd w:val="clear" w:color="auto" w:fill="auto"/>
          </w:tcPr>
          <w:p w14:paraId="1D20AFBE" w14:textId="7E8302D3" w:rsidR="00310EFC" w:rsidRPr="00E85346" w:rsidRDefault="00310EFC" w:rsidP="00310EFC">
            <w:pPr>
              <w:spacing w:after="0" w:line="240" w:lineRule="auto"/>
              <w:rPr>
                <w:rFonts w:ascii="Calibri" w:eastAsia="Times New Roman" w:hAnsi="Calibri" w:cs="Lucida Sans"/>
                <w:color w:val="000000"/>
                <w:sz w:val="22"/>
                <w:szCs w:val="22"/>
                <w:lang w:val="es-SV"/>
              </w:rPr>
            </w:pPr>
            <w:r w:rsidRPr="00EF2006">
              <w:rPr>
                <w:rFonts w:ascii="Calibri" w:eastAsia="Times New Roman" w:hAnsi="Calibri" w:cs="Lucida Sans"/>
                <w:b/>
                <w:i/>
                <w:color w:val="000000"/>
                <w:sz w:val="22"/>
                <w:szCs w:val="22"/>
                <w:lang w:val="es-SV"/>
              </w:rPr>
              <w:t xml:space="preserve">ORGANISMO: </w:t>
            </w:r>
            <w:r>
              <w:rPr>
                <w:rFonts w:ascii="Calibri" w:eastAsia="Times New Roman" w:hAnsi="Calibri" w:cs="Lucida Sans"/>
                <w:b/>
                <w:i/>
                <w:color w:val="000000"/>
                <w:sz w:val="22"/>
                <w:szCs w:val="22"/>
                <w:lang w:val="es-SV"/>
              </w:rPr>
              <w:t>Dirección Ejecutiva</w:t>
            </w:r>
          </w:p>
        </w:tc>
        <w:tc>
          <w:tcPr>
            <w:tcW w:w="4066" w:type="dxa"/>
            <w:gridSpan w:val="2"/>
            <w:tcBorders>
              <w:top w:val="nil"/>
              <w:left w:val="nil"/>
              <w:bottom w:val="single" w:sz="4" w:space="0" w:color="auto"/>
              <w:right w:val="single" w:sz="4" w:space="0" w:color="auto"/>
            </w:tcBorders>
            <w:shd w:val="clear" w:color="auto" w:fill="auto"/>
          </w:tcPr>
          <w:p w14:paraId="0A02DCCD" w14:textId="3C23B65B" w:rsidR="00310EFC" w:rsidRPr="00E85346" w:rsidRDefault="00310EFC" w:rsidP="00310EFC">
            <w:pPr>
              <w:spacing w:after="0" w:line="240" w:lineRule="auto"/>
              <w:rPr>
                <w:rFonts w:ascii="Calibri" w:eastAsia="Times New Roman" w:hAnsi="Calibri" w:cs="Times New Roman"/>
                <w:color w:val="000000"/>
                <w:sz w:val="22"/>
                <w:szCs w:val="22"/>
                <w:lang w:val="es-SV"/>
              </w:rPr>
            </w:pPr>
            <w:r w:rsidRPr="00EF2006">
              <w:rPr>
                <w:rFonts w:ascii="Calibri" w:eastAsia="Times New Roman" w:hAnsi="Calibri" w:cs="Times New Roman"/>
                <w:b/>
                <w:i/>
                <w:color w:val="000000"/>
                <w:sz w:val="22"/>
                <w:szCs w:val="22"/>
                <w:lang w:val="es-SV"/>
              </w:rPr>
              <w:t>Competencia</w:t>
            </w:r>
          </w:p>
        </w:tc>
      </w:tr>
      <w:tr w:rsidR="00310EFC" w:rsidRPr="008D32BC" w14:paraId="5459EF82" w14:textId="77777777" w:rsidTr="008A62EF">
        <w:trPr>
          <w:trHeight w:val="693"/>
        </w:trPr>
        <w:tc>
          <w:tcPr>
            <w:tcW w:w="6313" w:type="dxa"/>
            <w:gridSpan w:val="2"/>
            <w:tcBorders>
              <w:top w:val="nil"/>
              <w:left w:val="single" w:sz="4" w:space="0" w:color="auto"/>
              <w:bottom w:val="single" w:sz="4" w:space="0" w:color="auto"/>
              <w:right w:val="single" w:sz="4" w:space="0" w:color="auto"/>
            </w:tcBorders>
            <w:shd w:val="clear" w:color="auto" w:fill="auto"/>
            <w:hideMark/>
          </w:tcPr>
          <w:p w14:paraId="50A529B8" w14:textId="77777777" w:rsidR="00310EFC" w:rsidRPr="00E85346" w:rsidRDefault="00310EFC" w:rsidP="00037DEF">
            <w:pPr>
              <w:spacing w:after="0" w:line="240" w:lineRule="auto"/>
              <w:jc w:val="both"/>
              <w:rPr>
                <w:rFonts w:ascii="Calibri" w:eastAsia="Times New Roman" w:hAnsi="Calibri" w:cs="Times New Roman"/>
                <w:color w:val="000000"/>
                <w:sz w:val="22"/>
                <w:szCs w:val="22"/>
                <w:lang w:val="es-SV"/>
              </w:rPr>
            </w:pPr>
            <w:r w:rsidRPr="00E85346">
              <w:rPr>
                <w:rFonts w:ascii="Calibri" w:eastAsia="Times New Roman" w:hAnsi="Calibri" w:cs="Lucida Sans"/>
                <w:color w:val="000000"/>
                <w:sz w:val="22"/>
                <w:szCs w:val="22"/>
                <w:lang w:val="es-SV"/>
              </w:rPr>
              <w:t>Es responsable de organizar y dirigir las subdirecciones, unidades y dependencias del CONNA y supervisar las actividades técnicas, administrativas, financieras y programáticas de la institución, bajo los lineamientos del Consejo Directivo como órgano ejecutor y de administración.</w:t>
            </w:r>
            <w:r w:rsidRPr="00E85346">
              <w:rPr>
                <w:rFonts w:ascii="Calibri" w:eastAsia="Times New Roman" w:hAnsi="Calibri" w:cs="Lucida Sans"/>
                <w:color w:val="000000"/>
                <w:sz w:val="22"/>
                <w:szCs w:val="22"/>
                <w:lang w:val="es-SV"/>
              </w:rPr>
              <w:br/>
            </w:r>
            <w:r w:rsidRPr="00E85346">
              <w:rPr>
                <w:rFonts w:ascii="Calibri" w:eastAsia="Times New Roman" w:hAnsi="Calibri" w:cs="Lucida Sans"/>
                <w:color w:val="000000"/>
                <w:sz w:val="22"/>
                <w:szCs w:val="22"/>
                <w:lang w:val="es-SV"/>
              </w:rPr>
              <w:br/>
              <w:t>La Dirección Ejecutiva será el órgano ejecutor y de administración del CONNA, y estará integrado por un Director o Directora Ejecutivo/a nombrado por el Consejo Directivo mediante un proceso público de selección que garantice la capacidad e idoneidad técnica y personal para el cargo.</w:t>
            </w:r>
          </w:p>
        </w:tc>
        <w:tc>
          <w:tcPr>
            <w:tcW w:w="4066" w:type="dxa"/>
            <w:gridSpan w:val="2"/>
            <w:tcBorders>
              <w:top w:val="nil"/>
              <w:left w:val="nil"/>
              <w:bottom w:val="single" w:sz="4" w:space="0" w:color="auto"/>
              <w:right w:val="single" w:sz="4" w:space="0" w:color="auto"/>
            </w:tcBorders>
            <w:shd w:val="clear" w:color="auto" w:fill="auto"/>
            <w:hideMark/>
          </w:tcPr>
          <w:p w14:paraId="6B3E6948" w14:textId="77777777" w:rsidR="00310EFC" w:rsidRPr="00E85346" w:rsidRDefault="00310EFC" w:rsidP="00037DEF">
            <w:pPr>
              <w:spacing w:after="0" w:line="240" w:lineRule="auto"/>
              <w:jc w:val="both"/>
              <w:rPr>
                <w:rFonts w:ascii="Calibri" w:eastAsia="Times New Roman" w:hAnsi="Calibri" w:cs="Times New Roman"/>
                <w:color w:val="000000"/>
                <w:sz w:val="22"/>
                <w:szCs w:val="22"/>
                <w:lang w:val="es-SV"/>
              </w:rPr>
            </w:pPr>
            <w:r w:rsidRPr="00E85346">
              <w:rPr>
                <w:rFonts w:ascii="Calibri" w:eastAsia="Times New Roman" w:hAnsi="Calibri" w:cs="Times New Roman"/>
                <w:color w:val="000000"/>
                <w:sz w:val="22"/>
                <w:szCs w:val="22"/>
                <w:lang w:val="es-SV"/>
              </w:rPr>
              <w:t xml:space="preserve">Las competencias del CONNA serán ejercidas a través del Consejo Directivo, quien podrá autorizar y delegar al Director Ejecutivo el ejercicio de ciertas competencias, así como, cuando se estime adecuado, la adjudicación de las adquisiciones y contrataciones que no excedan del monto de la libre gestión. </w:t>
            </w:r>
            <w:r w:rsidRPr="00E85346">
              <w:rPr>
                <w:rFonts w:ascii="Calibri" w:eastAsia="Times New Roman" w:hAnsi="Calibri" w:cs="Times New Roman"/>
                <w:color w:val="000000"/>
                <w:sz w:val="22"/>
                <w:szCs w:val="22"/>
                <w:lang w:val="es-SV"/>
              </w:rPr>
              <w:br/>
            </w:r>
            <w:r w:rsidRPr="00E85346">
              <w:rPr>
                <w:rFonts w:ascii="Calibri" w:eastAsia="Times New Roman" w:hAnsi="Calibri" w:cs="Times New Roman"/>
                <w:color w:val="000000"/>
                <w:sz w:val="22"/>
                <w:szCs w:val="22"/>
                <w:lang w:val="es-SV"/>
              </w:rPr>
              <w:br/>
              <w:t>El Consejo Directivo podrá delegar en el Director Ejecutivo, mediante el acuerdo respectivo, las facultades de contratación, administración y remoción del personal técnico y administrativo. La potestad disciplinaria deberá entenderse incorporada en la función de administrar el personal.</w:t>
            </w:r>
          </w:p>
        </w:tc>
      </w:tr>
      <w:tr w:rsidR="00310EFC" w:rsidRPr="00E85346" w14:paraId="345C1BC3" w14:textId="77777777" w:rsidTr="008A62EF">
        <w:trPr>
          <w:trHeight w:val="393"/>
        </w:trPr>
        <w:tc>
          <w:tcPr>
            <w:tcW w:w="10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2DEA" w14:textId="77777777" w:rsidR="00310EFC" w:rsidRPr="00E85346" w:rsidRDefault="00310EFC" w:rsidP="00310EFC">
            <w:pPr>
              <w:spacing w:after="0" w:line="240" w:lineRule="auto"/>
              <w:rPr>
                <w:rFonts w:eastAsia="Times New Roman"/>
                <w:color w:val="000000"/>
                <w:lang w:val="es-SV"/>
              </w:rPr>
            </w:pPr>
            <w:r w:rsidRPr="00E85346">
              <w:rPr>
                <w:rFonts w:eastAsia="Times New Roman"/>
                <w:color w:val="000000"/>
                <w:lang w:val="es-ES"/>
              </w:rPr>
              <w:t>Total de funcionarios: 3</w:t>
            </w:r>
          </w:p>
        </w:tc>
      </w:tr>
    </w:tbl>
    <w:p w14:paraId="26D418CE"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tbl>
      <w:tblPr>
        <w:tblW w:w="10355" w:type="dxa"/>
        <w:tblInd w:w="-5" w:type="dxa"/>
        <w:shd w:val="clear" w:color="auto" w:fill="F3FEFF"/>
        <w:tblCellMar>
          <w:left w:w="70" w:type="dxa"/>
          <w:right w:w="70" w:type="dxa"/>
        </w:tblCellMar>
        <w:tblLook w:val="04A0" w:firstRow="1" w:lastRow="0" w:firstColumn="1" w:lastColumn="0" w:noHBand="0" w:noVBand="1"/>
      </w:tblPr>
      <w:tblGrid>
        <w:gridCol w:w="5214"/>
        <w:gridCol w:w="5141"/>
      </w:tblGrid>
      <w:tr w:rsidR="00BD1D93" w:rsidRPr="00BD1D93" w14:paraId="3E1C3E59" w14:textId="77777777" w:rsidTr="002A20E6">
        <w:trPr>
          <w:trHeight w:val="414"/>
        </w:trPr>
        <w:tc>
          <w:tcPr>
            <w:tcW w:w="5214"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77339118" w14:textId="0369850C" w:rsidR="00BD1D93" w:rsidRPr="00BD1D93" w:rsidRDefault="00BD1D93" w:rsidP="00BD1D93">
            <w:pPr>
              <w:spacing w:after="0" w:line="240" w:lineRule="auto"/>
              <w:rPr>
                <w:rFonts w:ascii="Calibri" w:eastAsia="Times New Roman" w:hAnsi="Calibri" w:cs="Times New Roman"/>
                <w:b/>
                <w:bCs/>
                <w:i/>
                <w:iCs/>
                <w:color w:val="000000"/>
                <w:sz w:val="22"/>
                <w:szCs w:val="22"/>
                <w:lang w:val="es-SV"/>
              </w:rPr>
            </w:pPr>
            <w:r w:rsidRPr="00BD1D93">
              <w:rPr>
                <w:rFonts w:ascii="Calibri" w:eastAsia="Times New Roman" w:hAnsi="Calibri" w:cs="Times New Roman"/>
                <w:b/>
                <w:bCs/>
                <w:i/>
                <w:iCs/>
                <w:color w:val="000000"/>
                <w:sz w:val="22"/>
                <w:szCs w:val="22"/>
                <w:lang w:val="es-SV"/>
              </w:rPr>
              <w:t>ORGANISMO: Unidad Financiera</w:t>
            </w:r>
            <w:r w:rsidR="00EA2651">
              <w:rPr>
                <w:rFonts w:ascii="Calibri" w:eastAsia="Times New Roman" w:hAnsi="Calibri" w:cs="Times New Roman"/>
                <w:b/>
                <w:bCs/>
                <w:i/>
                <w:iCs/>
                <w:color w:val="000000"/>
                <w:sz w:val="22"/>
                <w:szCs w:val="22"/>
                <w:lang w:val="es-SV"/>
              </w:rPr>
              <w:t xml:space="preserve"> Institucional</w:t>
            </w:r>
          </w:p>
        </w:tc>
        <w:tc>
          <w:tcPr>
            <w:tcW w:w="5141" w:type="dxa"/>
            <w:tcBorders>
              <w:top w:val="single" w:sz="4" w:space="0" w:color="auto"/>
              <w:left w:val="nil"/>
              <w:bottom w:val="single" w:sz="4" w:space="0" w:color="auto"/>
              <w:right w:val="single" w:sz="4" w:space="0" w:color="auto"/>
            </w:tcBorders>
            <w:shd w:val="clear" w:color="auto" w:fill="F3FEFF"/>
            <w:vAlign w:val="center"/>
            <w:hideMark/>
          </w:tcPr>
          <w:p w14:paraId="10523DDF" w14:textId="77777777" w:rsidR="00BD1D93" w:rsidRPr="00BD1D93" w:rsidRDefault="00BD1D93" w:rsidP="00BD1D93">
            <w:pPr>
              <w:spacing w:after="0" w:line="240" w:lineRule="auto"/>
              <w:rPr>
                <w:rFonts w:ascii="Calibri" w:eastAsia="Times New Roman" w:hAnsi="Calibri" w:cs="Times New Roman"/>
                <w:b/>
                <w:bCs/>
                <w:i/>
                <w:iCs/>
                <w:color w:val="000000"/>
                <w:sz w:val="22"/>
                <w:szCs w:val="22"/>
                <w:lang w:val="es-SV"/>
              </w:rPr>
            </w:pPr>
            <w:r w:rsidRPr="00BD1D93">
              <w:rPr>
                <w:rFonts w:ascii="Calibri" w:eastAsia="Times New Roman" w:hAnsi="Calibri" w:cs="Times New Roman"/>
                <w:b/>
                <w:bCs/>
                <w:i/>
                <w:iCs/>
                <w:color w:val="000000"/>
                <w:sz w:val="22"/>
                <w:szCs w:val="22"/>
                <w:lang w:val="es-SV"/>
              </w:rPr>
              <w:t>Competencia</w:t>
            </w:r>
          </w:p>
        </w:tc>
      </w:tr>
      <w:tr w:rsidR="00BD1D93" w:rsidRPr="008D32BC" w14:paraId="5A3D104E" w14:textId="77777777" w:rsidTr="002A20E6">
        <w:trPr>
          <w:trHeight w:val="4962"/>
        </w:trPr>
        <w:tc>
          <w:tcPr>
            <w:tcW w:w="5214" w:type="dxa"/>
            <w:tcBorders>
              <w:top w:val="nil"/>
              <w:left w:val="single" w:sz="4" w:space="0" w:color="auto"/>
              <w:bottom w:val="single" w:sz="4" w:space="0" w:color="auto"/>
              <w:right w:val="single" w:sz="4" w:space="0" w:color="auto"/>
            </w:tcBorders>
            <w:shd w:val="clear" w:color="auto" w:fill="F3FEFF"/>
            <w:hideMark/>
          </w:tcPr>
          <w:p w14:paraId="5C90A7DC" w14:textId="77777777" w:rsidR="00BD1D93" w:rsidRPr="00BD1D93" w:rsidRDefault="00BD1D93" w:rsidP="00037DEF">
            <w:pPr>
              <w:spacing w:after="0" w:line="240" w:lineRule="auto"/>
              <w:jc w:val="both"/>
              <w:rPr>
                <w:rFonts w:ascii="Calibri" w:eastAsia="Times New Roman" w:hAnsi="Calibri" w:cs="Times New Roman"/>
                <w:color w:val="000000"/>
                <w:sz w:val="22"/>
                <w:szCs w:val="22"/>
                <w:lang w:val="es-SV"/>
              </w:rPr>
            </w:pPr>
            <w:r w:rsidRPr="00BD1D93">
              <w:rPr>
                <w:rFonts w:ascii="Calibri" w:eastAsia="Times New Roman" w:hAnsi="Calibri" w:cs="Lucida Sans"/>
                <w:color w:val="000000"/>
                <w:sz w:val="22"/>
                <w:szCs w:val="22"/>
                <w:lang w:val="es-SV"/>
              </w:rPr>
              <w:t>Responsable de Planificar, organizar, dirigir, coordinar, gestionar y supervisar, las actividades del Proceso Administrativo Financiero en lo relativo a presupuesto, Tesorería y Contabilidad de la institución, en forma integrada e interrelacionada, velando por el cumplimiento de las disposiciones legales y técnicas vigentes.</w:t>
            </w:r>
          </w:p>
        </w:tc>
        <w:tc>
          <w:tcPr>
            <w:tcW w:w="5141" w:type="dxa"/>
            <w:tcBorders>
              <w:top w:val="nil"/>
              <w:left w:val="nil"/>
              <w:bottom w:val="single" w:sz="4" w:space="0" w:color="auto"/>
              <w:right w:val="single" w:sz="4" w:space="0" w:color="auto"/>
            </w:tcBorders>
            <w:shd w:val="clear" w:color="auto" w:fill="F3FEFF"/>
            <w:hideMark/>
          </w:tcPr>
          <w:p w14:paraId="3484805C" w14:textId="77777777" w:rsidR="00BD1D93" w:rsidRPr="00BD1D93" w:rsidRDefault="00BD1D93" w:rsidP="00037DEF">
            <w:pPr>
              <w:spacing w:after="240" w:line="240" w:lineRule="auto"/>
              <w:jc w:val="both"/>
              <w:rPr>
                <w:rFonts w:ascii="Calibri" w:eastAsia="Times New Roman" w:hAnsi="Calibri" w:cs="Times New Roman"/>
                <w:color w:val="000000"/>
                <w:sz w:val="22"/>
                <w:szCs w:val="22"/>
                <w:lang w:val="es-SV"/>
              </w:rPr>
            </w:pPr>
            <w:r w:rsidRPr="00BD1D93">
              <w:rPr>
                <w:rFonts w:ascii="Calibri" w:eastAsia="Times New Roman" w:hAnsi="Calibri" w:cs="Times New Roman"/>
                <w:color w:val="000000"/>
                <w:sz w:val="22"/>
                <w:szCs w:val="22"/>
                <w:lang w:val="es-SV"/>
              </w:rPr>
              <w:t>Responsable de administrar las finanzas en general, coordinar y presentar el proyecto del proceso de formulación del presupuesto Institucional, verificar y validar la compatibilidad de la Programación de la Ejecución Presupuestaria (PEP) con el Plan Operativo Anual y la Programación Anual de Adquisiciones y Contrataciones.</w:t>
            </w:r>
            <w:r w:rsidRPr="00BD1D93">
              <w:rPr>
                <w:rFonts w:ascii="Calibri" w:eastAsia="Times New Roman" w:hAnsi="Calibri" w:cs="Times New Roman"/>
                <w:color w:val="000000"/>
                <w:sz w:val="22"/>
                <w:szCs w:val="22"/>
                <w:lang w:val="es-SV"/>
              </w:rPr>
              <w:br/>
            </w:r>
            <w:r w:rsidRPr="00BD1D93">
              <w:rPr>
                <w:rFonts w:ascii="Calibri" w:eastAsia="Times New Roman" w:hAnsi="Calibri" w:cs="Times New Roman"/>
                <w:color w:val="000000"/>
                <w:sz w:val="22"/>
                <w:szCs w:val="22"/>
                <w:lang w:val="es-SV"/>
              </w:rPr>
              <w:br/>
              <w:t>Coordina con la Unidad de Adquisiciones y Contrataciones Institucional, el programa Anual de Compras Institucional a fin de disponer oportunamente de los recursos financieros, organiza y supervisa la ejecución del cierre contable mensual y anual de las operaciones de la Institución, coordina y da seguimiento a la liquidación oportuna de proyectos financiados con cooperación, conforme a los lineamientos de cada ente cooperante</w:t>
            </w:r>
          </w:p>
        </w:tc>
      </w:tr>
      <w:tr w:rsidR="00BD1D93" w:rsidRPr="00BD1D93" w14:paraId="75440D23" w14:textId="77777777" w:rsidTr="002A20E6">
        <w:trPr>
          <w:trHeight w:val="390"/>
        </w:trPr>
        <w:tc>
          <w:tcPr>
            <w:tcW w:w="10355"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hideMark/>
          </w:tcPr>
          <w:p w14:paraId="73A753BA" w14:textId="77777777" w:rsidR="00BD1D93" w:rsidRPr="00BD1D93" w:rsidRDefault="00BD1D93" w:rsidP="00BD1D93">
            <w:pPr>
              <w:spacing w:after="0" w:line="240" w:lineRule="auto"/>
              <w:rPr>
                <w:rFonts w:eastAsia="Times New Roman"/>
                <w:color w:val="000000"/>
                <w:lang w:val="es-SV"/>
              </w:rPr>
            </w:pPr>
            <w:r w:rsidRPr="00BD1D93">
              <w:rPr>
                <w:rFonts w:eastAsia="Times New Roman"/>
                <w:color w:val="000000"/>
                <w:lang w:val="es-ES"/>
              </w:rPr>
              <w:t>Total de funcionarios: 8</w:t>
            </w:r>
          </w:p>
        </w:tc>
      </w:tr>
    </w:tbl>
    <w:p w14:paraId="31C85DCB"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6EC30F1B"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tbl>
      <w:tblPr>
        <w:tblW w:w="10324" w:type="dxa"/>
        <w:tblInd w:w="-5" w:type="dxa"/>
        <w:tblCellMar>
          <w:left w:w="70" w:type="dxa"/>
          <w:right w:w="70" w:type="dxa"/>
        </w:tblCellMar>
        <w:tblLook w:val="04A0" w:firstRow="1" w:lastRow="0" w:firstColumn="1" w:lastColumn="0" w:noHBand="0" w:noVBand="1"/>
      </w:tblPr>
      <w:tblGrid>
        <w:gridCol w:w="5177"/>
        <w:gridCol w:w="5147"/>
      </w:tblGrid>
      <w:tr w:rsidR="00DA6FFB" w:rsidRPr="00DA6FFB" w14:paraId="3E175D9E" w14:textId="77777777" w:rsidTr="00262F55">
        <w:trPr>
          <w:trHeight w:val="579"/>
        </w:trPr>
        <w:tc>
          <w:tcPr>
            <w:tcW w:w="5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82E04" w14:textId="77777777" w:rsidR="00DA6FFB" w:rsidRPr="00DA6FFB" w:rsidRDefault="00DA6FFB" w:rsidP="00DA6FFB">
            <w:pPr>
              <w:spacing w:after="0" w:line="240" w:lineRule="auto"/>
              <w:rPr>
                <w:rFonts w:ascii="Calibri" w:eastAsia="Times New Roman" w:hAnsi="Calibri" w:cs="Times New Roman"/>
                <w:b/>
                <w:bCs/>
                <w:i/>
                <w:iCs/>
                <w:color w:val="000000"/>
                <w:sz w:val="22"/>
                <w:szCs w:val="22"/>
                <w:lang w:val="es-SV"/>
              </w:rPr>
            </w:pPr>
            <w:r w:rsidRPr="00DA6FFB">
              <w:rPr>
                <w:rFonts w:ascii="Calibri" w:eastAsia="Times New Roman" w:hAnsi="Calibri" w:cs="Times New Roman"/>
                <w:b/>
                <w:bCs/>
                <w:i/>
                <w:iCs/>
                <w:color w:val="000000"/>
                <w:sz w:val="22"/>
                <w:szCs w:val="22"/>
                <w:lang w:val="es-SV"/>
              </w:rPr>
              <w:t>ORGANISMO: Unidad de Acceso a la Información Pública</w:t>
            </w:r>
          </w:p>
        </w:tc>
        <w:tc>
          <w:tcPr>
            <w:tcW w:w="5147" w:type="dxa"/>
            <w:tcBorders>
              <w:top w:val="single" w:sz="4" w:space="0" w:color="auto"/>
              <w:left w:val="nil"/>
              <w:bottom w:val="single" w:sz="4" w:space="0" w:color="auto"/>
              <w:right w:val="single" w:sz="4" w:space="0" w:color="auto"/>
            </w:tcBorders>
            <w:shd w:val="clear" w:color="auto" w:fill="auto"/>
            <w:vAlign w:val="center"/>
            <w:hideMark/>
          </w:tcPr>
          <w:p w14:paraId="155A23AD" w14:textId="77777777" w:rsidR="00DA6FFB" w:rsidRPr="00DA6FFB" w:rsidRDefault="00DA6FFB" w:rsidP="00DA6FFB">
            <w:pPr>
              <w:spacing w:after="0" w:line="240" w:lineRule="auto"/>
              <w:rPr>
                <w:rFonts w:ascii="Calibri" w:eastAsia="Times New Roman" w:hAnsi="Calibri" w:cs="Times New Roman"/>
                <w:b/>
                <w:bCs/>
                <w:i/>
                <w:iCs/>
                <w:color w:val="000000"/>
                <w:sz w:val="22"/>
                <w:szCs w:val="22"/>
                <w:lang w:val="es-SV"/>
              </w:rPr>
            </w:pPr>
            <w:r w:rsidRPr="00DA6FFB">
              <w:rPr>
                <w:rFonts w:ascii="Calibri" w:eastAsia="Times New Roman" w:hAnsi="Calibri" w:cs="Times New Roman"/>
                <w:b/>
                <w:bCs/>
                <w:i/>
                <w:iCs/>
                <w:color w:val="000000"/>
                <w:sz w:val="22"/>
                <w:szCs w:val="22"/>
                <w:lang w:val="es-SV"/>
              </w:rPr>
              <w:t>Competencia</w:t>
            </w:r>
          </w:p>
        </w:tc>
      </w:tr>
      <w:tr w:rsidR="00DA6FFB" w:rsidRPr="008D32BC" w14:paraId="3B4E1941" w14:textId="77777777" w:rsidTr="00262F55">
        <w:trPr>
          <w:trHeight w:val="697"/>
        </w:trPr>
        <w:tc>
          <w:tcPr>
            <w:tcW w:w="5177" w:type="dxa"/>
            <w:tcBorders>
              <w:top w:val="nil"/>
              <w:left w:val="single" w:sz="4" w:space="0" w:color="auto"/>
              <w:bottom w:val="single" w:sz="4" w:space="0" w:color="auto"/>
              <w:right w:val="single" w:sz="4" w:space="0" w:color="auto"/>
            </w:tcBorders>
            <w:shd w:val="clear" w:color="auto" w:fill="auto"/>
            <w:hideMark/>
          </w:tcPr>
          <w:p w14:paraId="57640829" w14:textId="77777777" w:rsidR="00ED3FFF" w:rsidRDefault="00ED3FFF" w:rsidP="00037DEF">
            <w:pPr>
              <w:spacing w:after="0" w:line="240" w:lineRule="auto"/>
              <w:jc w:val="both"/>
              <w:rPr>
                <w:rFonts w:ascii="Calibri" w:eastAsia="Times New Roman" w:hAnsi="Calibri" w:cs="Times New Roman"/>
                <w:color w:val="000000"/>
                <w:sz w:val="22"/>
                <w:szCs w:val="22"/>
                <w:lang w:val="es-SV"/>
              </w:rPr>
            </w:pPr>
            <w:r w:rsidRPr="00DA6FFB">
              <w:rPr>
                <w:rFonts w:ascii="Calibri" w:eastAsia="Times New Roman" w:hAnsi="Calibri" w:cs="Times New Roman"/>
                <w:color w:val="000000"/>
                <w:sz w:val="22"/>
                <w:szCs w:val="22"/>
                <w:lang w:val="es-SV"/>
              </w:rPr>
              <w:t xml:space="preserve">Responsable de dar cumplimiento a la Ley de Acceso a la Información Pública y garantizar la transparencia de las funciones institucionales. </w:t>
            </w:r>
          </w:p>
          <w:p w14:paraId="3399F100" w14:textId="77777777" w:rsidR="00ED3FFF" w:rsidRDefault="00ED3FFF" w:rsidP="00037DEF">
            <w:pPr>
              <w:spacing w:after="0" w:line="240" w:lineRule="auto"/>
              <w:jc w:val="both"/>
              <w:rPr>
                <w:rFonts w:ascii="Calibri" w:eastAsia="Times New Roman" w:hAnsi="Calibri" w:cs="Times New Roman"/>
                <w:color w:val="000000"/>
                <w:sz w:val="22"/>
                <w:szCs w:val="22"/>
                <w:lang w:val="es-SV"/>
              </w:rPr>
            </w:pPr>
          </w:p>
          <w:p w14:paraId="33BF5A41" w14:textId="77777777" w:rsidR="00ED3FFF" w:rsidRDefault="00ED3FFF" w:rsidP="00037DEF">
            <w:pPr>
              <w:spacing w:after="0" w:line="240" w:lineRule="auto"/>
              <w:jc w:val="both"/>
              <w:rPr>
                <w:rFonts w:ascii="Calibri" w:eastAsia="Times New Roman" w:hAnsi="Calibri" w:cs="Lucida Sans"/>
                <w:color w:val="000000"/>
                <w:sz w:val="22"/>
                <w:szCs w:val="22"/>
                <w:lang w:val="es-SV"/>
              </w:rPr>
            </w:pPr>
            <w:r w:rsidRPr="00DA6FFB">
              <w:rPr>
                <w:rFonts w:ascii="Calibri" w:eastAsia="Times New Roman" w:hAnsi="Calibri" w:cs="Lucida Sans"/>
                <w:color w:val="000000"/>
                <w:sz w:val="22"/>
                <w:szCs w:val="22"/>
                <w:lang w:val="es-SV"/>
              </w:rPr>
              <w:t>Elaborar y enviar al Instituto, de conformidad con los lineamientos que este expida, los datos necesarios para la elaboración del informe anual.</w:t>
            </w:r>
          </w:p>
          <w:p w14:paraId="4EF62D81" w14:textId="77777777" w:rsidR="00ED3FFF" w:rsidRDefault="00ED3FFF" w:rsidP="00037DEF">
            <w:pPr>
              <w:spacing w:after="0" w:line="240" w:lineRule="auto"/>
              <w:jc w:val="both"/>
              <w:rPr>
                <w:rFonts w:ascii="Calibri" w:eastAsia="Times New Roman" w:hAnsi="Calibri" w:cs="Lucida Sans"/>
                <w:color w:val="000000"/>
                <w:sz w:val="22"/>
                <w:szCs w:val="22"/>
                <w:lang w:val="es-SV"/>
              </w:rPr>
            </w:pPr>
          </w:p>
          <w:p w14:paraId="216F51F7" w14:textId="4F1A25C4" w:rsidR="00DA6FFB" w:rsidRPr="00DA6FFB" w:rsidRDefault="00ED3FFF" w:rsidP="00037DEF">
            <w:pPr>
              <w:spacing w:after="240" w:line="240" w:lineRule="auto"/>
              <w:jc w:val="both"/>
              <w:rPr>
                <w:rFonts w:ascii="Calibri" w:eastAsia="Times New Roman" w:hAnsi="Calibri" w:cs="Times New Roman"/>
                <w:color w:val="000000"/>
                <w:sz w:val="22"/>
                <w:szCs w:val="22"/>
                <w:lang w:val="es-SV"/>
              </w:rPr>
            </w:pPr>
            <w:r w:rsidRPr="00DA6FFB">
              <w:rPr>
                <w:rFonts w:ascii="Calibri" w:eastAsia="Times New Roman" w:hAnsi="Calibri" w:cs="Lucida Sans"/>
                <w:color w:val="000000"/>
                <w:sz w:val="22"/>
                <w:szCs w:val="22"/>
                <w:lang w:val="es-SV"/>
              </w:rPr>
              <w:t>Garantizar y agilizar el flujo de información entre la dependencia o entidad y los particulares.</w:t>
            </w:r>
            <w:r w:rsidRPr="00DA6FFB">
              <w:rPr>
                <w:rFonts w:ascii="Calibri" w:eastAsia="Times New Roman" w:hAnsi="Calibri" w:cs="Lucida Sans"/>
                <w:color w:val="000000"/>
                <w:sz w:val="22"/>
                <w:szCs w:val="22"/>
                <w:lang w:val="es-SV"/>
              </w:rPr>
              <w:br/>
            </w:r>
            <w:r w:rsidR="00DA6FFB" w:rsidRPr="00DA6FFB">
              <w:rPr>
                <w:rFonts w:ascii="Calibri" w:eastAsia="Times New Roman" w:hAnsi="Calibri" w:cs="Lucida Sans"/>
                <w:color w:val="000000"/>
                <w:sz w:val="22"/>
                <w:szCs w:val="22"/>
                <w:lang w:val="es-SV"/>
              </w:rPr>
              <w:t>Elaborar un programa para facilitar la obtención de información de la dependencia o entidad, que deberá ser actualizado periódicamente.</w:t>
            </w:r>
            <w:r w:rsidR="00DA6FFB" w:rsidRPr="00DA6FFB">
              <w:rPr>
                <w:rFonts w:ascii="Calibri" w:eastAsia="Times New Roman" w:hAnsi="Calibri" w:cs="Lucida Sans"/>
                <w:color w:val="000000"/>
                <w:sz w:val="22"/>
                <w:szCs w:val="22"/>
                <w:lang w:val="es-SV"/>
              </w:rPr>
              <w:br/>
            </w:r>
            <w:r w:rsidR="00DA6FFB" w:rsidRPr="00DA6FFB">
              <w:rPr>
                <w:rFonts w:ascii="Calibri" w:eastAsia="Times New Roman" w:hAnsi="Calibri" w:cs="Lucida Sans"/>
                <w:color w:val="000000"/>
                <w:sz w:val="22"/>
                <w:szCs w:val="22"/>
                <w:lang w:val="es-SV"/>
              </w:rPr>
              <w:br/>
              <w:t>Elaborar el índice de la informaci</w:t>
            </w:r>
            <w:r w:rsidR="00E0369E">
              <w:rPr>
                <w:rFonts w:ascii="Calibri" w:eastAsia="Times New Roman" w:hAnsi="Calibri" w:cs="Lucida Sans"/>
                <w:color w:val="000000"/>
                <w:sz w:val="22"/>
                <w:szCs w:val="22"/>
                <w:lang w:val="es-SV"/>
              </w:rPr>
              <w:t>ón clasificada como reservada.</w:t>
            </w:r>
          </w:p>
        </w:tc>
        <w:tc>
          <w:tcPr>
            <w:tcW w:w="5147" w:type="dxa"/>
            <w:tcBorders>
              <w:top w:val="nil"/>
              <w:left w:val="nil"/>
              <w:bottom w:val="single" w:sz="4" w:space="0" w:color="auto"/>
              <w:right w:val="single" w:sz="4" w:space="0" w:color="auto"/>
            </w:tcBorders>
            <w:shd w:val="clear" w:color="auto" w:fill="auto"/>
            <w:hideMark/>
          </w:tcPr>
          <w:p w14:paraId="46A822DB" w14:textId="6A1AC931" w:rsidR="00AD0145" w:rsidRPr="00DA6FFB" w:rsidRDefault="00ED3FFF" w:rsidP="00037DEF">
            <w:pPr>
              <w:spacing w:after="0" w:line="240" w:lineRule="auto"/>
              <w:jc w:val="both"/>
              <w:rPr>
                <w:rFonts w:ascii="Calibri" w:eastAsia="Times New Roman" w:hAnsi="Calibri" w:cs="Times New Roman"/>
                <w:color w:val="000000"/>
                <w:sz w:val="22"/>
                <w:szCs w:val="22"/>
                <w:lang w:val="es-SV"/>
              </w:rPr>
            </w:pPr>
            <w:r w:rsidRPr="00DA6FFB">
              <w:rPr>
                <w:rFonts w:ascii="Calibri" w:eastAsia="Times New Roman" w:hAnsi="Calibri" w:cs="Lucida Sans"/>
                <w:color w:val="000000"/>
                <w:sz w:val="22"/>
                <w:szCs w:val="22"/>
                <w:lang w:val="es-SV"/>
              </w:rPr>
              <w:t xml:space="preserve">Encargada de estructurar, desarrollar y dirigir la Unidad de Acceso a la Información Pública (UAIP) para dar cumplimiento a la Ley de Acceso a la Información Pública y garantizar la transparencia de las funciones institucionales.  </w:t>
            </w:r>
            <w:r w:rsidRPr="00DA6FFB">
              <w:rPr>
                <w:rFonts w:ascii="Calibri" w:eastAsia="Times New Roman" w:hAnsi="Calibri" w:cs="Lucida Sans"/>
                <w:color w:val="000000"/>
                <w:sz w:val="22"/>
                <w:szCs w:val="22"/>
                <w:lang w:val="es-SV"/>
              </w:rPr>
              <w:br/>
            </w:r>
            <w:r w:rsidRPr="00DA6FFB">
              <w:rPr>
                <w:rFonts w:ascii="Calibri" w:eastAsia="Times New Roman" w:hAnsi="Calibri" w:cs="Lucida Sans"/>
                <w:color w:val="000000"/>
                <w:sz w:val="22"/>
                <w:szCs w:val="22"/>
                <w:lang w:val="es-SV"/>
              </w:rPr>
              <w:br/>
              <w:t xml:space="preserve">Recabar, difundir o publicar la información clasificada como oficiosa y propiciar que las entidades responsables las actualicen periódicamente. </w:t>
            </w:r>
            <w:r w:rsidRPr="00DA6FFB">
              <w:rPr>
                <w:rFonts w:ascii="Calibri" w:eastAsia="Times New Roman" w:hAnsi="Calibri" w:cs="Lucida Sans"/>
                <w:color w:val="000000"/>
                <w:sz w:val="22"/>
                <w:szCs w:val="22"/>
                <w:lang w:val="es-SV"/>
              </w:rPr>
              <w:br/>
            </w:r>
            <w:r w:rsidRPr="00DA6FFB">
              <w:rPr>
                <w:rFonts w:ascii="Calibri" w:eastAsia="Times New Roman" w:hAnsi="Calibri" w:cs="Lucida Sans"/>
                <w:color w:val="000000"/>
                <w:sz w:val="22"/>
                <w:szCs w:val="22"/>
                <w:lang w:val="es-SV"/>
              </w:rPr>
              <w:br/>
              <w:t>Recibir y dar trámite a las solicitudes de información que el CONNA reciba con el objeto de proporcionar la información prevista de acuerdo a la LAIP.</w:t>
            </w:r>
            <w:r w:rsidRPr="00DA6FFB">
              <w:rPr>
                <w:rFonts w:ascii="Calibri" w:eastAsia="Times New Roman" w:hAnsi="Calibri" w:cs="Lucida Sans"/>
                <w:color w:val="000000"/>
                <w:sz w:val="22"/>
                <w:szCs w:val="22"/>
                <w:lang w:val="es-SV"/>
              </w:rPr>
              <w:br/>
            </w:r>
            <w:r w:rsidRPr="00DA6FFB">
              <w:rPr>
                <w:rFonts w:ascii="Calibri" w:eastAsia="Times New Roman" w:hAnsi="Calibri" w:cs="Lucida Sans"/>
                <w:color w:val="000000"/>
                <w:sz w:val="22"/>
                <w:szCs w:val="22"/>
                <w:lang w:val="es-SV"/>
              </w:rPr>
              <w:br/>
              <w:t>Establecer los procedimientos internos para asegurar la mayor eficiencia en la gestión de las solicitudes de acceso a la información.</w:t>
            </w:r>
            <w:r w:rsidRPr="00DA6FFB">
              <w:rPr>
                <w:rFonts w:ascii="Calibri" w:eastAsia="Times New Roman" w:hAnsi="Calibri" w:cs="Lucida Sans"/>
                <w:color w:val="000000"/>
                <w:sz w:val="22"/>
                <w:szCs w:val="22"/>
                <w:lang w:val="es-SV"/>
              </w:rPr>
              <w:br/>
            </w:r>
          </w:p>
        </w:tc>
      </w:tr>
      <w:tr w:rsidR="00DA6FFB" w:rsidRPr="00DA6FFB" w14:paraId="2C10B4FD" w14:textId="77777777" w:rsidTr="00262F55">
        <w:trPr>
          <w:trHeight w:val="352"/>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A975" w14:textId="77777777" w:rsidR="00DA6FFB" w:rsidRPr="00DA6FFB" w:rsidRDefault="00DA6FFB" w:rsidP="00DA6FFB">
            <w:pPr>
              <w:spacing w:after="0" w:line="240" w:lineRule="auto"/>
              <w:rPr>
                <w:rFonts w:eastAsia="Times New Roman"/>
                <w:color w:val="000000"/>
                <w:lang w:val="es-SV"/>
              </w:rPr>
            </w:pPr>
            <w:r w:rsidRPr="00DA6FFB">
              <w:rPr>
                <w:rFonts w:eastAsia="Times New Roman"/>
                <w:color w:val="000000"/>
                <w:lang w:val="es-ES"/>
              </w:rPr>
              <w:t>Total de funcionarios: 2</w:t>
            </w:r>
          </w:p>
        </w:tc>
      </w:tr>
    </w:tbl>
    <w:p w14:paraId="4C278142"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2296A3F5"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70DF4962" w14:textId="77777777" w:rsidR="00B442CA" w:rsidRDefault="00B442CA" w:rsidP="00BF3041">
      <w:pPr>
        <w:autoSpaceDE w:val="0"/>
        <w:autoSpaceDN w:val="0"/>
        <w:adjustRightInd w:val="0"/>
        <w:spacing w:after="0" w:line="240" w:lineRule="auto"/>
        <w:jc w:val="both"/>
        <w:rPr>
          <w:rFonts w:asciiTheme="minorHAnsi" w:hAnsiTheme="minorHAnsi" w:cs="Calibri"/>
          <w:sz w:val="22"/>
          <w:szCs w:val="22"/>
          <w:lang w:val="es-SV"/>
        </w:rPr>
      </w:pPr>
    </w:p>
    <w:p w14:paraId="081CC5D3"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tbl>
      <w:tblPr>
        <w:tblW w:w="10160" w:type="dxa"/>
        <w:tblInd w:w="-5" w:type="dxa"/>
        <w:shd w:val="clear" w:color="auto" w:fill="F3FEFF"/>
        <w:tblCellMar>
          <w:left w:w="70" w:type="dxa"/>
          <w:right w:w="70" w:type="dxa"/>
        </w:tblCellMar>
        <w:tblLook w:val="04A0" w:firstRow="1" w:lastRow="0" w:firstColumn="1" w:lastColumn="0" w:noHBand="0" w:noVBand="1"/>
      </w:tblPr>
      <w:tblGrid>
        <w:gridCol w:w="5117"/>
        <w:gridCol w:w="5043"/>
      </w:tblGrid>
      <w:tr w:rsidR="00FB2911" w:rsidRPr="00FB2911" w14:paraId="4172287D" w14:textId="77777777" w:rsidTr="002A20E6">
        <w:trPr>
          <w:trHeight w:val="298"/>
        </w:trPr>
        <w:tc>
          <w:tcPr>
            <w:tcW w:w="5117"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7D2D226C" w14:textId="77777777" w:rsidR="00FB2911" w:rsidRPr="00FB2911" w:rsidRDefault="00FB2911" w:rsidP="00FB2911">
            <w:pPr>
              <w:spacing w:after="0" w:line="240" w:lineRule="auto"/>
              <w:rPr>
                <w:rFonts w:ascii="Calibri" w:eastAsia="Times New Roman" w:hAnsi="Calibri" w:cs="Times New Roman"/>
                <w:b/>
                <w:bCs/>
                <w:i/>
                <w:iCs/>
                <w:color w:val="000000"/>
                <w:sz w:val="22"/>
                <w:szCs w:val="22"/>
                <w:lang w:val="es-SV"/>
              </w:rPr>
            </w:pPr>
            <w:r w:rsidRPr="00FB2911">
              <w:rPr>
                <w:rFonts w:ascii="Calibri" w:eastAsia="Times New Roman" w:hAnsi="Calibri" w:cs="Times New Roman"/>
                <w:b/>
                <w:bCs/>
                <w:i/>
                <w:iCs/>
                <w:color w:val="000000"/>
                <w:sz w:val="22"/>
                <w:szCs w:val="22"/>
                <w:lang w:val="es-SV"/>
              </w:rPr>
              <w:t>ORGANISMO: Unidad de Comunicaciones</w:t>
            </w:r>
          </w:p>
        </w:tc>
        <w:tc>
          <w:tcPr>
            <w:tcW w:w="5043" w:type="dxa"/>
            <w:tcBorders>
              <w:top w:val="single" w:sz="4" w:space="0" w:color="auto"/>
              <w:left w:val="nil"/>
              <w:bottom w:val="single" w:sz="4" w:space="0" w:color="auto"/>
              <w:right w:val="single" w:sz="4" w:space="0" w:color="auto"/>
            </w:tcBorders>
            <w:shd w:val="clear" w:color="auto" w:fill="F3FEFF"/>
            <w:vAlign w:val="center"/>
            <w:hideMark/>
          </w:tcPr>
          <w:p w14:paraId="478E8431" w14:textId="77777777" w:rsidR="00FB2911" w:rsidRPr="00FB2911" w:rsidRDefault="00FB2911" w:rsidP="00FB2911">
            <w:pPr>
              <w:spacing w:after="0" w:line="240" w:lineRule="auto"/>
              <w:rPr>
                <w:rFonts w:ascii="Calibri" w:eastAsia="Times New Roman" w:hAnsi="Calibri" w:cs="Times New Roman"/>
                <w:b/>
                <w:bCs/>
                <w:i/>
                <w:iCs/>
                <w:color w:val="000000"/>
                <w:sz w:val="22"/>
                <w:szCs w:val="22"/>
                <w:lang w:val="es-SV"/>
              </w:rPr>
            </w:pPr>
            <w:r w:rsidRPr="00FB2911">
              <w:rPr>
                <w:rFonts w:ascii="Calibri" w:eastAsia="Times New Roman" w:hAnsi="Calibri" w:cs="Times New Roman"/>
                <w:b/>
                <w:bCs/>
                <w:i/>
                <w:iCs/>
                <w:color w:val="000000"/>
                <w:sz w:val="22"/>
                <w:szCs w:val="22"/>
                <w:lang w:val="es-SV"/>
              </w:rPr>
              <w:t>Competencia</w:t>
            </w:r>
          </w:p>
        </w:tc>
      </w:tr>
      <w:tr w:rsidR="00FB2911" w:rsidRPr="008D32BC" w14:paraId="7E4FFF81" w14:textId="77777777" w:rsidTr="002A20E6">
        <w:trPr>
          <w:trHeight w:val="6045"/>
        </w:trPr>
        <w:tc>
          <w:tcPr>
            <w:tcW w:w="5117" w:type="dxa"/>
            <w:tcBorders>
              <w:top w:val="nil"/>
              <w:left w:val="single" w:sz="4" w:space="0" w:color="auto"/>
              <w:bottom w:val="single" w:sz="4" w:space="0" w:color="auto"/>
              <w:right w:val="single" w:sz="4" w:space="0" w:color="auto"/>
            </w:tcBorders>
            <w:shd w:val="clear" w:color="auto" w:fill="F3FEFF"/>
            <w:hideMark/>
          </w:tcPr>
          <w:p w14:paraId="633C138D" w14:textId="75938C8E" w:rsidR="00ED3FFF" w:rsidRDefault="00ED3FFF" w:rsidP="00037DEF">
            <w:pPr>
              <w:spacing w:after="0" w:line="240" w:lineRule="auto"/>
              <w:jc w:val="both"/>
              <w:rPr>
                <w:rFonts w:ascii="Calibri" w:eastAsia="Times New Roman" w:hAnsi="Calibri" w:cs="Times New Roman"/>
                <w:color w:val="000000"/>
                <w:sz w:val="22"/>
                <w:szCs w:val="22"/>
                <w:lang w:val="es-SV"/>
              </w:rPr>
            </w:pPr>
            <w:r w:rsidRPr="00FB2911">
              <w:rPr>
                <w:rFonts w:ascii="Calibri" w:eastAsia="Times New Roman" w:hAnsi="Calibri" w:cs="Times New Roman"/>
                <w:color w:val="000000"/>
                <w:sz w:val="22"/>
                <w:szCs w:val="22"/>
                <w:lang w:val="es-SV"/>
              </w:rPr>
              <w:t>Responsable de coordinar acciones relacionadas con la comunicación social encaminadas a dar cumplimiento a las funciones y competencias del CONNA como ente rector en materia de Niñez y Adolescencia.</w:t>
            </w:r>
          </w:p>
          <w:p w14:paraId="7CD99484" w14:textId="77777777" w:rsidR="005E21BE" w:rsidRDefault="005E21BE" w:rsidP="00037DEF">
            <w:pPr>
              <w:spacing w:after="0" w:line="240" w:lineRule="auto"/>
              <w:jc w:val="both"/>
              <w:rPr>
                <w:rFonts w:ascii="Calibri" w:eastAsia="Times New Roman" w:hAnsi="Calibri" w:cs="Lucida Sans"/>
                <w:color w:val="000000"/>
                <w:sz w:val="22"/>
                <w:szCs w:val="22"/>
                <w:lang w:val="es-SV"/>
              </w:rPr>
            </w:pPr>
          </w:p>
          <w:p w14:paraId="74F2AAEC" w14:textId="77777777" w:rsidR="006C0BBB" w:rsidRDefault="0000048C" w:rsidP="00037DEF">
            <w:pPr>
              <w:spacing w:after="0" w:line="240" w:lineRule="auto"/>
              <w:jc w:val="both"/>
              <w:rPr>
                <w:rFonts w:ascii="Calibri" w:eastAsia="Times New Roman" w:hAnsi="Calibri" w:cs="Lucida Sans"/>
                <w:color w:val="000000"/>
                <w:sz w:val="22"/>
                <w:szCs w:val="22"/>
                <w:lang w:val="es-SV"/>
              </w:rPr>
            </w:pPr>
            <w:r w:rsidRPr="00FB2911">
              <w:rPr>
                <w:rFonts w:ascii="Calibri" w:eastAsia="Times New Roman" w:hAnsi="Calibri" w:cs="Lucida Sans"/>
                <w:color w:val="000000"/>
                <w:sz w:val="22"/>
                <w:szCs w:val="22"/>
                <w:lang w:val="es-SV"/>
              </w:rPr>
              <w:t xml:space="preserve">Coordinación y elaboración de la Estrategia de Comunicación Institucional, diseña y dirige la difusión y promoción de derechos de niñez y adolescencia y de las actividades de la Institución a nivel interno y externos, a través de campañas publicitarias o de medios definidos en la Estrategia de Comunicación Institucional. </w:t>
            </w:r>
          </w:p>
          <w:p w14:paraId="78253492" w14:textId="1C940FC1" w:rsidR="00ED3FFF" w:rsidRDefault="0000048C" w:rsidP="00037DEF">
            <w:pPr>
              <w:spacing w:after="0" w:line="240" w:lineRule="auto"/>
              <w:jc w:val="both"/>
              <w:rPr>
                <w:rFonts w:ascii="Calibri" w:eastAsia="Times New Roman" w:hAnsi="Calibri" w:cs="Lucida Sans"/>
                <w:color w:val="000000"/>
                <w:sz w:val="22"/>
                <w:szCs w:val="22"/>
                <w:lang w:val="es-SV"/>
              </w:rPr>
            </w:pPr>
            <w:r w:rsidRPr="00FB2911">
              <w:rPr>
                <w:rFonts w:ascii="Calibri" w:eastAsia="Times New Roman" w:hAnsi="Calibri" w:cs="Lucida Sans"/>
                <w:color w:val="000000"/>
                <w:sz w:val="22"/>
                <w:szCs w:val="22"/>
                <w:lang w:val="es-SV"/>
              </w:rPr>
              <w:br/>
            </w:r>
            <w:r w:rsidR="006C0BBB" w:rsidRPr="00FB2911">
              <w:rPr>
                <w:rFonts w:ascii="Calibri" w:eastAsia="Times New Roman" w:hAnsi="Calibri" w:cs="Lucida Sans"/>
                <w:color w:val="000000"/>
                <w:sz w:val="22"/>
                <w:szCs w:val="22"/>
                <w:lang w:val="es-SV"/>
              </w:rPr>
              <w:t>Participar en espacios de trabajo conjunto con las áreas de comunicaciones de las instituciones y organizaciones que conforman el CONNA y del Sistema Nacional de Protección Integral de Niñez y de la Adolescencia.</w:t>
            </w:r>
          </w:p>
          <w:p w14:paraId="53881156" w14:textId="75DDAF5E" w:rsidR="00FB2911" w:rsidRPr="00FB2911" w:rsidRDefault="00FB2911" w:rsidP="00037DEF">
            <w:pPr>
              <w:spacing w:after="0" w:line="240" w:lineRule="auto"/>
              <w:jc w:val="both"/>
              <w:rPr>
                <w:rFonts w:ascii="Calibri" w:eastAsia="Times New Roman" w:hAnsi="Calibri" w:cs="Times New Roman"/>
                <w:color w:val="000000"/>
                <w:sz w:val="22"/>
                <w:szCs w:val="22"/>
                <w:lang w:val="es-SV"/>
              </w:rPr>
            </w:pPr>
          </w:p>
        </w:tc>
        <w:tc>
          <w:tcPr>
            <w:tcW w:w="5043" w:type="dxa"/>
            <w:tcBorders>
              <w:top w:val="nil"/>
              <w:left w:val="nil"/>
              <w:bottom w:val="single" w:sz="4" w:space="0" w:color="auto"/>
              <w:right w:val="single" w:sz="4" w:space="0" w:color="auto"/>
            </w:tcBorders>
            <w:shd w:val="clear" w:color="auto" w:fill="F3FEFF"/>
            <w:hideMark/>
          </w:tcPr>
          <w:p w14:paraId="260DE67D" w14:textId="75836B2F" w:rsidR="00FB2911" w:rsidRPr="00FB2911" w:rsidRDefault="00ED3FFF" w:rsidP="00037DEF">
            <w:pPr>
              <w:spacing w:after="0" w:line="240" w:lineRule="auto"/>
              <w:jc w:val="both"/>
              <w:rPr>
                <w:rFonts w:ascii="Calibri" w:eastAsia="Times New Roman" w:hAnsi="Calibri" w:cs="Times New Roman"/>
                <w:color w:val="000000"/>
                <w:sz w:val="22"/>
                <w:szCs w:val="22"/>
                <w:lang w:val="es-SV"/>
              </w:rPr>
            </w:pPr>
            <w:r w:rsidRPr="00FB2911">
              <w:rPr>
                <w:rFonts w:ascii="Calibri" w:eastAsia="Times New Roman" w:hAnsi="Calibri" w:cs="Lucida Sans"/>
                <w:color w:val="000000"/>
                <w:sz w:val="22"/>
                <w:szCs w:val="22"/>
                <w:lang w:val="es-SV"/>
              </w:rPr>
              <w:t>Establece, mantiene y fortalece los vínculos con entidades de los sectores público y privado, a nivel nacional e internacional para posicionar y fortalecer la imagen institucional de la Institución, coordina acciones relacionadas con la comunicación social encaminadas a dar cumplimiento a las funciones y competencias del CONNA como ente rector en ma</w:t>
            </w:r>
            <w:r w:rsidR="00B6451C">
              <w:rPr>
                <w:rFonts w:ascii="Calibri" w:eastAsia="Times New Roman" w:hAnsi="Calibri" w:cs="Lucida Sans"/>
                <w:color w:val="000000"/>
                <w:sz w:val="22"/>
                <w:szCs w:val="22"/>
                <w:lang w:val="es-SV"/>
              </w:rPr>
              <w:t>teria de Niñez y Adolescencia.</w:t>
            </w:r>
            <w:r w:rsidR="00B6451C">
              <w:rPr>
                <w:rFonts w:ascii="Calibri" w:eastAsia="Times New Roman" w:hAnsi="Calibri" w:cs="Lucida Sans"/>
                <w:color w:val="000000"/>
                <w:sz w:val="22"/>
                <w:szCs w:val="22"/>
                <w:lang w:val="es-SV"/>
              </w:rPr>
              <w:br/>
            </w:r>
            <w:r w:rsidRPr="00FB2911">
              <w:rPr>
                <w:rFonts w:ascii="Calibri" w:eastAsia="Times New Roman" w:hAnsi="Calibri" w:cs="Lucida Sans"/>
                <w:color w:val="000000"/>
                <w:sz w:val="22"/>
                <w:szCs w:val="22"/>
                <w:lang w:val="es-SV"/>
              </w:rPr>
              <w:br/>
              <w:t>Organiza el ceremonial institucional de protocolo, garantiza que las publicaciones y material de difusión de las actividades institucionales guarden coherencia con la imagen institucional.</w:t>
            </w:r>
            <w:r w:rsidRPr="00FB2911">
              <w:rPr>
                <w:rFonts w:ascii="Calibri" w:eastAsia="Times New Roman" w:hAnsi="Calibri" w:cs="Lucida Sans"/>
                <w:color w:val="000000"/>
                <w:sz w:val="22"/>
                <w:szCs w:val="22"/>
                <w:lang w:val="es-SV"/>
              </w:rPr>
              <w:br/>
            </w:r>
            <w:r w:rsidRPr="00FB2911">
              <w:rPr>
                <w:rFonts w:ascii="Calibri" w:eastAsia="Times New Roman" w:hAnsi="Calibri" w:cs="Lucida Sans"/>
                <w:color w:val="000000"/>
                <w:sz w:val="22"/>
                <w:szCs w:val="22"/>
                <w:lang w:val="es-SV"/>
              </w:rPr>
              <w:br/>
              <w:t>Coordina con el equipo técnico de apoyo a la Unidad la provisión de información necesaria para el logro de objetivos comunicacionales de la Institución.</w:t>
            </w:r>
            <w:r w:rsidRPr="00FB2911">
              <w:rPr>
                <w:rFonts w:ascii="Calibri" w:eastAsia="Times New Roman" w:hAnsi="Calibri" w:cs="Lucida Sans"/>
                <w:color w:val="000000"/>
                <w:sz w:val="22"/>
                <w:szCs w:val="22"/>
                <w:lang w:val="es-SV"/>
              </w:rPr>
              <w:br/>
            </w:r>
            <w:r w:rsidRPr="00FB2911">
              <w:rPr>
                <w:rFonts w:ascii="Calibri" w:eastAsia="Times New Roman" w:hAnsi="Calibri" w:cs="Lucida Sans"/>
                <w:color w:val="000000"/>
                <w:sz w:val="22"/>
                <w:szCs w:val="22"/>
                <w:lang w:val="es-SV"/>
              </w:rPr>
              <w:br/>
              <w:t>Coordinar y gestionar con los diferentes medios de comunicación espacios de entrevistas con funcionarios/as de la Institución y/o cobertura de actividades institucionales.</w:t>
            </w:r>
          </w:p>
        </w:tc>
      </w:tr>
      <w:tr w:rsidR="00FB2911" w:rsidRPr="00FB2911" w14:paraId="40532C5A" w14:textId="77777777" w:rsidTr="002A20E6">
        <w:trPr>
          <w:trHeight w:val="298"/>
        </w:trPr>
        <w:tc>
          <w:tcPr>
            <w:tcW w:w="10160"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hideMark/>
          </w:tcPr>
          <w:p w14:paraId="5E09FD9C" w14:textId="77777777" w:rsidR="00FB2911" w:rsidRPr="00FB2911" w:rsidRDefault="00FB2911" w:rsidP="00FB2911">
            <w:pPr>
              <w:spacing w:after="0" w:line="240" w:lineRule="auto"/>
              <w:rPr>
                <w:rFonts w:eastAsia="Times New Roman"/>
                <w:color w:val="000000"/>
                <w:lang w:val="es-SV"/>
              </w:rPr>
            </w:pPr>
            <w:r w:rsidRPr="00FB2911">
              <w:rPr>
                <w:rFonts w:eastAsia="Times New Roman"/>
                <w:color w:val="000000"/>
                <w:lang w:val="es-ES"/>
              </w:rPr>
              <w:t>Total de funcionarios: 3</w:t>
            </w:r>
          </w:p>
        </w:tc>
      </w:tr>
    </w:tbl>
    <w:p w14:paraId="52DDDEA2"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5458A2ED"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05" w:type="dxa"/>
        <w:tblInd w:w="-5" w:type="dxa"/>
        <w:tblCellMar>
          <w:left w:w="70" w:type="dxa"/>
          <w:right w:w="70" w:type="dxa"/>
        </w:tblCellMar>
        <w:tblLook w:val="04A0" w:firstRow="1" w:lastRow="0" w:firstColumn="1" w:lastColumn="0" w:noHBand="0" w:noVBand="1"/>
      </w:tblPr>
      <w:tblGrid>
        <w:gridCol w:w="5139"/>
        <w:gridCol w:w="5066"/>
      </w:tblGrid>
      <w:tr w:rsidR="00EA3BC9" w:rsidRPr="00EA3BC9" w14:paraId="17D71923" w14:textId="77777777" w:rsidTr="00262F55">
        <w:trPr>
          <w:trHeight w:val="304"/>
        </w:trPr>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B5C4B" w14:textId="77777777" w:rsidR="00EA3BC9" w:rsidRPr="00EA3BC9" w:rsidRDefault="00EA3BC9" w:rsidP="00EA3BC9">
            <w:pPr>
              <w:spacing w:after="0" w:line="240" w:lineRule="auto"/>
              <w:rPr>
                <w:rFonts w:ascii="Calibri" w:eastAsia="Times New Roman" w:hAnsi="Calibri" w:cs="Times New Roman"/>
                <w:b/>
                <w:bCs/>
                <w:i/>
                <w:iCs/>
                <w:color w:val="000000"/>
                <w:sz w:val="22"/>
                <w:szCs w:val="22"/>
                <w:lang w:val="es-SV"/>
              </w:rPr>
            </w:pPr>
            <w:r w:rsidRPr="00EA3BC9">
              <w:rPr>
                <w:rFonts w:ascii="Calibri" w:eastAsia="Times New Roman" w:hAnsi="Calibri" w:cs="Times New Roman"/>
                <w:b/>
                <w:bCs/>
                <w:i/>
                <w:iCs/>
                <w:color w:val="000000"/>
                <w:sz w:val="22"/>
                <w:szCs w:val="22"/>
                <w:lang w:val="es-SV"/>
              </w:rPr>
              <w:t>ORGANISMO: Unidad de Auditoría Interna</w:t>
            </w:r>
          </w:p>
        </w:tc>
        <w:tc>
          <w:tcPr>
            <w:tcW w:w="5066" w:type="dxa"/>
            <w:tcBorders>
              <w:top w:val="single" w:sz="4" w:space="0" w:color="auto"/>
              <w:left w:val="nil"/>
              <w:bottom w:val="single" w:sz="4" w:space="0" w:color="auto"/>
              <w:right w:val="single" w:sz="4" w:space="0" w:color="auto"/>
            </w:tcBorders>
            <w:shd w:val="clear" w:color="auto" w:fill="auto"/>
            <w:vAlign w:val="center"/>
            <w:hideMark/>
          </w:tcPr>
          <w:p w14:paraId="38906DF5" w14:textId="77777777" w:rsidR="00EA3BC9" w:rsidRPr="00EA3BC9" w:rsidRDefault="00EA3BC9" w:rsidP="00EA3BC9">
            <w:pPr>
              <w:spacing w:after="0" w:line="240" w:lineRule="auto"/>
              <w:rPr>
                <w:rFonts w:ascii="Calibri" w:eastAsia="Times New Roman" w:hAnsi="Calibri" w:cs="Times New Roman"/>
                <w:b/>
                <w:bCs/>
                <w:i/>
                <w:iCs/>
                <w:color w:val="000000"/>
                <w:sz w:val="22"/>
                <w:szCs w:val="22"/>
                <w:lang w:val="es-SV"/>
              </w:rPr>
            </w:pPr>
            <w:r w:rsidRPr="00EA3BC9">
              <w:rPr>
                <w:rFonts w:ascii="Calibri" w:eastAsia="Times New Roman" w:hAnsi="Calibri" w:cs="Times New Roman"/>
                <w:b/>
                <w:bCs/>
                <w:i/>
                <w:iCs/>
                <w:color w:val="000000"/>
                <w:sz w:val="22"/>
                <w:szCs w:val="22"/>
                <w:lang w:val="es-SV"/>
              </w:rPr>
              <w:t>Competencia</w:t>
            </w:r>
          </w:p>
        </w:tc>
      </w:tr>
      <w:tr w:rsidR="00EA3BC9" w:rsidRPr="008D32BC" w14:paraId="239FEF9B" w14:textId="77777777" w:rsidTr="00262F55">
        <w:trPr>
          <w:trHeight w:val="4394"/>
        </w:trPr>
        <w:tc>
          <w:tcPr>
            <w:tcW w:w="5139" w:type="dxa"/>
            <w:tcBorders>
              <w:top w:val="nil"/>
              <w:left w:val="single" w:sz="4" w:space="0" w:color="auto"/>
              <w:bottom w:val="single" w:sz="4" w:space="0" w:color="auto"/>
              <w:right w:val="single" w:sz="4" w:space="0" w:color="auto"/>
            </w:tcBorders>
            <w:shd w:val="clear" w:color="auto" w:fill="auto"/>
            <w:hideMark/>
          </w:tcPr>
          <w:p w14:paraId="31EC11FB" w14:textId="77777777" w:rsidR="00EA3BC9" w:rsidRPr="00EA3BC9" w:rsidRDefault="00EA3BC9" w:rsidP="00037DEF">
            <w:pPr>
              <w:spacing w:after="0" w:line="240" w:lineRule="auto"/>
              <w:jc w:val="both"/>
              <w:rPr>
                <w:rFonts w:ascii="Calibri" w:eastAsia="Times New Roman" w:hAnsi="Calibri" w:cs="Times New Roman"/>
                <w:color w:val="000000"/>
                <w:sz w:val="22"/>
                <w:szCs w:val="22"/>
                <w:lang w:val="es-SV"/>
              </w:rPr>
            </w:pPr>
            <w:r w:rsidRPr="00EA3BC9">
              <w:rPr>
                <w:rFonts w:ascii="Calibri" w:eastAsia="Times New Roman" w:hAnsi="Calibri" w:cs="Times New Roman"/>
                <w:color w:val="000000"/>
                <w:sz w:val="22"/>
                <w:szCs w:val="22"/>
                <w:lang w:val="es-SV"/>
              </w:rPr>
              <w:t xml:space="preserve">Responsable de brindar apoyo al Consejo Directivo y al Director o Directora Ejecutiva a través de la evaluación y seguimiento de las operaciones, actividades y programas, como del sistema de control interno; realización de exámenes especiales sobre aspectos financieros contables, y auditorias operativas de conformidad a las disposiciones legales y técnicas establecidas, presentando recomendaciones viables y oportunas que agreguen valor a fin de velar por el adecuado funcionamiento institucional. </w:t>
            </w:r>
          </w:p>
        </w:tc>
        <w:tc>
          <w:tcPr>
            <w:tcW w:w="5066" w:type="dxa"/>
            <w:tcBorders>
              <w:top w:val="nil"/>
              <w:left w:val="nil"/>
              <w:bottom w:val="single" w:sz="4" w:space="0" w:color="auto"/>
              <w:right w:val="single" w:sz="4" w:space="0" w:color="auto"/>
            </w:tcBorders>
            <w:shd w:val="clear" w:color="auto" w:fill="auto"/>
            <w:hideMark/>
          </w:tcPr>
          <w:p w14:paraId="094DD1AF" w14:textId="77777777" w:rsidR="00037DEF" w:rsidRDefault="00EA3BC9" w:rsidP="00037DEF">
            <w:pPr>
              <w:spacing w:after="0" w:line="240" w:lineRule="auto"/>
              <w:jc w:val="both"/>
              <w:rPr>
                <w:rFonts w:ascii="Calibri" w:eastAsia="Times New Roman" w:hAnsi="Calibri" w:cs="Times New Roman"/>
                <w:color w:val="000000"/>
                <w:sz w:val="22"/>
                <w:szCs w:val="22"/>
                <w:lang w:val="es-SV"/>
              </w:rPr>
            </w:pPr>
            <w:r w:rsidRPr="00EA3BC9">
              <w:rPr>
                <w:rFonts w:ascii="Calibri" w:eastAsia="Times New Roman" w:hAnsi="Calibri" w:cs="Times New Roman"/>
                <w:color w:val="000000"/>
                <w:sz w:val="22"/>
                <w:szCs w:val="22"/>
                <w:lang w:val="es-SV"/>
              </w:rPr>
              <w:t>Brinda apoyo al Consejo Directivo y al Director o Directora Ejecutiva a través de la evaluación y seguimiento de las operaciones, actividades y programas, del sistema de control interno; realización de exámenes especiales sobre aspectos financieros contables, y auditorias operativas de conformidad a las disposiciones legales y técnicas establecidas, presentando recomendaciones viables y oportunas que agreguen valor a fin de velar</w:t>
            </w:r>
            <w:r w:rsidR="00037DEF">
              <w:rPr>
                <w:rFonts w:ascii="Calibri" w:eastAsia="Times New Roman" w:hAnsi="Calibri" w:cs="Times New Roman"/>
                <w:color w:val="000000"/>
                <w:sz w:val="22"/>
                <w:szCs w:val="22"/>
                <w:lang w:val="es-SV"/>
              </w:rPr>
              <w:t xml:space="preserve"> por el adecuado funcionamiento </w:t>
            </w:r>
            <w:r w:rsidRPr="00EA3BC9">
              <w:rPr>
                <w:rFonts w:ascii="Calibri" w:eastAsia="Times New Roman" w:hAnsi="Calibri" w:cs="Times New Roman"/>
                <w:color w:val="000000"/>
                <w:sz w:val="22"/>
                <w:szCs w:val="22"/>
                <w:lang w:val="es-SV"/>
              </w:rPr>
              <w:t xml:space="preserve">institucional. </w:t>
            </w:r>
          </w:p>
          <w:p w14:paraId="487AA1D9" w14:textId="6EFDBF72" w:rsidR="00EA3BC9" w:rsidRPr="00EA3BC9" w:rsidRDefault="00EA3BC9" w:rsidP="00037DEF">
            <w:pPr>
              <w:spacing w:after="0" w:line="240" w:lineRule="auto"/>
              <w:jc w:val="both"/>
              <w:rPr>
                <w:rFonts w:ascii="Calibri" w:eastAsia="Times New Roman" w:hAnsi="Calibri" w:cs="Times New Roman"/>
                <w:color w:val="000000"/>
                <w:sz w:val="22"/>
                <w:szCs w:val="22"/>
                <w:lang w:val="es-SV"/>
              </w:rPr>
            </w:pPr>
            <w:r w:rsidRPr="00EA3BC9">
              <w:rPr>
                <w:rFonts w:ascii="Calibri" w:eastAsia="Times New Roman" w:hAnsi="Calibri" w:cs="Times New Roman"/>
                <w:color w:val="000000"/>
                <w:sz w:val="22"/>
                <w:szCs w:val="22"/>
                <w:lang w:val="es-SV"/>
              </w:rPr>
              <w:br/>
              <w:t>Verifica que las operaciones, políticas, controles, métodos de trabajo, procedimientos administrativos y contables, estén siendo aplicados de conformidad a lo prescrito de conformidad por los entes fiscalizadores externos.</w:t>
            </w:r>
          </w:p>
        </w:tc>
      </w:tr>
      <w:tr w:rsidR="00EA3BC9" w:rsidRPr="00EA3BC9" w14:paraId="2A0409D7" w14:textId="77777777" w:rsidTr="00262F55">
        <w:trPr>
          <w:trHeight w:val="304"/>
        </w:trPr>
        <w:tc>
          <w:tcPr>
            <w:tcW w:w="102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7C4C1" w14:textId="55D8A246" w:rsidR="00EA3BC9" w:rsidRPr="00EA3BC9" w:rsidRDefault="00EA3BC9" w:rsidP="00EA3BC9">
            <w:pPr>
              <w:spacing w:after="0" w:line="240" w:lineRule="auto"/>
              <w:rPr>
                <w:rFonts w:eastAsia="Times New Roman"/>
                <w:color w:val="000000"/>
                <w:lang w:val="es-SV"/>
              </w:rPr>
            </w:pPr>
            <w:r>
              <w:rPr>
                <w:rFonts w:eastAsia="Times New Roman"/>
                <w:color w:val="000000"/>
                <w:lang w:val="es-ES"/>
              </w:rPr>
              <w:t>Total de funcionarios: 2</w:t>
            </w:r>
          </w:p>
        </w:tc>
      </w:tr>
    </w:tbl>
    <w:p w14:paraId="676F4832"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6" w:type="dxa"/>
        <w:tblCellMar>
          <w:left w:w="70" w:type="dxa"/>
          <w:right w:w="70" w:type="dxa"/>
        </w:tblCellMar>
        <w:tblLook w:val="04A0" w:firstRow="1" w:lastRow="0" w:firstColumn="1" w:lastColumn="0" w:noHBand="0" w:noVBand="1"/>
      </w:tblPr>
      <w:tblGrid>
        <w:gridCol w:w="5160"/>
        <w:gridCol w:w="5086"/>
      </w:tblGrid>
      <w:tr w:rsidR="005B5DCB" w:rsidRPr="005B5DCB" w14:paraId="2BC1A612" w14:textId="77777777" w:rsidTr="00A05A9D">
        <w:trPr>
          <w:trHeight w:val="595"/>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77E099E9" w14:textId="77777777" w:rsidR="005B5DCB" w:rsidRPr="005B5DCB" w:rsidRDefault="005B5DCB" w:rsidP="005B5DCB">
            <w:pPr>
              <w:spacing w:after="0" w:line="240" w:lineRule="auto"/>
              <w:rPr>
                <w:rFonts w:ascii="Calibri" w:eastAsia="Times New Roman" w:hAnsi="Calibri" w:cs="Times New Roman"/>
                <w:b/>
                <w:bCs/>
                <w:i/>
                <w:iCs/>
                <w:color w:val="000000"/>
                <w:sz w:val="22"/>
                <w:szCs w:val="22"/>
                <w:lang w:val="es-SV"/>
              </w:rPr>
            </w:pPr>
            <w:r w:rsidRPr="005B5DCB">
              <w:rPr>
                <w:rFonts w:ascii="Calibri" w:eastAsia="Times New Roman" w:hAnsi="Calibri" w:cs="Times New Roman"/>
                <w:b/>
                <w:bCs/>
                <w:i/>
                <w:iCs/>
                <w:color w:val="000000"/>
                <w:sz w:val="22"/>
                <w:szCs w:val="22"/>
                <w:lang w:val="es-SV"/>
              </w:rPr>
              <w:lastRenderedPageBreak/>
              <w:t>ORGANISMO: Unidad de Adquisiciones y Contrataciones Institucionales</w:t>
            </w:r>
          </w:p>
        </w:tc>
        <w:tc>
          <w:tcPr>
            <w:tcW w:w="5086" w:type="dxa"/>
            <w:tcBorders>
              <w:top w:val="single" w:sz="4" w:space="0" w:color="auto"/>
              <w:left w:val="nil"/>
              <w:bottom w:val="single" w:sz="4" w:space="0" w:color="auto"/>
              <w:right w:val="single" w:sz="4" w:space="0" w:color="auto"/>
            </w:tcBorders>
            <w:shd w:val="clear" w:color="auto" w:fill="F3FEFF"/>
            <w:vAlign w:val="center"/>
            <w:hideMark/>
          </w:tcPr>
          <w:p w14:paraId="7E7D6611" w14:textId="77777777" w:rsidR="005B5DCB" w:rsidRPr="005B5DCB" w:rsidRDefault="005B5DCB" w:rsidP="005B5DCB">
            <w:pPr>
              <w:spacing w:after="0" w:line="240" w:lineRule="auto"/>
              <w:rPr>
                <w:rFonts w:ascii="Calibri" w:eastAsia="Times New Roman" w:hAnsi="Calibri" w:cs="Times New Roman"/>
                <w:b/>
                <w:bCs/>
                <w:i/>
                <w:iCs/>
                <w:color w:val="000000"/>
                <w:sz w:val="22"/>
                <w:szCs w:val="22"/>
                <w:lang w:val="es-SV"/>
              </w:rPr>
            </w:pPr>
            <w:r w:rsidRPr="005B5DCB">
              <w:rPr>
                <w:rFonts w:ascii="Calibri" w:eastAsia="Times New Roman" w:hAnsi="Calibri" w:cs="Times New Roman"/>
                <w:b/>
                <w:bCs/>
                <w:i/>
                <w:iCs/>
                <w:color w:val="000000"/>
                <w:sz w:val="22"/>
                <w:szCs w:val="22"/>
                <w:lang w:val="es-SV"/>
              </w:rPr>
              <w:t>Competencia</w:t>
            </w:r>
          </w:p>
        </w:tc>
      </w:tr>
      <w:tr w:rsidR="005B5DCB" w:rsidRPr="008D32BC" w14:paraId="2C4B5105" w14:textId="77777777" w:rsidTr="00A05A9D">
        <w:trPr>
          <w:trHeight w:val="8135"/>
        </w:trPr>
        <w:tc>
          <w:tcPr>
            <w:tcW w:w="5160" w:type="dxa"/>
            <w:tcBorders>
              <w:top w:val="nil"/>
              <w:left w:val="single" w:sz="4" w:space="0" w:color="auto"/>
              <w:bottom w:val="single" w:sz="4" w:space="0" w:color="auto"/>
              <w:right w:val="single" w:sz="4" w:space="0" w:color="auto"/>
            </w:tcBorders>
            <w:shd w:val="clear" w:color="auto" w:fill="F3FEFF"/>
            <w:hideMark/>
          </w:tcPr>
          <w:p w14:paraId="3316DF4A" w14:textId="77777777" w:rsidR="005B5DCB" w:rsidRDefault="005B5DCB" w:rsidP="00605F39">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 xml:space="preserve">Responsable de ejecutar los diferentes procesos de adquisiciones y contrataciones de bienes, obras y/o servicios según procedimientos establecidos en la Ley de Adquisiciones y Contrataciones de la Administración Pública, LACAP, Reglamento de la LACAP e instructivos y Manuales aprobados por la Unidad Normativa de Adquisiciones y Contrataciones de la Administración Pública (UNAC), de conformidad al Presupuesto Institucional aprobado y conforme a los requerimientos de las unidades solicitantes. </w:t>
            </w:r>
          </w:p>
          <w:p w14:paraId="3F0CB8D0" w14:textId="0F80ED22" w:rsidR="005B5DCB" w:rsidRPr="005B5DCB" w:rsidRDefault="005B5DCB" w:rsidP="00605F39">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Cumplir y divulgar las Políticas, lineamientos y disposiciones técnicas que sean establecidas por la UNAC, Ejecutar los procesos de adquisiciones establecidos en la LACAP, desde el requerimiento hasta la liquidación de la obra, bien o servicio.</w:t>
            </w:r>
            <w:r w:rsidRPr="005B5DCB">
              <w:rPr>
                <w:rFonts w:ascii="Calibri" w:eastAsia="Times New Roman" w:hAnsi="Calibri" w:cs="Times New Roman"/>
                <w:color w:val="000000"/>
                <w:sz w:val="22"/>
                <w:szCs w:val="22"/>
                <w:lang w:val="es-SV"/>
              </w:rPr>
              <w:br/>
            </w:r>
          </w:p>
        </w:tc>
        <w:tc>
          <w:tcPr>
            <w:tcW w:w="5086" w:type="dxa"/>
            <w:tcBorders>
              <w:top w:val="nil"/>
              <w:left w:val="nil"/>
              <w:bottom w:val="single" w:sz="4" w:space="0" w:color="auto"/>
              <w:right w:val="single" w:sz="4" w:space="0" w:color="auto"/>
            </w:tcBorders>
            <w:shd w:val="clear" w:color="auto" w:fill="F3FEFF"/>
            <w:hideMark/>
          </w:tcPr>
          <w:p w14:paraId="69B79D17" w14:textId="77777777" w:rsidR="00760D82" w:rsidRDefault="005B5DCB" w:rsidP="00605F39">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Ejecutar los diferentes procesos de adquisiciones y contrataciones de bienes, obras y/o servicios según procedimientos establecidos en la Ley de Adquisiciones y Contrataciones de la Administración Pública,</w:t>
            </w:r>
            <w:r>
              <w:rPr>
                <w:rFonts w:ascii="Calibri" w:eastAsia="Times New Roman" w:hAnsi="Calibri" w:cs="Times New Roman"/>
                <w:color w:val="000000"/>
                <w:sz w:val="22"/>
                <w:szCs w:val="22"/>
                <w:lang w:val="es-SV"/>
              </w:rPr>
              <w:t xml:space="preserve"> </w:t>
            </w:r>
            <w:r w:rsidRPr="005B5DCB">
              <w:rPr>
                <w:rFonts w:ascii="Calibri" w:eastAsia="Times New Roman" w:hAnsi="Calibri" w:cs="Times New Roman"/>
                <w:color w:val="000000"/>
                <w:sz w:val="22"/>
                <w:szCs w:val="22"/>
                <w:lang w:val="es-SV"/>
              </w:rPr>
              <w:t>LACAP, Reglamento de la LACAP e instructivos y Manuales aprobados por la Unidad Normativa de Adquisiciones y Contrataciones de la Administración Pública (UNAC), de conformidad al Presupuesto Institucional aprobado y conforme a los requerimientos de las unidades solicitantes.</w:t>
            </w:r>
          </w:p>
          <w:p w14:paraId="2E1DDEF1" w14:textId="77777777" w:rsidR="00760D82" w:rsidRDefault="005B5DCB" w:rsidP="00760D82">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Coordinar el proceso de elaboración del Plan Anual de Adquisiciones y Contrataciones (PAAC) y sus posibles modificaciones y participar en el proceso de elaboración del presupuesto institucional.</w:t>
            </w:r>
          </w:p>
          <w:p w14:paraId="033964D3" w14:textId="77777777" w:rsidR="00760D82" w:rsidRDefault="005B5DCB" w:rsidP="00760D82">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Verificar que las solicitudes de adquisiciones y contrataciones se encuentren incluidas en la PAAC, revisando la asignación presupuestaria previa al inicio del proceso de adquisiciones y contrataciones, y las bases de licitación y/o Términos de Referencia para su posterior aprobación y publicación.</w:t>
            </w:r>
          </w:p>
          <w:p w14:paraId="661AC6D9" w14:textId="3FA1B69A" w:rsidR="005B5DCB" w:rsidRPr="005B5DCB" w:rsidRDefault="005B5DCB" w:rsidP="00760D82">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t xml:space="preserve">Prestar a la Comisión de Evaluación de Ofertas la asistencia técnica que requiera para elaborar el informe final de resultados en los procesos de Licitación Pública, Compra Directa y Libre Gestión. </w:t>
            </w:r>
            <w:r w:rsidRPr="005B5DCB">
              <w:rPr>
                <w:rFonts w:ascii="Calibri" w:eastAsia="Times New Roman" w:hAnsi="Calibri" w:cs="Times New Roman"/>
                <w:color w:val="000000"/>
                <w:sz w:val="22"/>
                <w:szCs w:val="22"/>
                <w:lang w:val="es-SV"/>
              </w:rPr>
              <w:br/>
            </w:r>
            <w:r w:rsidRPr="005B5DCB">
              <w:rPr>
                <w:rFonts w:ascii="Calibri" w:eastAsia="Times New Roman" w:hAnsi="Calibri" w:cs="Times New Roman"/>
                <w:color w:val="000000"/>
                <w:sz w:val="22"/>
                <w:szCs w:val="22"/>
                <w:lang w:val="es-SV"/>
              </w:rPr>
              <w:br/>
              <w:t>Supervisar y controlar el proceso de contrataciones de bienes y servicios, de acuerdo a LACAP, garantizando el buen funcionamiento administrativo y operativo establecido en la LACAP y demás normativas vigentes llevando registro, control y la actualización del banco de datos institucional de oferentes y contratistas.</w:t>
            </w:r>
          </w:p>
        </w:tc>
      </w:tr>
      <w:tr w:rsidR="005B5DCB" w:rsidRPr="005B5DCB" w14:paraId="40D6B994" w14:textId="77777777" w:rsidTr="00A05A9D">
        <w:trPr>
          <w:trHeight w:val="297"/>
        </w:trPr>
        <w:tc>
          <w:tcPr>
            <w:tcW w:w="10246"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hideMark/>
          </w:tcPr>
          <w:p w14:paraId="606FECA7" w14:textId="77777777" w:rsidR="005B5DCB" w:rsidRPr="005B5DCB" w:rsidRDefault="005B5DCB" w:rsidP="005B5DCB">
            <w:pPr>
              <w:spacing w:after="0" w:line="240" w:lineRule="auto"/>
              <w:rPr>
                <w:rFonts w:eastAsia="Times New Roman"/>
                <w:color w:val="000000"/>
                <w:lang w:val="es-SV"/>
              </w:rPr>
            </w:pPr>
            <w:r w:rsidRPr="005B5DCB">
              <w:rPr>
                <w:rFonts w:eastAsia="Times New Roman"/>
                <w:color w:val="000000"/>
                <w:lang w:val="es-ES"/>
              </w:rPr>
              <w:t>Total de funcionarios: 3</w:t>
            </w:r>
          </w:p>
        </w:tc>
      </w:tr>
    </w:tbl>
    <w:p w14:paraId="0E336A97"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658CCF49"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65F918B5"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2035B4E4"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47696033"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309C6868"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7B5E3C7D"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69437806"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5C607EAE"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7CE8C6C1"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091DC963"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716DD6" w:rsidRPr="00716DD6" w14:paraId="15A03EF7" w14:textId="77777777" w:rsidTr="00C95748">
        <w:trPr>
          <w:trHeight w:val="839"/>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9AC3" w14:textId="77777777" w:rsidR="00716DD6" w:rsidRPr="00716DD6" w:rsidRDefault="00716DD6" w:rsidP="00716DD6">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lastRenderedPageBreak/>
              <w:t>ORGANISMO: Subdirección de Políticas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0F930129" w14:textId="77777777" w:rsidR="00716DD6" w:rsidRPr="00716DD6" w:rsidRDefault="00716DD6" w:rsidP="00716DD6">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716DD6" w:rsidRPr="008D32BC" w14:paraId="0375986A" w14:textId="77777777" w:rsidTr="00C95748">
        <w:trPr>
          <w:trHeight w:val="8251"/>
        </w:trPr>
        <w:tc>
          <w:tcPr>
            <w:tcW w:w="5160" w:type="dxa"/>
            <w:tcBorders>
              <w:top w:val="nil"/>
              <w:left w:val="single" w:sz="4" w:space="0" w:color="auto"/>
              <w:bottom w:val="single" w:sz="4" w:space="0" w:color="auto"/>
              <w:right w:val="single" w:sz="4" w:space="0" w:color="auto"/>
            </w:tcBorders>
            <w:shd w:val="clear" w:color="auto" w:fill="auto"/>
            <w:hideMark/>
          </w:tcPr>
          <w:p w14:paraId="3F9C3EA1" w14:textId="77777777" w:rsidR="00716DD6" w:rsidRPr="00716DD6" w:rsidRDefault="00716DD6" w:rsidP="007C1A41">
            <w:pPr>
              <w:spacing w:after="240" w:line="240" w:lineRule="auto"/>
              <w:jc w:val="both"/>
              <w:rPr>
                <w:rFonts w:ascii="Calibri" w:eastAsia="Times New Roman" w:hAnsi="Calibri" w:cs="Times New Roman"/>
                <w:color w:val="000000"/>
                <w:sz w:val="22"/>
                <w:szCs w:val="22"/>
                <w:lang w:val="es-SV"/>
              </w:rPr>
            </w:pPr>
            <w:r w:rsidRPr="00716DD6">
              <w:rPr>
                <w:rFonts w:ascii="Calibri" w:eastAsia="Times New Roman" w:hAnsi="Calibri" w:cs="Times New Roman"/>
                <w:color w:val="000000"/>
                <w:sz w:val="22"/>
                <w:szCs w:val="22"/>
                <w:lang w:val="es-SV"/>
              </w:rPr>
              <w:t xml:space="preserve">Responsable de coordinar y gestionar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w:t>
            </w:r>
          </w:p>
        </w:tc>
        <w:tc>
          <w:tcPr>
            <w:tcW w:w="5087" w:type="dxa"/>
            <w:tcBorders>
              <w:top w:val="nil"/>
              <w:left w:val="nil"/>
              <w:bottom w:val="single" w:sz="4" w:space="0" w:color="auto"/>
              <w:right w:val="single" w:sz="4" w:space="0" w:color="auto"/>
            </w:tcBorders>
            <w:shd w:val="clear" w:color="auto" w:fill="auto"/>
            <w:hideMark/>
          </w:tcPr>
          <w:p w14:paraId="5B5FA451" w14:textId="77777777" w:rsidR="007C1A41" w:rsidRDefault="00716DD6" w:rsidP="007C1A41">
            <w:pPr>
              <w:spacing w:after="0" w:line="240" w:lineRule="auto"/>
              <w:jc w:val="both"/>
              <w:rPr>
                <w:rFonts w:ascii="Calibri" w:eastAsia="Times New Roman" w:hAnsi="Calibri" w:cs="Times New Roman"/>
                <w:color w:val="000000"/>
                <w:sz w:val="22"/>
                <w:szCs w:val="22"/>
                <w:lang w:val="es-SV"/>
              </w:rPr>
            </w:pPr>
            <w:r w:rsidRPr="00716DD6">
              <w:rPr>
                <w:rFonts w:ascii="Calibri" w:eastAsia="Times New Roman" w:hAnsi="Calibri" w:cs="Times New Roman"/>
                <w:color w:val="000000"/>
                <w:sz w:val="22"/>
                <w:szCs w:val="22"/>
                <w:lang w:val="es-SV"/>
              </w:rPr>
              <w:t>Coordina y gestiona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en sus artículos 1, 2, 3, 4, 9, 14, 17, 18, y 19 del Art. 135; y 136, competencias del CONNA.</w:t>
            </w:r>
          </w:p>
          <w:p w14:paraId="077421DF" w14:textId="77777777" w:rsidR="007C1A41" w:rsidRDefault="00716DD6" w:rsidP="007C1A41">
            <w:pPr>
              <w:spacing w:after="0" w:line="240" w:lineRule="auto"/>
              <w:jc w:val="both"/>
              <w:rPr>
                <w:rFonts w:ascii="Calibri" w:eastAsia="Times New Roman" w:hAnsi="Calibri" w:cs="Times New Roman"/>
                <w:color w:val="000000"/>
                <w:sz w:val="22"/>
                <w:szCs w:val="22"/>
                <w:lang w:val="es-SV"/>
              </w:rPr>
            </w:pPr>
            <w:r w:rsidRPr="00716DD6">
              <w:rPr>
                <w:rFonts w:ascii="Calibri" w:eastAsia="Times New Roman" w:hAnsi="Calibri" w:cs="Times New Roman"/>
                <w:color w:val="000000"/>
                <w:sz w:val="22"/>
                <w:szCs w:val="22"/>
                <w:lang w:val="es-SV"/>
              </w:rPr>
              <w:br/>
              <w:t>Coordina el diseño, formulación, implementación, monitoreo y evaluación de la Política Nacional de Niñez y Adolescencia y su respectivo Plan Nacional de Acción.</w:t>
            </w:r>
            <w:r w:rsidRPr="00716DD6">
              <w:rPr>
                <w:rFonts w:ascii="Calibri" w:eastAsia="Times New Roman" w:hAnsi="Calibri" w:cs="Times New Roman"/>
                <w:color w:val="000000"/>
                <w:sz w:val="22"/>
                <w:szCs w:val="22"/>
                <w:lang w:val="es-SV"/>
              </w:rPr>
              <w:br/>
            </w:r>
            <w:r w:rsidRPr="00716DD6">
              <w:rPr>
                <w:rFonts w:ascii="Calibri" w:eastAsia="Times New Roman" w:hAnsi="Calibri" w:cs="Times New Roman"/>
                <w:color w:val="000000"/>
                <w:sz w:val="22"/>
                <w:szCs w:val="22"/>
                <w:lang w:val="es-SV"/>
              </w:rPr>
              <w:br/>
              <w:t>Coordina la asistencia técnica para asegurar la coherencia de políticas, planes y programas nacionales y locales con la Política Nacional de Niñez y Adolescencia.</w:t>
            </w:r>
            <w:r w:rsidRPr="00716DD6">
              <w:rPr>
                <w:rFonts w:ascii="Calibri" w:eastAsia="Times New Roman" w:hAnsi="Calibri" w:cs="Times New Roman"/>
                <w:color w:val="000000"/>
                <w:sz w:val="22"/>
                <w:szCs w:val="22"/>
                <w:lang w:val="es-SV"/>
              </w:rPr>
              <w:br/>
            </w:r>
            <w:r w:rsidRPr="00716DD6">
              <w:rPr>
                <w:rFonts w:ascii="Calibri" w:eastAsia="Times New Roman" w:hAnsi="Calibri" w:cs="Times New Roman"/>
                <w:color w:val="000000"/>
                <w:sz w:val="22"/>
                <w:szCs w:val="22"/>
                <w:lang w:val="es-SV"/>
              </w:rPr>
              <w:br/>
              <w:t>Coordina la elaboración de informes sobre el estado de situación de los derechos de la niñez y adolescencia; la evaluación de la inversión social y estudios relacionados con la materia.</w:t>
            </w:r>
          </w:p>
          <w:p w14:paraId="681B8977" w14:textId="0B326151" w:rsidR="00716DD6" w:rsidRPr="00716DD6" w:rsidRDefault="00716DD6" w:rsidP="007C1A41">
            <w:pPr>
              <w:spacing w:after="0" w:line="240" w:lineRule="auto"/>
              <w:jc w:val="both"/>
              <w:rPr>
                <w:rFonts w:ascii="Calibri" w:eastAsia="Times New Roman" w:hAnsi="Calibri" w:cs="Times New Roman"/>
                <w:color w:val="000000"/>
                <w:sz w:val="22"/>
                <w:szCs w:val="22"/>
                <w:lang w:val="es-SV"/>
              </w:rPr>
            </w:pPr>
            <w:r w:rsidRPr="00716DD6">
              <w:rPr>
                <w:rFonts w:ascii="Calibri" w:eastAsia="Times New Roman" w:hAnsi="Calibri" w:cs="Times New Roman"/>
                <w:color w:val="000000"/>
                <w:sz w:val="22"/>
                <w:szCs w:val="22"/>
                <w:lang w:val="es-SV"/>
              </w:rPr>
              <w:br/>
              <w:t>Coordina el procesamiento, sistematización y análisis de información estadística en materia de niñez y adolescencia para alimentar el Sistema Nacional de Información.</w:t>
            </w:r>
            <w:r w:rsidRPr="00716DD6">
              <w:rPr>
                <w:rFonts w:ascii="Calibri" w:eastAsia="Times New Roman" w:hAnsi="Calibri" w:cs="Times New Roman"/>
                <w:color w:val="000000"/>
                <w:sz w:val="22"/>
                <w:szCs w:val="22"/>
                <w:lang w:val="es-SV"/>
              </w:rPr>
              <w:br/>
            </w:r>
            <w:r w:rsidRPr="00716DD6">
              <w:rPr>
                <w:rFonts w:ascii="Calibri" w:eastAsia="Times New Roman" w:hAnsi="Calibri" w:cs="Times New Roman"/>
                <w:color w:val="000000"/>
                <w:sz w:val="22"/>
                <w:szCs w:val="22"/>
                <w:lang w:val="es-SV"/>
              </w:rPr>
              <w:br/>
              <w:t>Coordina y gestiona procesos de difusión y el conocimiento de los derechos de las niñas, niños y adolescentes con actores integrantes del Sistema Nacional de Protección y población en general.</w:t>
            </w:r>
          </w:p>
        </w:tc>
      </w:tr>
      <w:tr w:rsidR="00716DD6" w:rsidRPr="00716DD6" w14:paraId="229295FB"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C97D" w14:textId="7EE3555A" w:rsidR="00716DD6" w:rsidRPr="00716DD6" w:rsidRDefault="00716DD6" w:rsidP="00716DD6">
            <w:pPr>
              <w:spacing w:after="0" w:line="240" w:lineRule="auto"/>
              <w:rPr>
                <w:rFonts w:eastAsia="Times New Roman"/>
                <w:color w:val="000000"/>
                <w:lang w:val="es-SV"/>
              </w:rPr>
            </w:pPr>
            <w:r>
              <w:rPr>
                <w:rFonts w:eastAsia="Times New Roman"/>
                <w:color w:val="000000"/>
                <w:lang w:val="es-ES"/>
              </w:rPr>
              <w:t>Total de funcionarios: 2</w:t>
            </w:r>
          </w:p>
        </w:tc>
      </w:tr>
      <w:tr w:rsidR="00C95748" w:rsidRPr="00716DD6" w14:paraId="53865CB3" w14:textId="77777777" w:rsidTr="00C95748">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4ED49" w14:textId="46052F29"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Pr>
                <w:rFonts w:ascii="Calibri" w:eastAsia="Times New Roman" w:hAnsi="Calibri" w:cs="Times New Roman"/>
                <w:b/>
                <w:bCs/>
                <w:i/>
                <w:iCs/>
                <w:color w:val="000000"/>
                <w:sz w:val="22"/>
                <w:szCs w:val="22"/>
                <w:lang w:val="es-SV"/>
              </w:rPr>
              <w:t>Departamento de Promoción y Difusión</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796FDD36" w14:textId="77777777"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C95748" w:rsidRPr="008D32BC" w14:paraId="2751FB8C"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4BDFE" w14:textId="77777777" w:rsidR="00C95748" w:rsidRPr="00C95748" w:rsidRDefault="00C95748" w:rsidP="00584D7D">
            <w:pPr>
              <w:spacing w:after="0" w:line="240" w:lineRule="auto"/>
              <w:jc w:val="both"/>
              <w:rPr>
                <w:rFonts w:eastAsia="Times New Roman"/>
                <w:color w:val="000000"/>
                <w:lang w:val="es-SV"/>
              </w:rPr>
            </w:pPr>
            <w:r w:rsidRPr="00C95748">
              <w:rPr>
                <w:rFonts w:eastAsia="Times New Roman"/>
                <w:color w:val="000000"/>
                <w:lang w:val="es-SV"/>
              </w:rPr>
              <w:t xml:space="preserve">Responsable de desarrollar y fortalecer habilidades y competencias en materia de derechos humanos de la niñez y adolescencia a las y los operadores del Sistema Nacional de Protección, diversos actores locales y población en general, con la finalidad de contribuir al cumplimiento de los derechos de las niñas, niños y adolescentes en El Salvador. </w:t>
            </w:r>
          </w:p>
          <w:p w14:paraId="0A70E01A" w14:textId="77777777" w:rsidR="00C95748" w:rsidRPr="00C95748" w:rsidRDefault="00C95748" w:rsidP="00584D7D">
            <w:pPr>
              <w:spacing w:after="0" w:line="240" w:lineRule="auto"/>
              <w:jc w:val="both"/>
              <w:rPr>
                <w:rFonts w:eastAsia="Times New Roman"/>
                <w:color w:val="000000"/>
                <w:lang w:val="es-SV"/>
              </w:rPr>
            </w:pPr>
          </w:p>
        </w:tc>
      </w:tr>
      <w:tr w:rsidR="00C95748" w:rsidRPr="00716DD6" w14:paraId="78832569"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956652" w14:textId="1EE4E2E3" w:rsidR="00C95748" w:rsidRPr="00C95748" w:rsidRDefault="00C95748" w:rsidP="00C95748">
            <w:pPr>
              <w:spacing w:after="0" w:line="240" w:lineRule="auto"/>
              <w:rPr>
                <w:rFonts w:eastAsia="Times New Roman"/>
                <w:color w:val="000000"/>
                <w:lang w:val="es-SV"/>
              </w:rPr>
            </w:pPr>
            <w:r>
              <w:rPr>
                <w:rFonts w:eastAsia="Times New Roman"/>
                <w:color w:val="000000"/>
                <w:lang w:val="es-ES"/>
              </w:rPr>
              <w:t>Total de funcionarios: 5</w:t>
            </w:r>
          </w:p>
        </w:tc>
      </w:tr>
      <w:tr w:rsidR="00C95748" w:rsidRPr="00716DD6" w14:paraId="066B5361" w14:textId="77777777" w:rsidTr="00C95748">
        <w:trPr>
          <w:trHeight w:val="839"/>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E9B5D" w14:textId="7EF7521D"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Pr>
                <w:rFonts w:ascii="Calibri" w:eastAsia="Times New Roman" w:hAnsi="Calibri" w:cs="Times New Roman"/>
                <w:b/>
                <w:bCs/>
                <w:i/>
                <w:iCs/>
                <w:color w:val="000000"/>
                <w:sz w:val="22"/>
                <w:szCs w:val="22"/>
                <w:lang w:val="es-SV"/>
              </w:rPr>
              <w:lastRenderedPageBreak/>
              <w:t>Unidad de Coordinación y Articulación del Sistema Nacional de Protección</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1A7B474F" w14:textId="77777777"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C95748" w:rsidRPr="008D32BC" w14:paraId="156CA3B9"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1E5F0" w14:textId="77777777" w:rsidR="00C95748" w:rsidRPr="00C95748" w:rsidRDefault="00C95748" w:rsidP="008564D3">
            <w:pPr>
              <w:spacing w:after="0" w:line="240" w:lineRule="auto"/>
              <w:jc w:val="both"/>
              <w:rPr>
                <w:rFonts w:eastAsia="Times New Roman"/>
                <w:color w:val="000000"/>
                <w:lang w:val="es-SV"/>
              </w:rPr>
            </w:pPr>
            <w:r w:rsidRPr="00C95748">
              <w:rPr>
                <w:rFonts w:eastAsia="Times New Roman"/>
                <w:color w:val="000000"/>
                <w:lang w:val="es-SV"/>
              </w:rPr>
              <w:t xml:space="preserve">Responsable de asesorar y apoyar a la Directora o Director Ejecutivo y demás dependencias del CONNA en el trabajo de articulación y coordinación del Sistema Nacional de Protección, que contribuya con la garantía de los derechos de las niñas, niños y adolescentes en El Salvador. </w:t>
            </w:r>
          </w:p>
          <w:p w14:paraId="225441CA" w14:textId="77777777" w:rsidR="00C95748" w:rsidRPr="00C95748" w:rsidRDefault="00C95748" w:rsidP="008564D3">
            <w:pPr>
              <w:spacing w:after="0" w:line="240" w:lineRule="auto"/>
              <w:jc w:val="both"/>
              <w:rPr>
                <w:rFonts w:eastAsia="Times New Roman"/>
                <w:color w:val="000000"/>
                <w:lang w:val="es-SV"/>
              </w:rPr>
            </w:pPr>
          </w:p>
        </w:tc>
      </w:tr>
      <w:tr w:rsidR="00C95748" w:rsidRPr="00716DD6" w14:paraId="788614AD"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F7CD26" w14:textId="4CC33F77" w:rsidR="00C95748" w:rsidRPr="00C95748" w:rsidRDefault="00C95748" w:rsidP="00C95748">
            <w:pPr>
              <w:spacing w:after="0" w:line="240" w:lineRule="auto"/>
              <w:rPr>
                <w:rFonts w:eastAsia="Times New Roman"/>
                <w:color w:val="000000"/>
                <w:lang w:val="es-SV"/>
              </w:rPr>
            </w:pPr>
            <w:r>
              <w:rPr>
                <w:rFonts w:eastAsia="Times New Roman"/>
                <w:color w:val="000000"/>
                <w:lang w:val="es-ES"/>
              </w:rPr>
              <w:t>Total de funcionarios: 3</w:t>
            </w:r>
          </w:p>
        </w:tc>
      </w:tr>
      <w:tr w:rsidR="00C95748" w:rsidRPr="00716DD6" w14:paraId="6068220E" w14:textId="77777777" w:rsidTr="00025CB2">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B154" w14:textId="0BF94B38"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sidRPr="00C95748">
              <w:rPr>
                <w:rFonts w:ascii="Calibri" w:eastAsia="Times New Roman" w:hAnsi="Calibri" w:cs="Times New Roman"/>
                <w:b/>
                <w:bCs/>
                <w:i/>
                <w:iCs/>
                <w:color w:val="000000"/>
                <w:sz w:val="22"/>
                <w:szCs w:val="22"/>
                <w:lang w:val="es-SV"/>
              </w:rPr>
              <w:t>Unidad de Información y Análisis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0047DFFA" w14:textId="77777777" w:rsidR="00C95748" w:rsidRPr="00716DD6" w:rsidRDefault="00C95748"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C95748" w:rsidRPr="008D32BC" w14:paraId="1C708EE4" w14:textId="77777777" w:rsidTr="00716DD6">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62D5FC" w14:textId="77777777" w:rsidR="00C95748" w:rsidRPr="00C95748" w:rsidRDefault="00C95748" w:rsidP="008564D3">
            <w:pPr>
              <w:spacing w:after="0" w:line="240" w:lineRule="auto"/>
              <w:jc w:val="both"/>
              <w:rPr>
                <w:rFonts w:eastAsia="Times New Roman"/>
                <w:color w:val="000000"/>
                <w:lang w:val="es-SV"/>
              </w:rPr>
            </w:pPr>
            <w:r w:rsidRPr="00C95748">
              <w:rPr>
                <w:rFonts w:eastAsia="Times New Roman"/>
                <w:color w:val="000000"/>
                <w:lang w:val="es-SV"/>
              </w:rPr>
              <w:t>Responsable de Producir información relacionada con los derechos humanos de niñas, niños y adolescentes que contribuya con la toma de decisiones para el cumplimiento efectivo de sus derechos, y sea del conocimiento público.</w:t>
            </w:r>
          </w:p>
          <w:p w14:paraId="2D11BC46" w14:textId="77777777" w:rsidR="00C95748" w:rsidRPr="00C95748" w:rsidRDefault="00C95748" w:rsidP="008564D3">
            <w:pPr>
              <w:spacing w:after="0" w:line="240" w:lineRule="auto"/>
              <w:jc w:val="both"/>
              <w:rPr>
                <w:rFonts w:eastAsia="Times New Roman"/>
                <w:color w:val="000000"/>
                <w:lang w:val="es-SV"/>
              </w:rPr>
            </w:pPr>
          </w:p>
        </w:tc>
      </w:tr>
      <w:tr w:rsidR="00C95748" w:rsidRPr="00716DD6" w14:paraId="3F04D33F" w14:textId="77777777" w:rsidTr="00C95748">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2AE0F5" w14:textId="3907BBA8" w:rsidR="00C95748" w:rsidRPr="00C95748" w:rsidRDefault="00C95748" w:rsidP="00025CB2">
            <w:pPr>
              <w:spacing w:after="0" w:line="240" w:lineRule="auto"/>
              <w:rPr>
                <w:rFonts w:eastAsia="Times New Roman"/>
                <w:color w:val="000000"/>
                <w:lang w:val="es-SV"/>
              </w:rPr>
            </w:pPr>
            <w:r>
              <w:rPr>
                <w:rFonts w:eastAsia="Times New Roman"/>
                <w:color w:val="000000"/>
                <w:lang w:val="es-SV"/>
              </w:rPr>
              <w:t>Total de funcionarios: 8</w:t>
            </w:r>
          </w:p>
        </w:tc>
      </w:tr>
      <w:tr w:rsidR="00ED7B92" w:rsidRPr="00716DD6" w14:paraId="6D9E312D" w14:textId="77777777" w:rsidTr="00025CB2">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2A565" w14:textId="43BC601F" w:rsidR="00ED7B92" w:rsidRPr="00716DD6" w:rsidRDefault="00ED7B92" w:rsidP="00025CB2">
            <w:pPr>
              <w:spacing w:after="0" w:line="240" w:lineRule="auto"/>
              <w:rPr>
                <w:rFonts w:ascii="Calibri" w:eastAsia="Times New Roman" w:hAnsi="Calibri" w:cs="Times New Roman"/>
                <w:b/>
                <w:bCs/>
                <w:i/>
                <w:iCs/>
                <w:color w:val="000000"/>
                <w:sz w:val="22"/>
                <w:szCs w:val="22"/>
                <w:lang w:val="es-SV"/>
              </w:rPr>
            </w:pPr>
            <w:r w:rsidRPr="00ED7B92">
              <w:rPr>
                <w:rFonts w:ascii="Calibri" w:eastAsia="Times New Roman" w:hAnsi="Calibri" w:cs="Times New Roman"/>
                <w:b/>
                <w:bCs/>
                <w:i/>
                <w:iCs/>
                <w:color w:val="000000"/>
                <w:sz w:val="22"/>
                <w:szCs w:val="22"/>
              </w:rPr>
              <w:t>Unidad de Género</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6EFFFD1D" w14:textId="77777777" w:rsidR="00ED7B92" w:rsidRPr="00716DD6" w:rsidRDefault="00ED7B92"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ED7B92" w:rsidRPr="008D32BC" w14:paraId="0B59F5E5" w14:textId="77777777" w:rsidTr="00C95748">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998E8" w14:textId="77777777" w:rsidR="00ED7B92" w:rsidRPr="00ED7B92" w:rsidRDefault="00ED7B92" w:rsidP="008564D3">
            <w:pPr>
              <w:spacing w:after="0" w:line="240" w:lineRule="auto"/>
              <w:jc w:val="both"/>
              <w:rPr>
                <w:rFonts w:eastAsia="Times New Roman"/>
                <w:color w:val="000000"/>
                <w:lang w:val="es-SV"/>
              </w:rPr>
            </w:pPr>
            <w:r w:rsidRPr="00ED7B92">
              <w:rPr>
                <w:rFonts w:eastAsia="Times New Roman"/>
                <w:color w:val="000000"/>
                <w:lang w:val="es-SV"/>
              </w:rPr>
              <w:t>Responsable de conducir el proceso de institucionalización del enfoque de género e inclusión en los procesos estratégicos, misionales y de apoyo realizados por el CONNA en cumplimiento de sus competencias.</w:t>
            </w:r>
          </w:p>
          <w:p w14:paraId="3DC6B6A7" w14:textId="77777777" w:rsidR="00ED7B92" w:rsidRDefault="00ED7B92" w:rsidP="008564D3">
            <w:pPr>
              <w:spacing w:after="0" w:line="240" w:lineRule="auto"/>
              <w:jc w:val="both"/>
              <w:rPr>
                <w:rFonts w:eastAsia="Times New Roman"/>
                <w:color w:val="000000"/>
                <w:lang w:val="es-SV"/>
              </w:rPr>
            </w:pPr>
          </w:p>
        </w:tc>
      </w:tr>
      <w:tr w:rsidR="00ED7B92" w:rsidRPr="00716DD6" w14:paraId="089D0ED0" w14:textId="77777777" w:rsidTr="00ED7B92">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B19B3C" w14:textId="25E3B0A0" w:rsidR="00ED7B92" w:rsidRPr="00C95748" w:rsidRDefault="00ED7B92" w:rsidP="00025CB2">
            <w:pPr>
              <w:spacing w:after="0" w:line="240" w:lineRule="auto"/>
              <w:rPr>
                <w:rFonts w:eastAsia="Times New Roman"/>
                <w:color w:val="000000"/>
                <w:lang w:val="es-SV"/>
              </w:rPr>
            </w:pPr>
            <w:r>
              <w:rPr>
                <w:rFonts w:eastAsia="Times New Roman"/>
                <w:color w:val="000000"/>
                <w:lang w:val="es-SV"/>
              </w:rPr>
              <w:t>Total de funcionarios: 1</w:t>
            </w:r>
          </w:p>
        </w:tc>
      </w:tr>
      <w:tr w:rsidR="00ED7B92" w:rsidRPr="00716DD6" w14:paraId="59632D9F" w14:textId="77777777" w:rsidTr="00025CB2">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7F78" w14:textId="75EB1820" w:rsidR="00ED7B92" w:rsidRPr="00716DD6" w:rsidRDefault="00ED7B92" w:rsidP="00025CB2">
            <w:pPr>
              <w:spacing w:after="0" w:line="240" w:lineRule="auto"/>
              <w:rPr>
                <w:rFonts w:ascii="Calibri" w:eastAsia="Times New Roman" w:hAnsi="Calibri" w:cs="Times New Roman"/>
                <w:b/>
                <w:bCs/>
                <w:i/>
                <w:iCs/>
                <w:color w:val="000000"/>
                <w:sz w:val="22"/>
                <w:szCs w:val="22"/>
                <w:lang w:val="es-SV"/>
              </w:rPr>
            </w:pPr>
            <w:r w:rsidRPr="00ED7B92">
              <w:rPr>
                <w:rFonts w:ascii="Calibri" w:eastAsia="Times New Roman" w:hAnsi="Calibri" w:cs="Times New Roman"/>
                <w:b/>
                <w:bCs/>
                <w:i/>
                <w:iCs/>
                <w:color w:val="000000"/>
                <w:sz w:val="22"/>
                <w:szCs w:val="22"/>
                <w:lang w:val="es-SV"/>
              </w:rPr>
              <w:t>Departamento de Políticas y Planes Nacionales y locales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5DB3E4F3" w14:textId="77777777" w:rsidR="00ED7B92" w:rsidRPr="00716DD6" w:rsidRDefault="00ED7B92"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ED7B92" w:rsidRPr="008D32BC" w14:paraId="7B3C0E60" w14:textId="77777777" w:rsidTr="00025CB2">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531B4B" w14:textId="77777777" w:rsidR="00ED7B92" w:rsidRPr="00ED7B92" w:rsidRDefault="00ED7B92" w:rsidP="008564D3">
            <w:pPr>
              <w:spacing w:after="0" w:line="240" w:lineRule="auto"/>
              <w:jc w:val="both"/>
              <w:rPr>
                <w:rFonts w:eastAsia="Times New Roman"/>
                <w:color w:val="000000"/>
                <w:lang w:val="es-SV"/>
              </w:rPr>
            </w:pPr>
            <w:r w:rsidRPr="00ED7B92">
              <w:rPr>
                <w:rFonts w:eastAsia="Times New Roman"/>
                <w:color w:val="000000"/>
                <w:lang w:val="es-SV"/>
              </w:rPr>
              <w:t>Responsable de gestionar el proceso de institucionalización de la Política Nacional de Protección Integral de la Niñez y de la Adolescencia en las instituciones del Sistema Nacional de Protección y otros organismos, para garantizar de manera efectiva los derechos de las niñas, niños y adolescentes en El Salvador.</w:t>
            </w:r>
          </w:p>
          <w:p w14:paraId="62C3590C" w14:textId="77777777" w:rsidR="00ED7B92" w:rsidRDefault="00ED7B92" w:rsidP="008564D3">
            <w:pPr>
              <w:spacing w:after="0" w:line="240" w:lineRule="auto"/>
              <w:jc w:val="both"/>
              <w:rPr>
                <w:rFonts w:eastAsia="Times New Roman"/>
                <w:color w:val="000000"/>
                <w:lang w:val="es-SV"/>
              </w:rPr>
            </w:pPr>
          </w:p>
        </w:tc>
      </w:tr>
      <w:tr w:rsidR="00ED7B92" w:rsidRPr="00716DD6" w14:paraId="10D85314" w14:textId="77777777" w:rsidTr="00025CB2">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008417" w14:textId="6EEBFC91" w:rsidR="00ED7B92" w:rsidRPr="00C95748" w:rsidRDefault="00ED7B92" w:rsidP="00025CB2">
            <w:pPr>
              <w:spacing w:after="0" w:line="240" w:lineRule="auto"/>
              <w:rPr>
                <w:rFonts w:eastAsia="Times New Roman"/>
                <w:color w:val="000000"/>
                <w:lang w:val="es-SV"/>
              </w:rPr>
            </w:pPr>
            <w:r>
              <w:rPr>
                <w:rFonts w:eastAsia="Times New Roman"/>
                <w:color w:val="000000"/>
                <w:lang w:val="es-SV"/>
              </w:rPr>
              <w:t>Total de funcionarios: 3</w:t>
            </w:r>
          </w:p>
        </w:tc>
      </w:tr>
    </w:tbl>
    <w:p w14:paraId="56C38466"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25BB280E"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17FC6340"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487850A3"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4ABA5482"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6948CA27"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28802C96"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583B37FA"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72DF6894"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2EB32749"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29F6E2EE"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7F6C7BE8"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7FDA5D00"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772ED497"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5A9E8DFB"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0FB9AA08"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60BCB232"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420D1855"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0B6B4B80"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ED7B92" w:rsidRPr="005B5DCB" w14:paraId="525EF1A6" w14:textId="77777777" w:rsidTr="00A05A9D">
        <w:trPr>
          <w:trHeight w:val="595"/>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75976E0C" w14:textId="63BA7331" w:rsidR="00ED7B92" w:rsidRPr="005B5DCB" w:rsidRDefault="00ED7B92" w:rsidP="00025CB2">
            <w:pPr>
              <w:spacing w:after="0" w:line="240" w:lineRule="auto"/>
              <w:rPr>
                <w:rFonts w:ascii="Calibri" w:eastAsia="Times New Roman" w:hAnsi="Calibri" w:cs="Times New Roman"/>
                <w:b/>
                <w:bCs/>
                <w:i/>
                <w:iCs/>
                <w:color w:val="000000"/>
                <w:sz w:val="22"/>
                <w:szCs w:val="22"/>
                <w:lang w:val="es-SV"/>
              </w:rPr>
            </w:pPr>
            <w:r w:rsidRPr="005B5DCB">
              <w:rPr>
                <w:rFonts w:ascii="Calibri" w:eastAsia="Times New Roman" w:hAnsi="Calibri" w:cs="Times New Roman"/>
                <w:b/>
                <w:bCs/>
                <w:i/>
                <w:iCs/>
                <w:color w:val="000000"/>
                <w:sz w:val="22"/>
                <w:szCs w:val="22"/>
                <w:lang w:val="es-SV"/>
              </w:rPr>
              <w:lastRenderedPageBreak/>
              <w:t xml:space="preserve">ORGANISMO: </w:t>
            </w:r>
            <w:r w:rsidRPr="00ED7B92">
              <w:rPr>
                <w:rFonts w:ascii="Calibri" w:eastAsia="Times New Roman" w:hAnsi="Calibri" w:cs="Times New Roman"/>
                <w:b/>
                <w:bCs/>
                <w:i/>
                <w:iCs/>
                <w:color w:val="000000"/>
                <w:sz w:val="22"/>
                <w:szCs w:val="22"/>
                <w:lang w:val="es-SV"/>
              </w:rPr>
              <w:t>Subdirección de Registro y Vigilancia</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4D65B85F" w14:textId="77777777" w:rsidR="00ED7B92" w:rsidRPr="005B5DCB" w:rsidRDefault="00ED7B92" w:rsidP="00025CB2">
            <w:pPr>
              <w:spacing w:after="0" w:line="240" w:lineRule="auto"/>
              <w:rPr>
                <w:rFonts w:ascii="Calibri" w:eastAsia="Times New Roman" w:hAnsi="Calibri" w:cs="Times New Roman"/>
                <w:b/>
                <w:bCs/>
                <w:i/>
                <w:iCs/>
                <w:color w:val="000000"/>
                <w:sz w:val="22"/>
                <w:szCs w:val="22"/>
                <w:lang w:val="es-SV"/>
              </w:rPr>
            </w:pPr>
            <w:r w:rsidRPr="005B5DCB">
              <w:rPr>
                <w:rFonts w:ascii="Calibri" w:eastAsia="Times New Roman" w:hAnsi="Calibri" w:cs="Times New Roman"/>
                <w:b/>
                <w:bCs/>
                <w:i/>
                <w:iCs/>
                <w:color w:val="000000"/>
                <w:sz w:val="22"/>
                <w:szCs w:val="22"/>
                <w:lang w:val="es-SV"/>
              </w:rPr>
              <w:t>Competencia</w:t>
            </w:r>
          </w:p>
        </w:tc>
      </w:tr>
      <w:tr w:rsidR="00ED7B92" w:rsidRPr="008D32BC" w14:paraId="1DA0206A" w14:textId="77777777" w:rsidTr="00A05A9D">
        <w:trPr>
          <w:trHeight w:val="8135"/>
        </w:trPr>
        <w:tc>
          <w:tcPr>
            <w:tcW w:w="5160" w:type="dxa"/>
            <w:tcBorders>
              <w:top w:val="nil"/>
              <w:left w:val="single" w:sz="4" w:space="0" w:color="auto"/>
              <w:bottom w:val="single" w:sz="4" w:space="0" w:color="auto"/>
              <w:right w:val="single" w:sz="4" w:space="0" w:color="auto"/>
            </w:tcBorders>
            <w:shd w:val="clear" w:color="auto" w:fill="F3FEFF"/>
            <w:hideMark/>
          </w:tcPr>
          <w:p w14:paraId="608D8296" w14:textId="77777777" w:rsidR="00ED7B92" w:rsidRPr="00ED7B92" w:rsidRDefault="00ED7B92" w:rsidP="00037DEF">
            <w:pPr>
              <w:spacing w:after="240" w:line="240" w:lineRule="auto"/>
              <w:jc w:val="both"/>
              <w:rPr>
                <w:rFonts w:ascii="Calibri" w:eastAsia="Times New Roman" w:hAnsi="Calibri" w:cs="Times New Roman"/>
                <w:color w:val="000000"/>
                <w:sz w:val="22"/>
                <w:szCs w:val="22"/>
                <w:lang w:val="es-SV"/>
              </w:rPr>
            </w:pPr>
            <w:r w:rsidRPr="00ED7B92">
              <w:rPr>
                <w:rFonts w:ascii="Calibri" w:eastAsia="Times New Roman" w:hAnsi="Calibri" w:cs="Times New Roman"/>
                <w:color w:val="000000"/>
                <w:sz w:val="22"/>
                <w:szCs w:val="22"/>
                <w:lang w:val="es-SV"/>
              </w:rPr>
              <w:t>Responsable de coordinar, organizar y dirigir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14:paraId="239656BB" w14:textId="7F3CF4EF" w:rsidR="00ED7B92" w:rsidRPr="005B5DCB" w:rsidRDefault="00ED7B92" w:rsidP="00037DEF">
            <w:pPr>
              <w:spacing w:after="240" w:line="240" w:lineRule="auto"/>
              <w:jc w:val="both"/>
              <w:rPr>
                <w:rFonts w:ascii="Calibri" w:eastAsia="Times New Roman" w:hAnsi="Calibri" w:cs="Times New Roman"/>
                <w:color w:val="000000"/>
                <w:sz w:val="22"/>
                <w:szCs w:val="22"/>
                <w:lang w:val="es-SV"/>
              </w:rPr>
            </w:pPr>
            <w:r w:rsidRPr="005B5DCB">
              <w:rPr>
                <w:rFonts w:ascii="Calibri" w:eastAsia="Times New Roman" w:hAnsi="Calibri" w:cs="Times New Roman"/>
                <w:color w:val="000000"/>
                <w:sz w:val="22"/>
                <w:szCs w:val="22"/>
                <w:lang w:val="es-SV"/>
              </w:rPr>
              <w:br/>
            </w:r>
          </w:p>
        </w:tc>
        <w:tc>
          <w:tcPr>
            <w:tcW w:w="5087" w:type="dxa"/>
            <w:tcBorders>
              <w:top w:val="nil"/>
              <w:left w:val="nil"/>
              <w:bottom w:val="single" w:sz="4" w:space="0" w:color="auto"/>
              <w:right w:val="single" w:sz="4" w:space="0" w:color="auto"/>
            </w:tcBorders>
            <w:shd w:val="clear" w:color="auto" w:fill="F3FEFF"/>
            <w:hideMark/>
          </w:tcPr>
          <w:p w14:paraId="5331D8A4"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Coordina, organiza y dirige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14:paraId="3A50E711"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p>
          <w:p w14:paraId="4CBD48B3"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 xml:space="preserve">Coordina, organiza y dirige los procedimientos de autorización administrativa de las entidades de atención de la niñez y de la adolescencia. </w:t>
            </w:r>
          </w:p>
          <w:p w14:paraId="149AC67C" w14:textId="77777777" w:rsidR="00811DA5" w:rsidRPr="00811DA5" w:rsidRDefault="00811DA5" w:rsidP="00037DEF">
            <w:pPr>
              <w:autoSpaceDE w:val="0"/>
              <w:autoSpaceDN w:val="0"/>
              <w:adjustRightInd w:val="0"/>
              <w:spacing w:after="0" w:line="240" w:lineRule="auto"/>
              <w:jc w:val="both"/>
              <w:rPr>
                <w:rFonts w:ascii="Times New Roman" w:hAnsi="Times New Roman" w:cs="Times New Roman"/>
                <w:sz w:val="22"/>
                <w:szCs w:val="22"/>
                <w:lang w:val="es-SV"/>
              </w:rPr>
            </w:pPr>
          </w:p>
          <w:p w14:paraId="10BD3327"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 xml:space="preserve">Coordina, organiza y dirige el procedimiento de acreditación de programas de atención de la niñez y de la adolescencia y las acciones de seguimiento y monitoreo de programas a nivel nacional. </w:t>
            </w:r>
          </w:p>
          <w:p w14:paraId="45602A2C" w14:textId="77777777" w:rsidR="00811DA5" w:rsidRPr="00811DA5" w:rsidRDefault="00811DA5" w:rsidP="00037DEF">
            <w:pPr>
              <w:autoSpaceDE w:val="0"/>
              <w:autoSpaceDN w:val="0"/>
              <w:adjustRightInd w:val="0"/>
              <w:spacing w:after="0" w:line="240" w:lineRule="auto"/>
              <w:jc w:val="both"/>
              <w:rPr>
                <w:rFonts w:ascii="Times New Roman" w:hAnsi="Times New Roman" w:cs="Times New Roman"/>
                <w:sz w:val="22"/>
                <w:szCs w:val="22"/>
                <w:lang w:val="es-SV"/>
              </w:rPr>
            </w:pPr>
          </w:p>
          <w:p w14:paraId="153EAD02"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 xml:space="preserve">Coordina y dirige los procedimientos administrativos de supervisión del cumplimiento de la medida de acogimiento institucional y de supervisión del Instituto Salvadoreño para el Desarrollo Integral de la Niñez y la Adolescencia (ISNA). </w:t>
            </w:r>
          </w:p>
          <w:p w14:paraId="207FE318" w14:textId="77777777" w:rsidR="00811DA5" w:rsidRPr="00811DA5" w:rsidRDefault="00811DA5" w:rsidP="00037DEF">
            <w:pPr>
              <w:autoSpaceDE w:val="0"/>
              <w:autoSpaceDN w:val="0"/>
              <w:adjustRightInd w:val="0"/>
              <w:spacing w:after="0" w:line="240" w:lineRule="auto"/>
              <w:jc w:val="both"/>
              <w:rPr>
                <w:rFonts w:ascii="Times New Roman" w:hAnsi="Times New Roman" w:cs="Times New Roman"/>
                <w:sz w:val="22"/>
                <w:szCs w:val="22"/>
                <w:lang w:val="es-SV"/>
              </w:rPr>
            </w:pPr>
          </w:p>
          <w:p w14:paraId="6537E07D" w14:textId="77777777" w:rsidR="00811DA5" w:rsidRPr="00811DA5"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 xml:space="preserve">Coordina y organiza las actividades de investigación y tramitación de procedimientos administrativos de investigación de infracciones cometidas por los miembros de la Red de Atención Compartida. </w:t>
            </w:r>
          </w:p>
          <w:p w14:paraId="2BAC1445" w14:textId="77777777" w:rsidR="00811DA5" w:rsidRPr="00811DA5" w:rsidRDefault="00811DA5" w:rsidP="00037DEF">
            <w:pPr>
              <w:autoSpaceDE w:val="0"/>
              <w:autoSpaceDN w:val="0"/>
              <w:adjustRightInd w:val="0"/>
              <w:spacing w:after="0" w:line="240" w:lineRule="auto"/>
              <w:jc w:val="both"/>
              <w:rPr>
                <w:rFonts w:ascii="Times New Roman" w:hAnsi="Times New Roman" w:cs="Times New Roman"/>
                <w:sz w:val="22"/>
                <w:szCs w:val="22"/>
                <w:lang w:val="es-SV"/>
              </w:rPr>
            </w:pPr>
          </w:p>
          <w:p w14:paraId="5989FC47" w14:textId="4E3A255A" w:rsidR="00ED7B92" w:rsidRPr="005B5DCB" w:rsidRDefault="00811DA5" w:rsidP="00037DEF">
            <w:pPr>
              <w:autoSpaceDE w:val="0"/>
              <w:autoSpaceDN w:val="0"/>
              <w:adjustRightInd w:val="0"/>
              <w:spacing w:after="0" w:line="240" w:lineRule="auto"/>
              <w:jc w:val="both"/>
              <w:rPr>
                <w:rFonts w:ascii="Calibri" w:hAnsi="Calibri" w:cs="Calibri"/>
                <w:color w:val="000000"/>
                <w:sz w:val="22"/>
                <w:szCs w:val="22"/>
                <w:lang w:val="es-SV"/>
              </w:rPr>
            </w:pPr>
            <w:r w:rsidRPr="00811DA5">
              <w:rPr>
                <w:rFonts w:ascii="Calibri" w:hAnsi="Calibri" w:cs="Calibri"/>
                <w:color w:val="000000"/>
                <w:sz w:val="22"/>
                <w:szCs w:val="22"/>
                <w:lang w:val="es-SV"/>
              </w:rPr>
              <w:t xml:space="preserve">Coordina, organiza y dirige el procedimiento de vigilancia del respeto de los derechos de las niñas, niños y adolescentes sujetos a adopción. </w:t>
            </w:r>
          </w:p>
        </w:tc>
      </w:tr>
      <w:tr w:rsidR="00ED7B92" w:rsidRPr="005B5DCB" w14:paraId="0D1475D6" w14:textId="77777777" w:rsidTr="00A05A9D">
        <w:trPr>
          <w:trHeight w:val="297"/>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hideMark/>
          </w:tcPr>
          <w:p w14:paraId="23083636" w14:textId="77777777" w:rsidR="00ED7B92" w:rsidRPr="005B5DCB" w:rsidRDefault="00ED7B92" w:rsidP="00025CB2">
            <w:pPr>
              <w:spacing w:after="0" w:line="240" w:lineRule="auto"/>
              <w:rPr>
                <w:rFonts w:eastAsia="Times New Roman"/>
                <w:color w:val="000000"/>
                <w:lang w:val="es-SV"/>
              </w:rPr>
            </w:pPr>
            <w:r w:rsidRPr="005B5DCB">
              <w:rPr>
                <w:rFonts w:eastAsia="Times New Roman"/>
                <w:color w:val="000000"/>
                <w:lang w:val="es-ES"/>
              </w:rPr>
              <w:t>Total de funcionarios: 3</w:t>
            </w:r>
          </w:p>
        </w:tc>
      </w:tr>
      <w:tr w:rsidR="00C578B6" w:rsidRPr="00716DD6" w14:paraId="672D8C41"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009DDEC5" w14:textId="1CB625D7" w:rsidR="00C578B6" w:rsidRPr="00716DD6" w:rsidRDefault="00C578B6" w:rsidP="00025CB2">
            <w:pPr>
              <w:spacing w:after="0" w:line="240" w:lineRule="auto"/>
              <w:rPr>
                <w:rFonts w:ascii="Calibri" w:eastAsia="Times New Roman" w:hAnsi="Calibri" w:cs="Times New Roman"/>
                <w:b/>
                <w:bCs/>
                <w:i/>
                <w:iCs/>
                <w:color w:val="000000"/>
                <w:sz w:val="22"/>
                <w:szCs w:val="22"/>
                <w:lang w:val="es-SV"/>
              </w:rPr>
            </w:pPr>
            <w:r w:rsidRPr="00C578B6">
              <w:rPr>
                <w:rFonts w:ascii="Calibri" w:eastAsia="Times New Roman" w:hAnsi="Calibri" w:cs="Times New Roman"/>
                <w:b/>
                <w:bCs/>
                <w:i/>
                <w:iCs/>
                <w:color w:val="000000"/>
                <w:sz w:val="22"/>
                <w:szCs w:val="22"/>
                <w:lang w:val="es-SV"/>
              </w:rPr>
              <w:t>Departamento de Registro y Asistencia Técnica.</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4377D4DA" w14:textId="77777777" w:rsidR="00C578B6" w:rsidRPr="00716DD6" w:rsidRDefault="00C578B6" w:rsidP="00025CB2">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C578B6" w:rsidRPr="008D32BC" w14:paraId="4171B2C4"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596A95D8" w14:textId="327CCE36" w:rsidR="00C578B6" w:rsidRPr="00ED7B92" w:rsidRDefault="00C578B6" w:rsidP="00025CB2">
            <w:pPr>
              <w:spacing w:after="0" w:line="240" w:lineRule="auto"/>
              <w:rPr>
                <w:rFonts w:eastAsia="Times New Roman"/>
                <w:color w:val="000000"/>
                <w:lang w:val="es-SV"/>
              </w:rPr>
            </w:pPr>
            <w:r w:rsidRPr="00C578B6">
              <w:rPr>
                <w:rFonts w:eastAsia="Times New Roman"/>
                <w:color w:val="000000"/>
                <w:lang w:val="es-SV"/>
              </w:rPr>
              <w:t>Responsable de velar por que los procedimientos de autorización administrativa y registro de las entidades de atención a la niñez y adolescencia sean realizados con efectividad, eficacia y respeto al debido proceso.</w:t>
            </w:r>
          </w:p>
          <w:p w14:paraId="69035F73" w14:textId="77777777" w:rsidR="00C578B6" w:rsidRDefault="00C578B6" w:rsidP="00025CB2">
            <w:pPr>
              <w:spacing w:after="0" w:line="240" w:lineRule="auto"/>
              <w:rPr>
                <w:rFonts w:eastAsia="Times New Roman"/>
                <w:color w:val="000000"/>
                <w:lang w:val="es-SV"/>
              </w:rPr>
            </w:pPr>
          </w:p>
        </w:tc>
      </w:tr>
      <w:tr w:rsidR="00C578B6" w:rsidRPr="00716DD6" w14:paraId="5F9262C5"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41E3E9F0" w14:textId="08543C84" w:rsidR="00C578B6" w:rsidRPr="00C95748" w:rsidRDefault="00C578B6" w:rsidP="00025CB2">
            <w:pPr>
              <w:spacing w:after="0" w:line="240" w:lineRule="auto"/>
              <w:rPr>
                <w:rFonts w:eastAsia="Times New Roman"/>
                <w:color w:val="000000"/>
                <w:lang w:val="es-SV"/>
              </w:rPr>
            </w:pPr>
            <w:r>
              <w:rPr>
                <w:rFonts w:eastAsia="Times New Roman"/>
                <w:color w:val="000000"/>
                <w:lang w:val="es-SV"/>
              </w:rPr>
              <w:t>Total de funcionarios: 4</w:t>
            </w:r>
          </w:p>
        </w:tc>
      </w:tr>
      <w:tr w:rsidR="0017461F" w:rsidRPr="00716DD6" w14:paraId="6CC659E1"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567C6FDE" w14:textId="2308B8F7" w:rsidR="0017461F" w:rsidRPr="0017461F" w:rsidRDefault="0017461F" w:rsidP="00801B89">
            <w:pPr>
              <w:spacing w:after="0" w:line="240" w:lineRule="auto"/>
              <w:rPr>
                <w:rFonts w:ascii="Calibri" w:eastAsia="Times New Roman" w:hAnsi="Calibri" w:cs="Times New Roman"/>
                <w:b/>
                <w:bCs/>
                <w:i/>
                <w:iCs/>
                <w:color w:val="000000"/>
                <w:sz w:val="22"/>
                <w:szCs w:val="22"/>
                <w:lang w:val="es-SV"/>
              </w:rPr>
            </w:pPr>
            <w:r w:rsidRPr="0017461F">
              <w:rPr>
                <w:rFonts w:ascii="Calibri" w:eastAsia="Times New Roman" w:hAnsi="Calibri" w:cs="Times New Roman"/>
                <w:b/>
                <w:bCs/>
                <w:i/>
                <w:iCs/>
                <w:color w:val="000000"/>
                <w:sz w:val="22"/>
                <w:szCs w:val="22"/>
                <w:lang w:val="es-SV"/>
              </w:rPr>
              <w:t>Departamento de Acreditación y Seguimiento de Programas</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7EDC8424" w14:textId="77777777" w:rsidR="0017461F" w:rsidRPr="00716DD6" w:rsidRDefault="0017461F"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17461F" w:rsidRPr="008D32BC" w14:paraId="6AD10563"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60C65BDA" w14:textId="77777777" w:rsidR="0017461F" w:rsidRPr="0017461F" w:rsidRDefault="0017461F" w:rsidP="0017461F">
            <w:pPr>
              <w:spacing w:after="0" w:line="240" w:lineRule="auto"/>
              <w:rPr>
                <w:rFonts w:eastAsia="Times New Roman"/>
                <w:color w:val="000000"/>
                <w:lang w:val="es-SV"/>
              </w:rPr>
            </w:pPr>
            <w:r w:rsidRPr="0017461F">
              <w:rPr>
                <w:rFonts w:eastAsia="Times New Roman"/>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p>
          <w:p w14:paraId="2468FD7A" w14:textId="77777777" w:rsidR="0017461F" w:rsidRDefault="0017461F" w:rsidP="00801B89">
            <w:pPr>
              <w:spacing w:after="0" w:line="240" w:lineRule="auto"/>
              <w:rPr>
                <w:rFonts w:eastAsia="Times New Roman"/>
                <w:color w:val="000000"/>
                <w:lang w:val="es-SV"/>
              </w:rPr>
            </w:pPr>
          </w:p>
        </w:tc>
      </w:tr>
      <w:tr w:rsidR="0017461F" w:rsidRPr="00716DD6" w14:paraId="7E9CBB8E"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6FC89F86" w14:textId="77777777" w:rsidR="0017461F" w:rsidRPr="00C95748" w:rsidRDefault="0017461F" w:rsidP="00801B89">
            <w:pPr>
              <w:spacing w:after="0" w:line="240" w:lineRule="auto"/>
              <w:rPr>
                <w:rFonts w:eastAsia="Times New Roman"/>
                <w:color w:val="000000"/>
                <w:lang w:val="es-SV"/>
              </w:rPr>
            </w:pPr>
            <w:r>
              <w:rPr>
                <w:rFonts w:eastAsia="Times New Roman"/>
                <w:color w:val="000000"/>
                <w:lang w:val="es-SV"/>
              </w:rPr>
              <w:t>Total de funcionarios: 4</w:t>
            </w:r>
          </w:p>
        </w:tc>
      </w:tr>
      <w:tr w:rsidR="008C18EC" w:rsidRPr="00C2543C" w14:paraId="4D57004B"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3388BB71" w14:textId="03100839" w:rsidR="008C18EC" w:rsidRPr="00C2543C" w:rsidRDefault="00C210F3" w:rsidP="00801B89">
            <w:pPr>
              <w:spacing w:after="0" w:line="240" w:lineRule="auto"/>
              <w:rPr>
                <w:rFonts w:ascii="Calibri" w:eastAsia="Times New Roman" w:hAnsi="Calibri" w:cs="Times New Roman"/>
                <w:b/>
                <w:bCs/>
                <w:i/>
                <w:iCs/>
                <w:color w:val="000000"/>
                <w:sz w:val="22"/>
                <w:szCs w:val="22"/>
                <w:lang w:val="es-SV"/>
              </w:rPr>
            </w:pPr>
            <w:r w:rsidRPr="00C2543C">
              <w:rPr>
                <w:rFonts w:ascii="Calibri" w:eastAsia="Times New Roman" w:hAnsi="Calibri" w:cs="Times New Roman"/>
                <w:b/>
                <w:bCs/>
                <w:i/>
                <w:iCs/>
                <w:color w:val="000000"/>
                <w:sz w:val="22"/>
                <w:szCs w:val="22"/>
                <w:lang w:val="es-SV"/>
              </w:rPr>
              <w:lastRenderedPageBreak/>
              <w:t>Departamento de Supervisión</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1F8BB2CC" w14:textId="77777777" w:rsidR="008C18EC" w:rsidRPr="00C2543C" w:rsidRDefault="008C18EC" w:rsidP="00801B89">
            <w:pPr>
              <w:spacing w:after="0" w:line="240" w:lineRule="auto"/>
              <w:rPr>
                <w:rFonts w:ascii="Calibri" w:eastAsia="Times New Roman" w:hAnsi="Calibri" w:cs="Times New Roman"/>
                <w:b/>
                <w:bCs/>
                <w:i/>
                <w:iCs/>
                <w:color w:val="000000"/>
                <w:sz w:val="22"/>
                <w:szCs w:val="22"/>
                <w:lang w:val="es-SV"/>
              </w:rPr>
            </w:pPr>
            <w:r w:rsidRPr="00C2543C">
              <w:rPr>
                <w:rFonts w:ascii="Calibri" w:eastAsia="Times New Roman" w:hAnsi="Calibri" w:cs="Times New Roman"/>
                <w:b/>
                <w:bCs/>
                <w:i/>
                <w:iCs/>
                <w:color w:val="000000"/>
                <w:sz w:val="22"/>
                <w:szCs w:val="22"/>
                <w:lang w:val="es-SV"/>
              </w:rPr>
              <w:t>Competencia</w:t>
            </w:r>
          </w:p>
        </w:tc>
      </w:tr>
      <w:tr w:rsidR="008C18EC" w:rsidRPr="008D32BC" w14:paraId="2428F6C0"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7C38A543" w14:textId="0B8F805F" w:rsidR="008C18EC" w:rsidRDefault="008C18EC" w:rsidP="00037DEF">
            <w:pPr>
              <w:jc w:val="both"/>
              <w:rPr>
                <w:rFonts w:eastAsia="Times New Roman"/>
                <w:color w:val="000000"/>
                <w:lang w:val="es-SV"/>
              </w:rPr>
            </w:pPr>
            <w:r w:rsidRPr="0017461F">
              <w:rPr>
                <w:rFonts w:eastAsia="Times New Roman"/>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r w:rsidR="00C210F3" w:rsidRPr="00C210F3">
              <w:rPr>
                <w:rFonts w:ascii="Times New Roman" w:eastAsiaTheme="minorEastAsia" w:hAnsi="Times New Roman" w:cs="Times New Roman"/>
                <w:color w:val="000000"/>
                <w:kern w:val="24"/>
                <w:sz w:val="32"/>
                <w:szCs w:val="32"/>
                <w:lang w:val="es-SV"/>
              </w:rPr>
              <w:t xml:space="preserve"> </w:t>
            </w:r>
            <w:r w:rsidR="00C210F3" w:rsidRPr="00C210F3">
              <w:rPr>
                <w:rFonts w:eastAsia="Times New Roman"/>
                <w:color w:val="000000"/>
                <w:lang w:val="es-SV"/>
              </w:rPr>
              <w:t>Responsable de organizar y coordinar los procesos de supervisión y vigilancia competencia del CONNA relacionados al rol del ISNA en la RAC, cumplimiento de medida de acogimiento institucional y respeto de derechos de niñas, niños y adolescentes sujetos a adopción, basado en los artículos 129, 135 numeral 13 y 178 inciso 2° de la LEPINA.</w:t>
            </w:r>
          </w:p>
        </w:tc>
      </w:tr>
      <w:tr w:rsidR="008C18EC" w:rsidRPr="00716DD6" w14:paraId="4DD512E1"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528EDD85" w14:textId="458E9FA6" w:rsidR="008C18EC" w:rsidRPr="00C95748" w:rsidRDefault="00C210F3" w:rsidP="00801B89">
            <w:pPr>
              <w:spacing w:after="0" w:line="240" w:lineRule="auto"/>
              <w:rPr>
                <w:rFonts w:eastAsia="Times New Roman"/>
                <w:color w:val="000000"/>
                <w:lang w:val="es-SV"/>
              </w:rPr>
            </w:pPr>
            <w:r>
              <w:rPr>
                <w:rFonts w:eastAsia="Times New Roman"/>
                <w:color w:val="000000"/>
                <w:lang w:val="es-SV"/>
              </w:rPr>
              <w:t>Total de funcionarios: 6</w:t>
            </w:r>
          </w:p>
        </w:tc>
      </w:tr>
      <w:tr w:rsidR="00C210F3" w:rsidRPr="00716DD6" w14:paraId="1FF4716F"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5FF8215E" w14:textId="64897FA7" w:rsidR="00C210F3" w:rsidRPr="00C210F3" w:rsidRDefault="00C210F3" w:rsidP="00801B89">
            <w:pPr>
              <w:spacing w:after="0" w:line="240" w:lineRule="auto"/>
              <w:rPr>
                <w:rFonts w:ascii="Calibri" w:eastAsia="Times New Roman" w:hAnsi="Calibri" w:cs="Times New Roman"/>
                <w:b/>
                <w:bCs/>
                <w:i/>
                <w:iCs/>
                <w:color w:val="000000"/>
                <w:sz w:val="22"/>
                <w:szCs w:val="22"/>
                <w:lang w:val="es-SV"/>
              </w:rPr>
            </w:pPr>
            <w:r w:rsidRPr="00C210F3">
              <w:rPr>
                <w:rFonts w:ascii="Calibri" w:eastAsia="Times New Roman" w:hAnsi="Calibri" w:cs="Times New Roman"/>
                <w:b/>
                <w:bCs/>
                <w:i/>
                <w:iCs/>
                <w:color w:val="000000"/>
                <w:sz w:val="22"/>
                <w:szCs w:val="22"/>
                <w:lang w:val="es-SV"/>
              </w:rPr>
              <w:t>Departamento de Investigación de Infracciones</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4D250317" w14:textId="77777777" w:rsidR="00C210F3" w:rsidRPr="00716DD6" w:rsidRDefault="00C210F3"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C210F3" w:rsidRPr="008D32BC" w14:paraId="2E82F05C"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57366D0B" w14:textId="77777777" w:rsidR="00C210F3" w:rsidRPr="00C210F3" w:rsidRDefault="00C210F3" w:rsidP="00C210F3">
            <w:pPr>
              <w:rPr>
                <w:rFonts w:eastAsia="Times New Roman"/>
                <w:color w:val="000000"/>
                <w:lang w:val="es-SV"/>
              </w:rPr>
            </w:pPr>
            <w:r w:rsidRPr="00C210F3">
              <w:rPr>
                <w:rFonts w:eastAsia="Times New Roman"/>
                <w:color w:val="000000"/>
                <w:lang w:val="es-SV"/>
              </w:rPr>
              <w:t>Responsable de garantizar el respeto al debido proceso legal en el trámite del procedimiento administrativo sancionador de los miembros de la Red de Atención Compartida.</w:t>
            </w:r>
          </w:p>
          <w:p w14:paraId="7FB06E43" w14:textId="22209665" w:rsidR="00C210F3" w:rsidRDefault="00C210F3" w:rsidP="00801B89">
            <w:pPr>
              <w:rPr>
                <w:rFonts w:eastAsia="Times New Roman"/>
                <w:color w:val="000000"/>
                <w:lang w:val="es-SV"/>
              </w:rPr>
            </w:pPr>
          </w:p>
        </w:tc>
      </w:tr>
      <w:tr w:rsidR="00C210F3" w:rsidRPr="00716DD6" w14:paraId="25652080"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704BC22D" w14:textId="6B03A14F" w:rsidR="00C210F3" w:rsidRPr="00C95748" w:rsidRDefault="00C210F3" w:rsidP="00801B89">
            <w:pPr>
              <w:spacing w:after="0" w:line="240" w:lineRule="auto"/>
              <w:rPr>
                <w:rFonts w:eastAsia="Times New Roman"/>
                <w:color w:val="000000"/>
                <w:lang w:val="es-SV"/>
              </w:rPr>
            </w:pPr>
            <w:r>
              <w:rPr>
                <w:rFonts w:eastAsia="Times New Roman"/>
                <w:color w:val="000000"/>
                <w:lang w:val="es-SV"/>
              </w:rPr>
              <w:t>Total de funcionarios: 3</w:t>
            </w:r>
          </w:p>
        </w:tc>
      </w:tr>
    </w:tbl>
    <w:p w14:paraId="589C0C79" w14:textId="77777777" w:rsidR="00ED7B92" w:rsidRDefault="00ED7B92" w:rsidP="00BF3041">
      <w:pPr>
        <w:autoSpaceDE w:val="0"/>
        <w:autoSpaceDN w:val="0"/>
        <w:adjustRightInd w:val="0"/>
        <w:spacing w:after="0" w:line="240" w:lineRule="auto"/>
        <w:jc w:val="both"/>
        <w:rPr>
          <w:rFonts w:asciiTheme="minorHAnsi" w:hAnsiTheme="minorHAnsi" w:cs="Calibri"/>
          <w:sz w:val="22"/>
          <w:szCs w:val="22"/>
          <w:lang w:val="es-SV"/>
        </w:rPr>
      </w:pPr>
    </w:p>
    <w:p w14:paraId="7FBBF225"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DC34A9" w:rsidRPr="00716DD6" w14:paraId="3F5CC059" w14:textId="77777777" w:rsidTr="00801B89">
        <w:trPr>
          <w:trHeight w:val="839"/>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7B470" w14:textId="7ACB04DF" w:rsidR="00DC34A9" w:rsidRPr="00DC34A9" w:rsidRDefault="00DC34A9"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 xml:space="preserve">ORGANISMO: </w:t>
            </w:r>
            <w:r w:rsidRPr="00DC34A9">
              <w:rPr>
                <w:rFonts w:ascii="Calibri" w:eastAsia="Times New Roman" w:hAnsi="Calibri" w:cs="Times New Roman"/>
                <w:b/>
                <w:bCs/>
                <w:i/>
                <w:iCs/>
                <w:color w:val="000000"/>
                <w:sz w:val="22"/>
                <w:szCs w:val="22"/>
                <w:lang w:val="es-SV"/>
              </w:rPr>
              <w:t>Subdirección de Promoción y Protección de Derechos Colectivos y Difusos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6361F0B8" w14:textId="77777777" w:rsidR="00DC34A9" w:rsidRPr="00716DD6" w:rsidRDefault="00DC34A9"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DC34A9" w:rsidRPr="000507C8" w14:paraId="67872388" w14:textId="77777777" w:rsidTr="00DC34A9">
        <w:trPr>
          <w:trHeight w:val="4810"/>
        </w:trPr>
        <w:tc>
          <w:tcPr>
            <w:tcW w:w="5160" w:type="dxa"/>
            <w:tcBorders>
              <w:top w:val="nil"/>
              <w:left w:val="single" w:sz="4" w:space="0" w:color="auto"/>
              <w:bottom w:val="single" w:sz="4" w:space="0" w:color="auto"/>
              <w:right w:val="single" w:sz="4" w:space="0" w:color="auto"/>
            </w:tcBorders>
            <w:shd w:val="clear" w:color="auto" w:fill="auto"/>
            <w:hideMark/>
          </w:tcPr>
          <w:p w14:paraId="0F49A802" w14:textId="77777777" w:rsidR="00946154" w:rsidRPr="000507C8" w:rsidRDefault="00946154" w:rsidP="000507C8">
            <w:pPr>
              <w:spacing w:after="240" w:line="240" w:lineRule="auto"/>
              <w:jc w:val="both"/>
              <w:rPr>
                <w:rFonts w:ascii="Calibri" w:hAnsi="Calibri" w:cs="Calibri"/>
                <w:color w:val="000000"/>
                <w:sz w:val="22"/>
                <w:szCs w:val="22"/>
              </w:rPr>
            </w:pPr>
          </w:p>
          <w:p w14:paraId="644BF9AF" w14:textId="4126F9CB" w:rsidR="00DC34A9" w:rsidRPr="000507C8" w:rsidRDefault="00946154" w:rsidP="000507C8">
            <w:pPr>
              <w:spacing w:after="240" w:line="240" w:lineRule="auto"/>
              <w:jc w:val="both"/>
              <w:rPr>
                <w:rFonts w:ascii="Calibri" w:eastAsia="Times New Roman" w:hAnsi="Calibri" w:cs="Times New Roman"/>
                <w:color w:val="000000"/>
                <w:sz w:val="22"/>
                <w:szCs w:val="22"/>
                <w:lang w:val="es-SV"/>
              </w:rPr>
            </w:pPr>
            <w:r w:rsidRPr="000507C8">
              <w:rPr>
                <w:rFonts w:ascii="Calibri" w:eastAsia="Times New Roman" w:hAnsi="Calibri" w:cs="Times New Roman"/>
                <w:color w:val="000000"/>
                <w:sz w:val="22"/>
                <w:szCs w:val="22"/>
                <w:lang w:val="es-SV"/>
              </w:rPr>
              <w:t>Responsable de 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tc>
        <w:tc>
          <w:tcPr>
            <w:tcW w:w="5087" w:type="dxa"/>
            <w:tcBorders>
              <w:top w:val="nil"/>
              <w:left w:val="nil"/>
              <w:bottom w:val="single" w:sz="4" w:space="0" w:color="auto"/>
              <w:right w:val="single" w:sz="4" w:space="0" w:color="auto"/>
            </w:tcBorders>
            <w:shd w:val="clear" w:color="auto" w:fill="auto"/>
            <w:hideMark/>
          </w:tcPr>
          <w:p w14:paraId="27E1876E" w14:textId="77777777" w:rsidR="00946154" w:rsidRPr="000507C8" w:rsidRDefault="00946154" w:rsidP="000507C8">
            <w:pPr>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p w14:paraId="1215587C" w14:textId="77777777" w:rsidR="00946154" w:rsidRPr="000507C8" w:rsidRDefault="00946154" w:rsidP="000507C8">
            <w:pPr>
              <w:autoSpaceDE w:val="0"/>
              <w:autoSpaceDN w:val="0"/>
              <w:adjustRightInd w:val="0"/>
              <w:spacing w:after="0" w:line="240" w:lineRule="auto"/>
              <w:jc w:val="both"/>
              <w:rPr>
                <w:rFonts w:ascii="Calibri" w:hAnsi="Calibri" w:cs="Calibri"/>
                <w:color w:val="000000"/>
                <w:sz w:val="22"/>
                <w:szCs w:val="22"/>
                <w:lang w:val="es-SV"/>
              </w:rPr>
            </w:pPr>
          </w:p>
          <w:p w14:paraId="57F05880" w14:textId="77777777" w:rsidR="00946154" w:rsidRPr="000507C8" w:rsidRDefault="00946154"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 xml:space="preserve">Brindar lineamientos de orientación estratégica en relación a los procesos de Coordinación y Articulación local, la Asistencia Técnica a los Comités locales y la Promoción y Protección de los Derechos Colectivos y Difusos. </w:t>
            </w:r>
          </w:p>
          <w:p w14:paraId="3A7FFCF8" w14:textId="77777777" w:rsidR="00946154" w:rsidRPr="000507C8" w:rsidRDefault="00946154" w:rsidP="000507C8">
            <w:pPr>
              <w:autoSpaceDE w:val="0"/>
              <w:autoSpaceDN w:val="0"/>
              <w:adjustRightInd w:val="0"/>
              <w:spacing w:after="0" w:line="240" w:lineRule="auto"/>
              <w:jc w:val="both"/>
              <w:rPr>
                <w:rFonts w:ascii="Times New Roman" w:hAnsi="Times New Roman" w:cs="Times New Roman"/>
                <w:sz w:val="22"/>
                <w:szCs w:val="22"/>
                <w:lang w:val="es-SV"/>
              </w:rPr>
            </w:pPr>
          </w:p>
          <w:p w14:paraId="51B6A93B" w14:textId="1637CD53" w:rsidR="00DC34A9" w:rsidRPr="000507C8" w:rsidRDefault="00946154" w:rsidP="000507C8">
            <w:pPr>
              <w:spacing w:after="0" w:line="240" w:lineRule="auto"/>
              <w:jc w:val="both"/>
              <w:rPr>
                <w:rFonts w:ascii="Calibri" w:eastAsia="Times New Roman" w:hAnsi="Calibri" w:cs="Times New Roman"/>
                <w:color w:val="000000"/>
                <w:sz w:val="22"/>
                <w:szCs w:val="22"/>
                <w:lang w:val="es-SV"/>
              </w:rPr>
            </w:pPr>
            <w:r w:rsidRPr="000507C8">
              <w:rPr>
                <w:rFonts w:ascii="Calibri" w:hAnsi="Calibri" w:cs="Calibri"/>
                <w:color w:val="000000"/>
                <w:sz w:val="22"/>
                <w:szCs w:val="22"/>
                <w:lang w:val="es-SV"/>
              </w:rPr>
              <w:t xml:space="preserve">Liderar espacios de coordinación y articulación con organismos, entidades e instituciones que contribuya a facilitar la conformación y adecuado funcionamiento de los Comités Locales de Derechos.  </w:t>
            </w:r>
          </w:p>
        </w:tc>
      </w:tr>
      <w:tr w:rsidR="00DC34A9" w:rsidRPr="00716DD6" w14:paraId="153FEE7C"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B1636" w14:textId="32C2BE54" w:rsidR="00DC34A9" w:rsidRPr="00716DD6" w:rsidRDefault="00DC34A9" w:rsidP="00801B89">
            <w:pPr>
              <w:spacing w:after="0" w:line="240" w:lineRule="auto"/>
              <w:rPr>
                <w:rFonts w:eastAsia="Times New Roman"/>
                <w:color w:val="000000"/>
                <w:lang w:val="es-SV"/>
              </w:rPr>
            </w:pPr>
            <w:r>
              <w:rPr>
                <w:rFonts w:eastAsia="Times New Roman"/>
                <w:color w:val="000000"/>
                <w:lang w:val="es-ES"/>
              </w:rPr>
              <w:t>Total de funcionarios: 3</w:t>
            </w:r>
          </w:p>
        </w:tc>
      </w:tr>
      <w:tr w:rsidR="00DC34A9" w:rsidRPr="00716DD6" w14:paraId="7ADF09A4"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75207" w14:textId="70ECE477" w:rsidR="00DC34A9" w:rsidRPr="00DC34A9" w:rsidRDefault="00DC34A9" w:rsidP="00801B89">
            <w:pPr>
              <w:spacing w:after="0" w:line="240" w:lineRule="auto"/>
              <w:rPr>
                <w:rFonts w:ascii="Calibri" w:eastAsia="Times New Roman" w:hAnsi="Calibri" w:cs="Times New Roman"/>
                <w:b/>
                <w:bCs/>
                <w:i/>
                <w:iCs/>
                <w:color w:val="000000"/>
                <w:sz w:val="22"/>
                <w:szCs w:val="22"/>
                <w:lang w:val="es-SV"/>
              </w:rPr>
            </w:pPr>
            <w:r w:rsidRPr="00DC34A9">
              <w:rPr>
                <w:rFonts w:ascii="Calibri" w:eastAsia="Times New Roman" w:hAnsi="Calibri" w:cs="Times New Roman"/>
                <w:b/>
                <w:bCs/>
                <w:i/>
                <w:iCs/>
                <w:color w:val="000000"/>
                <w:sz w:val="22"/>
                <w:szCs w:val="22"/>
                <w:lang w:val="es-SV"/>
              </w:rPr>
              <w:t>Departamento de Coordinación y Articulación Local</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5802B4CD" w14:textId="77777777" w:rsidR="00DC34A9" w:rsidRPr="00716DD6" w:rsidRDefault="00DC34A9"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DC34A9" w:rsidRPr="008D32BC" w14:paraId="03CF5F7B"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3B97A" w14:textId="038F8538" w:rsidR="00DC34A9" w:rsidRDefault="00DC34A9" w:rsidP="000507C8">
            <w:pPr>
              <w:jc w:val="both"/>
              <w:rPr>
                <w:rFonts w:eastAsia="Times New Roman"/>
                <w:color w:val="000000"/>
                <w:lang w:val="es-SV"/>
              </w:rPr>
            </w:pPr>
            <w:r w:rsidRPr="00DC34A9">
              <w:rPr>
                <w:rFonts w:eastAsia="Times New Roman"/>
                <w:color w:val="000000"/>
                <w:lang w:val="es-SV"/>
              </w:rPr>
              <w:t xml:space="preserve">Responsable de liderar la implementación de mecanismos de coordinación entre los integrantes del Sistema de Protección Integral, la Red de Atención Compartida y las municipalidades que permitan la articulación necesaria </w:t>
            </w:r>
            <w:r w:rsidRPr="00DC34A9">
              <w:rPr>
                <w:rFonts w:eastAsia="Times New Roman"/>
                <w:color w:val="000000"/>
                <w:lang w:val="es-SV"/>
              </w:rPr>
              <w:lastRenderedPageBreak/>
              <w:t>para el funcionamiento del Sistema Nacional de Protección Integral en el ámbito local y la creación y funcionamiento de los Comités locales de Derechos de la Niñez y la Adolescencia.</w:t>
            </w:r>
          </w:p>
        </w:tc>
      </w:tr>
      <w:tr w:rsidR="00DC34A9" w:rsidRPr="00716DD6" w14:paraId="0C182AEF"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8EA336" w14:textId="0991BE83" w:rsidR="00DC34A9" w:rsidRPr="00C95748" w:rsidRDefault="00DC34A9" w:rsidP="00801B89">
            <w:pPr>
              <w:spacing w:after="0" w:line="240" w:lineRule="auto"/>
              <w:rPr>
                <w:rFonts w:eastAsia="Times New Roman"/>
                <w:color w:val="000000"/>
                <w:lang w:val="es-SV"/>
              </w:rPr>
            </w:pPr>
            <w:r>
              <w:rPr>
                <w:rFonts w:eastAsia="Times New Roman"/>
                <w:color w:val="000000"/>
                <w:lang w:val="es-SV"/>
              </w:rPr>
              <w:lastRenderedPageBreak/>
              <w:t>Total de funcionarios: 2</w:t>
            </w:r>
          </w:p>
        </w:tc>
      </w:tr>
      <w:tr w:rsidR="00993C06" w:rsidRPr="00716DD6" w14:paraId="15474E6A"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7D5CB" w14:textId="0EB06352" w:rsidR="00993C06" w:rsidRPr="00993C06" w:rsidRDefault="00993C06" w:rsidP="00801B89">
            <w:pPr>
              <w:spacing w:after="0" w:line="240" w:lineRule="auto"/>
              <w:rPr>
                <w:rFonts w:ascii="Calibri" w:eastAsia="Times New Roman" w:hAnsi="Calibri" w:cs="Times New Roman"/>
                <w:b/>
                <w:bCs/>
                <w:i/>
                <w:iCs/>
                <w:color w:val="000000"/>
                <w:sz w:val="22"/>
                <w:szCs w:val="22"/>
                <w:lang w:val="es-SV"/>
              </w:rPr>
            </w:pPr>
            <w:r w:rsidRPr="00993C06">
              <w:rPr>
                <w:rFonts w:ascii="Calibri" w:eastAsia="Times New Roman" w:hAnsi="Calibri" w:cs="Times New Roman"/>
                <w:b/>
                <w:bCs/>
                <w:i/>
                <w:iCs/>
                <w:color w:val="000000"/>
                <w:sz w:val="22"/>
                <w:szCs w:val="22"/>
                <w:lang w:val="es-SV"/>
              </w:rPr>
              <w:t>Departamento de Asistencia Técnica a Comités Locales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66318850" w14:textId="77777777" w:rsidR="00993C06" w:rsidRPr="00716DD6" w:rsidRDefault="00993C06"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993C06" w:rsidRPr="008D32BC" w14:paraId="407E1A9D"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97FAD1" w14:textId="4A82BFF2" w:rsidR="00993C06" w:rsidRDefault="00993C06" w:rsidP="000507C8">
            <w:pPr>
              <w:jc w:val="both"/>
              <w:rPr>
                <w:rFonts w:eastAsia="Times New Roman"/>
                <w:color w:val="000000"/>
                <w:lang w:val="es-SV"/>
              </w:rPr>
            </w:pPr>
            <w:r w:rsidRPr="00993C06">
              <w:rPr>
                <w:rFonts w:eastAsia="Times New Roman"/>
                <w:color w:val="000000"/>
                <w:lang w:val="es-SV"/>
              </w:rPr>
              <w:t>Responsable de liderar el proceso de asistencia técnica y acompañamiento a las municipalidades y Comités Locales para la conformación y funcionamiento de los Comités Locales de Derechos de la Niñez y Adolescencia de acuerdo a lo establecido en la LEPINA y sus respectivos reglamentos.</w:t>
            </w:r>
          </w:p>
        </w:tc>
      </w:tr>
      <w:tr w:rsidR="00993C06" w:rsidRPr="00716DD6" w14:paraId="7E3BBFAB"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CFC816" w14:textId="2E08911A" w:rsidR="00993C06" w:rsidRPr="00C95748" w:rsidRDefault="00993C06" w:rsidP="00801B89">
            <w:pPr>
              <w:spacing w:after="0" w:line="240" w:lineRule="auto"/>
              <w:rPr>
                <w:rFonts w:eastAsia="Times New Roman"/>
                <w:color w:val="000000"/>
                <w:lang w:val="es-SV"/>
              </w:rPr>
            </w:pPr>
            <w:r>
              <w:rPr>
                <w:rFonts w:eastAsia="Times New Roman"/>
                <w:color w:val="000000"/>
                <w:lang w:val="es-SV"/>
              </w:rPr>
              <w:t>Total de funcionarios: 43</w:t>
            </w:r>
          </w:p>
        </w:tc>
      </w:tr>
    </w:tbl>
    <w:p w14:paraId="6039AEF9"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1FFA683E"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AD3F2E" w:rsidRPr="00716DD6" w14:paraId="2446D1F4" w14:textId="77777777" w:rsidTr="00A05A9D">
        <w:trPr>
          <w:trHeight w:val="839"/>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200E8299" w14:textId="4D664856" w:rsidR="00AD3F2E" w:rsidRPr="00AD3F2E" w:rsidRDefault="00AD3F2E"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 xml:space="preserve">ORGANISMO: </w:t>
            </w:r>
            <w:r w:rsidRPr="00AD3F2E">
              <w:rPr>
                <w:rFonts w:ascii="Calibri" w:eastAsia="Times New Roman" w:hAnsi="Calibri" w:cs="Times New Roman"/>
                <w:b/>
                <w:bCs/>
                <w:i/>
                <w:iCs/>
                <w:color w:val="000000"/>
                <w:sz w:val="22"/>
                <w:szCs w:val="22"/>
                <w:lang w:val="es-SV"/>
              </w:rPr>
              <w:t>Subdirección de Defensa de Derechos Individuales</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67B4F5CE" w14:textId="77777777" w:rsidR="00AD3F2E" w:rsidRPr="00716DD6" w:rsidRDefault="00AD3F2E"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AD3F2E" w:rsidRPr="000507C8" w14:paraId="356B86F9" w14:textId="77777777" w:rsidTr="00A05A9D">
        <w:trPr>
          <w:trHeight w:val="4810"/>
        </w:trPr>
        <w:tc>
          <w:tcPr>
            <w:tcW w:w="5160" w:type="dxa"/>
            <w:tcBorders>
              <w:top w:val="nil"/>
              <w:left w:val="single" w:sz="4" w:space="0" w:color="auto"/>
              <w:bottom w:val="single" w:sz="4" w:space="0" w:color="auto"/>
              <w:right w:val="single" w:sz="4" w:space="0" w:color="auto"/>
            </w:tcBorders>
            <w:shd w:val="clear" w:color="auto" w:fill="F3FEFF"/>
          </w:tcPr>
          <w:p w14:paraId="02837715" w14:textId="77777777" w:rsidR="00AD3F2E" w:rsidRPr="000507C8" w:rsidRDefault="00AD3F2E" w:rsidP="000507C8">
            <w:pPr>
              <w:spacing w:after="240" w:line="240" w:lineRule="auto"/>
              <w:jc w:val="both"/>
              <w:rPr>
                <w:rFonts w:ascii="Calibri" w:eastAsia="Times New Roman" w:hAnsi="Calibri" w:cs="Times New Roman"/>
                <w:color w:val="000000"/>
                <w:sz w:val="22"/>
                <w:szCs w:val="22"/>
                <w:lang w:val="es-SV"/>
              </w:rPr>
            </w:pPr>
            <w:r w:rsidRPr="000507C8">
              <w:rPr>
                <w:rFonts w:ascii="Calibri" w:eastAsia="Times New Roman" w:hAnsi="Calibri" w:cs="Times New Roman"/>
                <w:color w:val="000000"/>
                <w:sz w:val="22"/>
                <w:szCs w:val="22"/>
                <w:lang w:val="es-SV"/>
              </w:rPr>
              <w:t>Responsable de coordinar y gestionar el desarrollo de la defensa efectiva de los derechos de la niñez y de la adolescencia, así como la asistencia técnica y la supervisión de las Juntas de Protección de la Niñez y de la adolescencia.</w:t>
            </w:r>
          </w:p>
          <w:p w14:paraId="2533AADB" w14:textId="48DC7203" w:rsidR="00AD3F2E" w:rsidRPr="000507C8" w:rsidRDefault="00AD3F2E" w:rsidP="000507C8">
            <w:pPr>
              <w:spacing w:after="240" w:line="240" w:lineRule="auto"/>
              <w:jc w:val="both"/>
              <w:rPr>
                <w:rFonts w:ascii="Calibri" w:eastAsia="Times New Roman" w:hAnsi="Calibri" w:cs="Times New Roman"/>
                <w:color w:val="000000"/>
                <w:sz w:val="22"/>
                <w:szCs w:val="22"/>
                <w:lang w:val="es-SV"/>
              </w:rPr>
            </w:pPr>
          </w:p>
        </w:tc>
        <w:tc>
          <w:tcPr>
            <w:tcW w:w="5087" w:type="dxa"/>
            <w:tcBorders>
              <w:top w:val="nil"/>
              <w:left w:val="nil"/>
              <w:bottom w:val="single" w:sz="4" w:space="0" w:color="auto"/>
              <w:right w:val="single" w:sz="4" w:space="0" w:color="auto"/>
            </w:tcBorders>
            <w:shd w:val="clear" w:color="auto" w:fill="F3FEFF"/>
            <w:hideMark/>
          </w:tcPr>
          <w:p w14:paraId="67F5E7D7"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Coordinar y gestionar el desarrollo de la defensa efectiva de los derechos de la niñez y de la adolescencia, así como la asistencia técnica y la supervisión de las Juntas de Protección de la Niñez y de la adolescencia.</w:t>
            </w:r>
          </w:p>
          <w:p w14:paraId="5FCC1884"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33D571FF" w14:textId="77777777" w:rsidR="00AD3F2E" w:rsidRPr="000507C8" w:rsidRDefault="00AD3F2E" w:rsidP="000507C8">
            <w:pPr>
              <w:autoSpaceDE w:val="0"/>
              <w:autoSpaceDN w:val="0"/>
              <w:adjustRightInd w:val="0"/>
              <w:spacing w:after="0" w:line="240" w:lineRule="auto"/>
              <w:jc w:val="both"/>
              <w:rPr>
                <w:rFonts w:ascii="Times New Roman" w:hAnsi="Times New Roman" w:cs="Times New Roman"/>
                <w:sz w:val="22"/>
                <w:szCs w:val="22"/>
                <w:lang w:val="es-SV"/>
              </w:rPr>
            </w:pPr>
            <w:r w:rsidRPr="000507C8">
              <w:rPr>
                <w:rFonts w:ascii="Calibri" w:hAnsi="Calibri" w:cs="Calibri"/>
                <w:color w:val="000000"/>
                <w:sz w:val="22"/>
                <w:szCs w:val="22"/>
                <w:lang w:val="es-SV"/>
              </w:rPr>
              <w:t>Monitorear y coordinar el proceso de creación y funcionamiento de las Juntas de Protección a nivel nacional.</w:t>
            </w:r>
          </w:p>
          <w:p w14:paraId="1E8308A6"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23EF86F2"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 xml:space="preserve">Proponer los procedimientos para la acreditación de los requisitos de integración de las Juntas de Protección, así como participar en el proceso de selección del personal de las mismas para garantizar la idoneidad del personal. </w:t>
            </w:r>
          </w:p>
          <w:p w14:paraId="3718C60F" w14:textId="77777777" w:rsidR="00AD3F2E" w:rsidRPr="000507C8" w:rsidRDefault="00AD3F2E" w:rsidP="000507C8">
            <w:pPr>
              <w:autoSpaceDE w:val="0"/>
              <w:autoSpaceDN w:val="0"/>
              <w:adjustRightInd w:val="0"/>
              <w:spacing w:after="0" w:line="240" w:lineRule="auto"/>
              <w:jc w:val="both"/>
              <w:rPr>
                <w:rFonts w:ascii="Times New Roman" w:hAnsi="Times New Roman" w:cs="Times New Roman"/>
                <w:sz w:val="22"/>
                <w:szCs w:val="22"/>
                <w:lang w:val="es-SV"/>
              </w:rPr>
            </w:pPr>
          </w:p>
          <w:p w14:paraId="4C73069D"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Llevar el registro de medidas de protección que adopten y de las sanciones que impongan.</w:t>
            </w:r>
          </w:p>
          <w:p w14:paraId="73D194B7"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4A432EF6"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Proponer la selección y capacitación del personal para las Juntas de Protección.</w:t>
            </w:r>
          </w:p>
          <w:p w14:paraId="0E6D5E39"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14C475CB"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Proponer al Consejo Directivo del CONNA los acuerdos motivados por la pérdida de la condición de miembro de las Juntas de Protección.</w:t>
            </w:r>
          </w:p>
          <w:p w14:paraId="4FE7B25B"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06B21D16"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Emitir lineamientos técnicos, normas internas para el funcionamiento de Juntas de Protección.</w:t>
            </w:r>
          </w:p>
          <w:p w14:paraId="7A12882A"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p>
          <w:p w14:paraId="33FEB5C9" w14:textId="77777777" w:rsidR="00AD3F2E" w:rsidRPr="000507C8" w:rsidRDefault="00AD3F2E" w:rsidP="000507C8">
            <w:pPr>
              <w:autoSpaceDE w:val="0"/>
              <w:autoSpaceDN w:val="0"/>
              <w:adjustRightInd w:val="0"/>
              <w:spacing w:after="0" w:line="240" w:lineRule="auto"/>
              <w:jc w:val="both"/>
              <w:rPr>
                <w:rFonts w:ascii="Calibri" w:hAnsi="Calibri" w:cs="Calibri"/>
                <w:color w:val="000000"/>
                <w:sz w:val="22"/>
                <w:szCs w:val="22"/>
                <w:lang w:val="es-SV"/>
              </w:rPr>
            </w:pPr>
            <w:r w:rsidRPr="000507C8">
              <w:rPr>
                <w:rFonts w:ascii="Calibri" w:hAnsi="Calibri" w:cs="Calibri"/>
                <w:color w:val="000000"/>
                <w:sz w:val="22"/>
                <w:szCs w:val="22"/>
                <w:lang w:val="es-SV"/>
              </w:rPr>
              <w:t>Presentar informe de supervisión del funcionamiento de las Juntas de Protección.</w:t>
            </w:r>
          </w:p>
          <w:p w14:paraId="70D1A31D" w14:textId="77777777" w:rsidR="00AD3F2E" w:rsidRPr="000507C8" w:rsidRDefault="00AD3F2E" w:rsidP="000507C8">
            <w:pPr>
              <w:spacing w:after="0" w:line="240" w:lineRule="auto"/>
              <w:jc w:val="both"/>
              <w:rPr>
                <w:rFonts w:ascii="Calibri" w:eastAsia="Times New Roman" w:hAnsi="Calibri" w:cs="Times New Roman"/>
                <w:color w:val="000000"/>
                <w:sz w:val="22"/>
                <w:szCs w:val="22"/>
                <w:lang w:val="es-SV"/>
              </w:rPr>
            </w:pPr>
          </w:p>
        </w:tc>
      </w:tr>
      <w:tr w:rsidR="00AD3F2E" w:rsidRPr="00716DD6" w14:paraId="393B8C10"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hideMark/>
          </w:tcPr>
          <w:p w14:paraId="7925C676" w14:textId="77777777" w:rsidR="00AD3F2E" w:rsidRPr="00716DD6" w:rsidRDefault="00AD3F2E" w:rsidP="00801B89">
            <w:pPr>
              <w:spacing w:after="0" w:line="240" w:lineRule="auto"/>
              <w:rPr>
                <w:rFonts w:eastAsia="Times New Roman"/>
                <w:color w:val="000000"/>
                <w:lang w:val="es-SV"/>
              </w:rPr>
            </w:pPr>
            <w:r>
              <w:rPr>
                <w:rFonts w:eastAsia="Times New Roman"/>
                <w:color w:val="000000"/>
                <w:lang w:val="es-ES"/>
              </w:rPr>
              <w:t>Total de funcionarios: 3</w:t>
            </w:r>
          </w:p>
        </w:tc>
      </w:tr>
      <w:tr w:rsidR="00774715" w:rsidRPr="00716DD6" w14:paraId="036AE482"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06CE8E12" w14:textId="56E26827" w:rsidR="00774715" w:rsidRPr="00774715" w:rsidRDefault="00774715" w:rsidP="00801B89">
            <w:pPr>
              <w:spacing w:after="0" w:line="240" w:lineRule="auto"/>
              <w:rPr>
                <w:rFonts w:ascii="Calibri" w:eastAsia="Times New Roman" w:hAnsi="Calibri" w:cs="Times New Roman"/>
                <w:b/>
                <w:bCs/>
                <w:i/>
                <w:iCs/>
                <w:color w:val="000000"/>
                <w:sz w:val="22"/>
                <w:szCs w:val="22"/>
                <w:lang w:val="es-SV"/>
              </w:rPr>
            </w:pPr>
            <w:r w:rsidRPr="00774715">
              <w:rPr>
                <w:rFonts w:ascii="Calibri" w:eastAsia="Times New Roman" w:hAnsi="Calibri" w:cs="Times New Roman"/>
                <w:b/>
                <w:bCs/>
                <w:i/>
                <w:iCs/>
                <w:color w:val="000000"/>
                <w:sz w:val="22"/>
                <w:szCs w:val="22"/>
                <w:lang w:val="es-SV"/>
              </w:rPr>
              <w:lastRenderedPageBreak/>
              <w:t>Departamento de Asistencia Técnica a Juntas de Protección</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3D2D06CE" w14:textId="77777777" w:rsidR="00774715" w:rsidRPr="00716DD6" w:rsidRDefault="00774715"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774715" w:rsidRPr="008D32BC" w14:paraId="6F2A64E0"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36CCF045" w14:textId="029493CE" w:rsidR="00774715" w:rsidRDefault="00774715" w:rsidP="000507C8">
            <w:pPr>
              <w:jc w:val="both"/>
              <w:rPr>
                <w:rFonts w:eastAsia="Times New Roman"/>
                <w:color w:val="000000"/>
                <w:lang w:val="es-SV"/>
              </w:rPr>
            </w:pPr>
            <w:r w:rsidRPr="00774715">
              <w:rPr>
                <w:rFonts w:eastAsia="Times New Roman"/>
                <w:color w:val="000000"/>
                <w:lang w:val="es-SV"/>
              </w:rPr>
              <w:t>Responsable de gestionar y brindar asistencia técnica a las Juntas de Protección de la niñez y de la adolescencia, mediante la emisión de lineamientos, opiniones, informes técnicos, normas internas y otros instrumentos que permitan mejorar el adecuado funcionamiento de las referidas Juntas de Protección</w:t>
            </w:r>
            <w:r w:rsidRPr="00993C06">
              <w:rPr>
                <w:rFonts w:eastAsia="Times New Roman"/>
                <w:color w:val="000000"/>
                <w:lang w:val="es-SV"/>
              </w:rPr>
              <w:t>.</w:t>
            </w:r>
          </w:p>
        </w:tc>
      </w:tr>
      <w:tr w:rsidR="00774715" w:rsidRPr="00716DD6" w14:paraId="1151D750"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486CCF19" w14:textId="393666EB" w:rsidR="00774715" w:rsidRPr="00C95748" w:rsidRDefault="00774715" w:rsidP="00801B89">
            <w:pPr>
              <w:spacing w:after="0" w:line="240" w:lineRule="auto"/>
              <w:rPr>
                <w:rFonts w:eastAsia="Times New Roman"/>
                <w:color w:val="000000"/>
                <w:lang w:val="es-SV"/>
              </w:rPr>
            </w:pPr>
            <w:r>
              <w:rPr>
                <w:rFonts w:eastAsia="Times New Roman"/>
                <w:color w:val="000000"/>
                <w:lang w:val="es-SV"/>
              </w:rPr>
              <w:t>Total de funcionarios: 4</w:t>
            </w:r>
          </w:p>
        </w:tc>
      </w:tr>
      <w:tr w:rsidR="00585F8E" w:rsidRPr="00716DD6" w14:paraId="3AABB655" w14:textId="77777777" w:rsidTr="00A05A9D">
        <w:trPr>
          <w:trHeight w:val="540"/>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09F67873" w14:textId="203C52B3" w:rsidR="00585F8E" w:rsidRPr="00585F8E" w:rsidRDefault="00585F8E" w:rsidP="00801B89">
            <w:pPr>
              <w:spacing w:after="0" w:line="240" w:lineRule="auto"/>
              <w:rPr>
                <w:rFonts w:ascii="Calibri" w:eastAsia="Times New Roman" w:hAnsi="Calibri" w:cs="Times New Roman"/>
                <w:b/>
                <w:bCs/>
                <w:i/>
                <w:iCs/>
                <w:color w:val="000000"/>
                <w:sz w:val="22"/>
                <w:szCs w:val="22"/>
                <w:lang w:val="es-SV"/>
              </w:rPr>
            </w:pPr>
            <w:r w:rsidRPr="00585F8E">
              <w:rPr>
                <w:rFonts w:ascii="Calibri" w:eastAsia="Times New Roman" w:hAnsi="Calibri" w:cs="Times New Roman"/>
                <w:b/>
                <w:bCs/>
                <w:i/>
                <w:iCs/>
                <w:color w:val="000000"/>
                <w:sz w:val="22"/>
                <w:szCs w:val="22"/>
                <w:lang w:val="es-SV"/>
              </w:rPr>
              <w:t>Departamento de Supervisión a Juntas de Protección</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4F779C15" w14:textId="77777777" w:rsidR="00585F8E" w:rsidRPr="00716DD6" w:rsidRDefault="00585F8E"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585F8E" w:rsidRPr="008D32BC" w14:paraId="609FC03D"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687EB983" w14:textId="451465EB" w:rsidR="00585F8E" w:rsidRDefault="00585F8E" w:rsidP="000507C8">
            <w:pPr>
              <w:jc w:val="both"/>
              <w:rPr>
                <w:rFonts w:eastAsia="Times New Roman"/>
                <w:color w:val="000000"/>
                <w:lang w:val="es-SV"/>
              </w:rPr>
            </w:pPr>
            <w:r w:rsidRPr="00585F8E">
              <w:rPr>
                <w:rFonts w:eastAsia="Times New Roman"/>
                <w:color w:val="000000"/>
                <w:lang w:val="es-SV"/>
              </w:rPr>
              <w:t>Responsable de desarrollar procesos de supervisión en el cumplimiento de las normas que rigen el trabajo de Juntas de Protección de la Niñez y de la Adolescencia, los lineamientos técnicos y recomendaciones emanadas para la mejora del funcionamiento de las referidas Juntas de Protección.</w:t>
            </w:r>
          </w:p>
        </w:tc>
      </w:tr>
      <w:tr w:rsidR="00585F8E" w:rsidRPr="00716DD6" w14:paraId="4492902C"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6B9EC258" w14:textId="77777777" w:rsidR="00585F8E" w:rsidRPr="00C95748" w:rsidRDefault="00585F8E" w:rsidP="00801B89">
            <w:pPr>
              <w:spacing w:after="0" w:line="240" w:lineRule="auto"/>
              <w:rPr>
                <w:rFonts w:eastAsia="Times New Roman"/>
                <w:color w:val="000000"/>
                <w:lang w:val="es-SV"/>
              </w:rPr>
            </w:pPr>
            <w:r>
              <w:rPr>
                <w:rFonts w:eastAsia="Times New Roman"/>
                <w:color w:val="000000"/>
                <w:lang w:val="es-SV"/>
              </w:rPr>
              <w:t>Total de funcionarios: 4</w:t>
            </w:r>
          </w:p>
        </w:tc>
      </w:tr>
      <w:tr w:rsidR="00FD4EA7" w:rsidRPr="00716DD6" w14:paraId="00ACB451" w14:textId="77777777" w:rsidTr="00A05A9D">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F3FEFF"/>
            <w:vAlign w:val="center"/>
            <w:hideMark/>
          </w:tcPr>
          <w:p w14:paraId="4F3A4C09" w14:textId="7ABE29E7" w:rsidR="00FD4EA7" w:rsidRPr="00FD4EA7" w:rsidRDefault="00FD4EA7" w:rsidP="00801B89">
            <w:pPr>
              <w:spacing w:after="0" w:line="240" w:lineRule="auto"/>
              <w:rPr>
                <w:rFonts w:ascii="Calibri" w:eastAsia="Times New Roman" w:hAnsi="Calibri" w:cs="Times New Roman"/>
                <w:b/>
                <w:bCs/>
                <w:i/>
                <w:iCs/>
                <w:color w:val="000000"/>
                <w:sz w:val="22"/>
                <w:szCs w:val="22"/>
                <w:lang w:val="es-SV"/>
              </w:rPr>
            </w:pPr>
            <w:r w:rsidRPr="00FD4EA7">
              <w:rPr>
                <w:rFonts w:ascii="Calibri" w:eastAsia="Times New Roman" w:hAnsi="Calibri" w:cs="Times New Roman"/>
                <w:b/>
                <w:bCs/>
                <w:i/>
                <w:iCs/>
                <w:color w:val="000000"/>
                <w:sz w:val="22"/>
                <w:szCs w:val="22"/>
                <w:lang w:val="es-SV"/>
              </w:rPr>
              <w:t>Departamento de Protección de Derechos de Niñez y Adolescencia</w:t>
            </w:r>
          </w:p>
        </w:tc>
        <w:tc>
          <w:tcPr>
            <w:tcW w:w="5087" w:type="dxa"/>
            <w:tcBorders>
              <w:top w:val="single" w:sz="4" w:space="0" w:color="auto"/>
              <w:left w:val="nil"/>
              <w:bottom w:val="single" w:sz="4" w:space="0" w:color="auto"/>
              <w:right w:val="single" w:sz="4" w:space="0" w:color="auto"/>
            </w:tcBorders>
            <w:shd w:val="clear" w:color="auto" w:fill="F3FEFF"/>
            <w:vAlign w:val="center"/>
            <w:hideMark/>
          </w:tcPr>
          <w:p w14:paraId="0A83E31E" w14:textId="77777777" w:rsidR="00FD4EA7" w:rsidRPr="00716DD6" w:rsidRDefault="00FD4EA7"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FD4EA7" w:rsidRPr="008D32BC" w14:paraId="7939CD49"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7C8E46A9" w14:textId="74EA8067" w:rsidR="00FD4EA7" w:rsidRDefault="00FD4EA7" w:rsidP="000507C8">
            <w:pPr>
              <w:jc w:val="both"/>
              <w:rPr>
                <w:rFonts w:eastAsia="Times New Roman"/>
                <w:color w:val="000000"/>
                <w:lang w:val="es-SV"/>
              </w:rPr>
            </w:pPr>
            <w:r w:rsidRPr="00FD4EA7">
              <w:rPr>
                <w:rFonts w:eastAsia="Times New Roman"/>
                <w:color w:val="000000"/>
                <w:lang w:val="es-SV"/>
              </w:rPr>
              <w:t>Responsable de gestionar, analizar, proponer y desarrollar mecanismos para la defensa efectiva de los derechos de niñas, niños y adolescentes, mediante la activación de diversos actores del Sistema Nacional de Protección de la Niñez y de la Adolescencia, el desarrollo de coordinaciones otras acciones legales.</w:t>
            </w:r>
          </w:p>
        </w:tc>
      </w:tr>
      <w:tr w:rsidR="00FD4EA7" w:rsidRPr="00716DD6" w14:paraId="4AE2D63C" w14:textId="77777777" w:rsidTr="00A05A9D">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F3FEFF"/>
            <w:noWrap/>
            <w:vAlign w:val="bottom"/>
          </w:tcPr>
          <w:p w14:paraId="3985538B" w14:textId="610D94DB" w:rsidR="00FD4EA7" w:rsidRPr="00C95748" w:rsidRDefault="00FD4EA7" w:rsidP="00801B89">
            <w:pPr>
              <w:spacing w:after="0" w:line="240" w:lineRule="auto"/>
              <w:rPr>
                <w:rFonts w:eastAsia="Times New Roman"/>
                <w:color w:val="000000"/>
                <w:lang w:val="es-SV"/>
              </w:rPr>
            </w:pPr>
            <w:r>
              <w:rPr>
                <w:rFonts w:eastAsia="Times New Roman"/>
                <w:color w:val="000000"/>
                <w:lang w:val="es-SV"/>
              </w:rPr>
              <w:t>Total de funcionarios: 9</w:t>
            </w:r>
          </w:p>
        </w:tc>
      </w:tr>
    </w:tbl>
    <w:p w14:paraId="10DE9F73"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23AF217E"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EB2AC3" w:rsidRPr="0082176F" w14:paraId="37B07693" w14:textId="77777777" w:rsidTr="00801B89">
        <w:trPr>
          <w:trHeight w:val="839"/>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503EC" w14:textId="67128849" w:rsidR="00EB2AC3" w:rsidRPr="0082176F" w:rsidRDefault="00EB2AC3" w:rsidP="00801B89">
            <w:pPr>
              <w:spacing w:after="0" w:line="240" w:lineRule="auto"/>
              <w:rPr>
                <w:rFonts w:ascii="Calibri" w:eastAsia="Times New Roman" w:hAnsi="Calibri" w:cs="Times New Roman"/>
                <w:b/>
                <w:bCs/>
                <w:i/>
                <w:iCs/>
                <w:color w:val="000000"/>
                <w:sz w:val="22"/>
                <w:szCs w:val="22"/>
                <w:lang w:val="es-SV"/>
              </w:rPr>
            </w:pPr>
            <w:r w:rsidRPr="0082176F">
              <w:rPr>
                <w:rFonts w:ascii="Calibri" w:eastAsia="Times New Roman" w:hAnsi="Calibri" w:cs="Times New Roman"/>
                <w:b/>
                <w:bCs/>
                <w:i/>
                <w:iCs/>
                <w:color w:val="000000"/>
                <w:sz w:val="22"/>
                <w:szCs w:val="22"/>
                <w:lang w:val="es-SV"/>
              </w:rPr>
              <w:t xml:space="preserve">ORGANISMO: </w:t>
            </w:r>
            <w:r w:rsidR="00C701FF" w:rsidRPr="0082176F">
              <w:rPr>
                <w:rFonts w:ascii="Calibri" w:eastAsia="Times New Roman" w:hAnsi="Calibri" w:cs="Times New Roman"/>
                <w:b/>
                <w:bCs/>
                <w:i/>
                <w:iCs/>
                <w:color w:val="000000"/>
                <w:sz w:val="22"/>
                <w:szCs w:val="22"/>
                <w:lang w:val="es-SV"/>
              </w:rPr>
              <w:t>Subdirección de Operaciones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37544A3A" w14:textId="77777777" w:rsidR="00EB2AC3" w:rsidRPr="0082176F" w:rsidRDefault="00EB2AC3" w:rsidP="00801B89">
            <w:pPr>
              <w:spacing w:after="0" w:line="240" w:lineRule="auto"/>
              <w:rPr>
                <w:rFonts w:ascii="Calibri" w:eastAsia="Times New Roman" w:hAnsi="Calibri" w:cs="Times New Roman"/>
                <w:b/>
                <w:bCs/>
                <w:i/>
                <w:iCs/>
                <w:color w:val="000000"/>
                <w:sz w:val="22"/>
                <w:szCs w:val="22"/>
                <w:lang w:val="es-SV"/>
              </w:rPr>
            </w:pPr>
            <w:r w:rsidRPr="0082176F">
              <w:rPr>
                <w:rFonts w:ascii="Calibri" w:eastAsia="Times New Roman" w:hAnsi="Calibri" w:cs="Times New Roman"/>
                <w:b/>
                <w:bCs/>
                <w:i/>
                <w:iCs/>
                <w:color w:val="000000"/>
                <w:sz w:val="22"/>
                <w:szCs w:val="22"/>
                <w:lang w:val="es-SV"/>
              </w:rPr>
              <w:t>Competencia</w:t>
            </w:r>
          </w:p>
        </w:tc>
      </w:tr>
      <w:tr w:rsidR="00EB2AC3" w:rsidRPr="008D32BC" w14:paraId="3C15F2E2" w14:textId="77777777" w:rsidTr="00D02976">
        <w:trPr>
          <w:trHeight w:val="555"/>
        </w:trPr>
        <w:tc>
          <w:tcPr>
            <w:tcW w:w="5160" w:type="dxa"/>
            <w:tcBorders>
              <w:top w:val="nil"/>
              <w:left w:val="single" w:sz="4" w:space="0" w:color="auto"/>
              <w:bottom w:val="single" w:sz="4" w:space="0" w:color="auto"/>
              <w:right w:val="single" w:sz="4" w:space="0" w:color="auto"/>
            </w:tcBorders>
            <w:shd w:val="clear" w:color="auto" w:fill="auto"/>
          </w:tcPr>
          <w:p w14:paraId="47782209" w14:textId="77777777" w:rsidR="00EB2AC3" w:rsidRDefault="00C701FF" w:rsidP="00801B89">
            <w:pPr>
              <w:spacing w:after="240" w:line="240" w:lineRule="auto"/>
              <w:rPr>
                <w:rFonts w:ascii="Calibri" w:eastAsia="Times New Roman" w:hAnsi="Calibri" w:cs="Times New Roman"/>
                <w:color w:val="000000"/>
                <w:sz w:val="22"/>
                <w:szCs w:val="22"/>
                <w:lang w:val="es-SV"/>
              </w:rPr>
            </w:pPr>
            <w:r w:rsidRPr="00C701FF">
              <w:rPr>
                <w:rFonts w:ascii="Calibri" w:eastAsia="Times New Roman" w:hAnsi="Calibri" w:cs="Times New Roman"/>
                <w:color w:val="000000"/>
                <w:sz w:val="22"/>
                <w:szCs w:val="22"/>
                <w:lang w:val="es-SV"/>
              </w:rPr>
              <w:t>Responsable de brindar el apoyo administrativo, informático, legal y sustantivo, armonizando las diferentes operaciones que se manejan en el estado, aplicando la transparencia, eficiencia y optimización de los recursos institucionales</w:t>
            </w:r>
            <w:r w:rsidR="00D02976">
              <w:rPr>
                <w:rFonts w:ascii="Calibri" w:eastAsia="Times New Roman" w:hAnsi="Calibri" w:cs="Times New Roman"/>
                <w:color w:val="000000"/>
                <w:sz w:val="22"/>
                <w:szCs w:val="22"/>
                <w:lang w:val="es-SV"/>
              </w:rPr>
              <w:t>.</w:t>
            </w:r>
          </w:p>
          <w:p w14:paraId="095A7987" w14:textId="77777777" w:rsidR="00157549" w:rsidRDefault="00157549" w:rsidP="00801B89">
            <w:pPr>
              <w:spacing w:after="240" w:line="240" w:lineRule="auto"/>
              <w:rPr>
                <w:rFonts w:ascii="Calibri" w:hAnsi="Calibri" w:cs="Calibri"/>
                <w:color w:val="000000"/>
                <w:sz w:val="22"/>
                <w:szCs w:val="22"/>
                <w:lang w:val="es-SV"/>
              </w:rPr>
            </w:pPr>
            <w:r w:rsidRPr="0063217E">
              <w:rPr>
                <w:rFonts w:ascii="Calibri" w:hAnsi="Calibri" w:cs="Calibri"/>
                <w:color w:val="000000"/>
                <w:sz w:val="22"/>
                <w:szCs w:val="22"/>
                <w:lang w:val="es-SV"/>
              </w:rPr>
              <w:t>Responsable del Archivo Institucional y de la administración de los Activos, colabora a las diferentes dependencias sustantivas, en el desarrollo de todos los proyectos estratégicos y programas especiales que se lleven a cabo en la institución, también es responsable de desarrollar los sistemas tecnológicos y la infraestructura tecnológica necesaria proporcionando la seguridad del resguardo de las operaciones que se tramiten en el CONNA. Asimismo es la responsable del cumplimiento de las normas operativas en la Institución.</w:t>
            </w:r>
          </w:p>
          <w:p w14:paraId="301470B6" w14:textId="66BE9F8A" w:rsidR="001717C5" w:rsidRPr="00C701FF" w:rsidRDefault="001717C5" w:rsidP="00801B89">
            <w:pPr>
              <w:spacing w:after="240" w:line="240" w:lineRule="auto"/>
              <w:rPr>
                <w:rFonts w:ascii="Calibri" w:eastAsia="Times New Roman" w:hAnsi="Calibri" w:cs="Times New Roman"/>
                <w:color w:val="000000"/>
                <w:sz w:val="22"/>
                <w:szCs w:val="22"/>
                <w:lang w:val="es-SV"/>
              </w:rPr>
            </w:pPr>
          </w:p>
        </w:tc>
        <w:tc>
          <w:tcPr>
            <w:tcW w:w="5087" w:type="dxa"/>
            <w:tcBorders>
              <w:top w:val="nil"/>
              <w:left w:val="nil"/>
              <w:bottom w:val="single" w:sz="4" w:space="0" w:color="auto"/>
              <w:right w:val="single" w:sz="4" w:space="0" w:color="auto"/>
            </w:tcBorders>
            <w:shd w:val="clear" w:color="auto" w:fill="auto"/>
          </w:tcPr>
          <w:p w14:paraId="70327FC8" w14:textId="45C2E175" w:rsidR="00C701FF" w:rsidRPr="0063217E" w:rsidRDefault="00E22BCB" w:rsidP="00C701FF">
            <w:pPr>
              <w:autoSpaceDE w:val="0"/>
              <w:autoSpaceDN w:val="0"/>
              <w:adjustRightInd w:val="0"/>
              <w:spacing w:after="0" w:line="240" w:lineRule="auto"/>
              <w:jc w:val="both"/>
              <w:rPr>
                <w:rFonts w:ascii="Calibri" w:hAnsi="Calibri" w:cs="Calibri"/>
                <w:color w:val="000000"/>
                <w:sz w:val="22"/>
                <w:szCs w:val="22"/>
                <w:lang w:val="es-SV"/>
              </w:rPr>
            </w:pPr>
            <w:r>
              <w:rPr>
                <w:rFonts w:ascii="Calibri" w:hAnsi="Calibri" w:cs="Calibri"/>
                <w:color w:val="000000"/>
                <w:sz w:val="22"/>
                <w:szCs w:val="22"/>
                <w:lang w:val="es-SV"/>
              </w:rPr>
              <w:t>E</w:t>
            </w:r>
            <w:r w:rsidR="00C701FF" w:rsidRPr="0063217E">
              <w:rPr>
                <w:rFonts w:ascii="Calibri" w:hAnsi="Calibri" w:cs="Calibri"/>
                <w:color w:val="000000"/>
                <w:sz w:val="22"/>
                <w:szCs w:val="22"/>
                <w:lang w:val="es-SV"/>
              </w:rPr>
              <w:t>ncargada de optimizar los recursos de la institución para su adecuado funcionamiento, incluyendo la compra de suministros y la contratación de servicios de acuerdo a lo establecido en la Ley de Adquisiciones y Contrataciones de la Administración Pública (LACAP). Administra, programa, ejecuta y supervisa los diferentes procedimientos que se realicen en la institución y el manejo de los fondos del estado y provee servicio administrativo, informático y sustantivo a las dependencias del CONNA.</w:t>
            </w:r>
          </w:p>
          <w:p w14:paraId="5C5D0800" w14:textId="77777777" w:rsidR="00C701FF" w:rsidRPr="0063217E" w:rsidRDefault="00C701FF" w:rsidP="00C701FF">
            <w:pPr>
              <w:autoSpaceDE w:val="0"/>
              <w:autoSpaceDN w:val="0"/>
              <w:adjustRightInd w:val="0"/>
              <w:spacing w:after="0" w:line="240" w:lineRule="auto"/>
              <w:jc w:val="both"/>
              <w:rPr>
                <w:rFonts w:ascii="Calibri" w:hAnsi="Calibri" w:cs="Calibri"/>
                <w:color w:val="000000"/>
                <w:sz w:val="22"/>
                <w:szCs w:val="22"/>
                <w:lang w:val="es-SV"/>
              </w:rPr>
            </w:pPr>
          </w:p>
          <w:p w14:paraId="64661A90" w14:textId="0D1A5D40" w:rsidR="00EB2AC3" w:rsidRPr="0063217E" w:rsidRDefault="00EB2AC3" w:rsidP="003C6975">
            <w:pPr>
              <w:autoSpaceDE w:val="0"/>
              <w:autoSpaceDN w:val="0"/>
              <w:adjustRightInd w:val="0"/>
              <w:spacing w:after="0" w:line="240" w:lineRule="auto"/>
              <w:jc w:val="both"/>
              <w:rPr>
                <w:rFonts w:ascii="Calibri" w:hAnsi="Calibri" w:cs="Calibri"/>
                <w:color w:val="000000"/>
                <w:sz w:val="22"/>
                <w:szCs w:val="22"/>
                <w:lang w:val="es-SV"/>
              </w:rPr>
            </w:pPr>
          </w:p>
        </w:tc>
      </w:tr>
      <w:tr w:rsidR="00EB2AC3" w:rsidRPr="00716DD6" w14:paraId="5A5ABF29" w14:textId="77777777" w:rsidTr="00801B89">
        <w:trPr>
          <w:trHeight w:val="302"/>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A982" w14:textId="093BD80E" w:rsidR="00EB2AC3" w:rsidRPr="00716DD6" w:rsidRDefault="003C6975" w:rsidP="00801B89">
            <w:pPr>
              <w:spacing w:after="0" w:line="240" w:lineRule="auto"/>
              <w:rPr>
                <w:rFonts w:eastAsia="Times New Roman"/>
                <w:color w:val="000000"/>
                <w:lang w:val="es-SV"/>
              </w:rPr>
            </w:pPr>
            <w:r>
              <w:rPr>
                <w:rFonts w:eastAsia="Times New Roman"/>
                <w:color w:val="000000"/>
                <w:lang w:val="es-ES"/>
              </w:rPr>
              <w:t>Total de funcionarios: 29</w:t>
            </w:r>
          </w:p>
        </w:tc>
      </w:tr>
      <w:tr w:rsidR="000060F2" w:rsidRPr="0090217A" w14:paraId="7A080BA5"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3A0B" w14:textId="77777777" w:rsidR="000060F2" w:rsidRPr="0090217A" w:rsidRDefault="000060F2" w:rsidP="00801B89">
            <w:pPr>
              <w:spacing w:after="0" w:line="240" w:lineRule="auto"/>
              <w:rPr>
                <w:rFonts w:ascii="Calibri" w:eastAsia="Times New Roman" w:hAnsi="Calibri" w:cs="Times New Roman"/>
                <w:b/>
                <w:bCs/>
                <w:i/>
                <w:iCs/>
                <w:color w:val="000000"/>
                <w:sz w:val="22"/>
                <w:szCs w:val="22"/>
                <w:lang w:val="es-SV"/>
              </w:rPr>
            </w:pPr>
            <w:r w:rsidRPr="0090217A">
              <w:rPr>
                <w:rFonts w:ascii="Calibri" w:eastAsia="Times New Roman" w:hAnsi="Calibri" w:cs="Times New Roman"/>
                <w:b/>
                <w:bCs/>
                <w:i/>
                <w:iCs/>
                <w:color w:val="000000"/>
                <w:sz w:val="22"/>
                <w:szCs w:val="22"/>
                <w:lang w:val="es-SV"/>
              </w:rPr>
              <w:lastRenderedPageBreak/>
              <w:t>Departamento de Administración</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79096F84" w14:textId="77777777" w:rsidR="000060F2" w:rsidRPr="0090217A" w:rsidRDefault="000060F2" w:rsidP="00801B89">
            <w:pPr>
              <w:spacing w:after="0" w:line="240" w:lineRule="auto"/>
              <w:rPr>
                <w:rFonts w:ascii="Calibri" w:eastAsia="Times New Roman" w:hAnsi="Calibri" w:cs="Times New Roman"/>
                <w:b/>
                <w:bCs/>
                <w:i/>
                <w:iCs/>
                <w:color w:val="000000"/>
                <w:sz w:val="22"/>
                <w:szCs w:val="22"/>
                <w:lang w:val="es-SV"/>
              </w:rPr>
            </w:pPr>
            <w:r w:rsidRPr="0090217A">
              <w:rPr>
                <w:rFonts w:ascii="Calibri" w:eastAsia="Times New Roman" w:hAnsi="Calibri" w:cs="Times New Roman"/>
                <w:b/>
                <w:bCs/>
                <w:i/>
                <w:iCs/>
                <w:color w:val="000000"/>
                <w:sz w:val="22"/>
                <w:szCs w:val="22"/>
                <w:lang w:val="es-SV"/>
              </w:rPr>
              <w:t>Competencia</w:t>
            </w:r>
          </w:p>
        </w:tc>
      </w:tr>
      <w:tr w:rsidR="000060F2" w:rsidRPr="008D32BC" w14:paraId="0596606B" w14:textId="77777777" w:rsidTr="00801B89">
        <w:trPr>
          <w:trHeight w:val="627"/>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tcPr>
          <w:p w14:paraId="21B3B0E7" w14:textId="77777777" w:rsidR="000060F2" w:rsidRPr="00C14296" w:rsidRDefault="000060F2" w:rsidP="00801B89">
            <w:pPr>
              <w:autoSpaceDE w:val="0"/>
              <w:autoSpaceDN w:val="0"/>
              <w:adjustRightInd w:val="0"/>
              <w:spacing w:after="0" w:line="240" w:lineRule="auto"/>
              <w:rPr>
                <w:rFonts w:ascii="Calibri" w:hAnsi="Calibri" w:cs="Calibri"/>
                <w:color w:val="000000"/>
                <w:sz w:val="22"/>
                <w:szCs w:val="22"/>
                <w:lang w:val="es-SV"/>
              </w:rPr>
            </w:pPr>
            <w:r w:rsidRPr="0007157E">
              <w:rPr>
                <w:rFonts w:eastAsia="Times New Roman"/>
                <w:color w:val="000000"/>
                <w:lang w:val="es-SV"/>
              </w:rPr>
              <w:t>Responsable de garantizar el desempeño eficiente del personal y uso adecuado de los recursos, así como de la gestión de proyectos para el desarrollo institucional y el cumplimiento de las atribuciones del CONNA.</w:t>
            </w:r>
          </w:p>
        </w:tc>
      </w:tr>
      <w:tr w:rsidR="000060F2" w:rsidRPr="00716DD6" w14:paraId="4CDC1E98" w14:textId="77777777" w:rsidTr="00801B89">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D9BD2" w14:textId="77777777" w:rsidR="000060F2" w:rsidRPr="00C95748" w:rsidRDefault="000060F2" w:rsidP="00801B89">
            <w:pPr>
              <w:spacing w:after="0" w:line="240" w:lineRule="auto"/>
              <w:rPr>
                <w:rFonts w:eastAsia="Times New Roman"/>
                <w:color w:val="000000"/>
                <w:lang w:val="es-SV"/>
              </w:rPr>
            </w:pPr>
            <w:r>
              <w:rPr>
                <w:rFonts w:eastAsia="Times New Roman"/>
                <w:color w:val="000000"/>
                <w:lang w:val="es-SV"/>
              </w:rPr>
              <w:t>Total de funcionarios: 22</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404FB4E9" w14:textId="77777777" w:rsidR="000060F2" w:rsidRPr="00C95748" w:rsidRDefault="000060F2" w:rsidP="00801B89">
            <w:pPr>
              <w:spacing w:after="0" w:line="240" w:lineRule="auto"/>
              <w:rPr>
                <w:rFonts w:eastAsia="Times New Roman"/>
                <w:color w:val="000000"/>
                <w:lang w:val="es-SV"/>
              </w:rPr>
            </w:pPr>
          </w:p>
        </w:tc>
      </w:tr>
      <w:tr w:rsidR="000060F2" w:rsidRPr="0090217A" w14:paraId="76EC3339"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948AA" w14:textId="77777777" w:rsidR="000060F2" w:rsidRPr="00277EB5" w:rsidRDefault="000060F2" w:rsidP="00801B89">
            <w:pPr>
              <w:spacing w:after="0" w:line="240" w:lineRule="auto"/>
              <w:rPr>
                <w:rFonts w:ascii="Calibri" w:eastAsia="Times New Roman" w:hAnsi="Calibri" w:cs="Times New Roman"/>
                <w:b/>
                <w:bCs/>
                <w:i/>
                <w:iCs/>
                <w:color w:val="000000"/>
                <w:sz w:val="22"/>
                <w:szCs w:val="22"/>
                <w:lang w:val="es-SV"/>
              </w:rPr>
            </w:pPr>
            <w:r w:rsidRPr="00277EB5">
              <w:rPr>
                <w:rFonts w:ascii="Calibri" w:eastAsia="Times New Roman" w:hAnsi="Calibri" w:cs="Times New Roman"/>
                <w:b/>
                <w:bCs/>
                <w:i/>
                <w:iCs/>
                <w:color w:val="000000"/>
                <w:sz w:val="22"/>
                <w:szCs w:val="22"/>
                <w:lang w:val="es-SV"/>
              </w:rPr>
              <w:t>Unidad de Gestión Documental y Archivos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50F58B42" w14:textId="77777777" w:rsidR="000060F2" w:rsidRPr="0090217A" w:rsidRDefault="000060F2" w:rsidP="00801B89">
            <w:pPr>
              <w:spacing w:after="0" w:line="240" w:lineRule="auto"/>
              <w:rPr>
                <w:rFonts w:ascii="Calibri" w:eastAsia="Times New Roman" w:hAnsi="Calibri" w:cs="Times New Roman"/>
                <w:b/>
                <w:bCs/>
                <w:i/>
                <w:iCs/>
                <w:color w:val="000000"/>
                <w:sz w:val="22"/>
                <w:szCs w:val="22"/>
                <w:lang w:val="es-SV"/>
              </w:rPr>
            </w:pPr>
            <w:r w:rsidRPr="0090217A">
              <w:rPr>
                <w:rFonts w:ascii="Calibri" w:eastAsia="Times New Roman" w:hAnsi="Calibri" w:cs="Times New Roman"/>
                <w:b/>
                <w:bCs/>
                <w:i/>
                <w:iCs/>
                <w:color w:val="000000"/>
                <w:sz w:val="22"/>
                <w:szCs w:val="22"/>
                <w:lang w:val="es-SV"/>
              </w:rPr>
              <w:t>Competencia</w:t>
            </w:r>
          </w:p>
        </w:tc>
      </w:tr>
      <w:tr w:rsidR="000060F2" w:rsidRPr="008D32BC" w14:paraId="7E6899B9" w14:textId="77777777" w:rsidTr="00801B89">
        <w:trPr>
          <w:trHeight w:val="627"/>
        </w:trPr>
        <w:tc>
          <w:tcPr>
            <w:tcW w:w="10247" w:type="dxa"/>
            <w:gridSpan w:val="2"/>
            <w:tcBorders>
              <w:top w:val="single" w:sz="4" w:space="0" w:color="auto"/>
              <w:left w:val="single" w:sz="4" w:space="0" w:color="auto"/>
              <w:bottom w:val="single" w:sz="4" w:space="0" w:color="auto"/>
              <w:right w:val="single" w:sz="4" w:space="0" w:color="auto"/>
            </w:tcBorders>
            <w:shd w:val="clear" w:color="auto" w:fill="auto"/>
            <w:noWrap/>
          </w:tcPr>
          <w:p w14:paraId="5E760026" w14:textId="77777777" w:rsidR="000060F2" w:rsidRPr="00277EB5" w:rsidRDefault="000060F2" w:rsidP="00801B89">
            <w:pPr>
              <w:autoSpaceDE w:val="0"/>
              <w:autoSpaceDN w:val="0"/>
              <w:adjustRightInd w:val="0"/>
              <w:spacing w:after="0" w:line="240" w:lineRule="auto"/>
              <w:rPr>
                <w:rFonts w:eastAsia="Times New Roman"/>
                <w:color w:val="000000"/>
                <w:lang w:val="es-SV"/>
              </w:rPr>
            </w:pPr>
            <w:r w:rsidRPr="00277EB5">
              <w:rPr>
                <w:rFonts w:eastAsia="Times New Roman"/>
                <w:color w:val="000000"/>
                <w:lang w:val="es-SV"/>
              </w:rPr>
              <w:t>Responsable de gestionar técnicamente según la normativa establecida, la documentación e información, que ingresa o se genera en las dependencias del CONNA en el ejercicio de sus funciones específicas, facilitando la gestión institucional, transparencia, acceso a la documentación e información.</w:t>
            </w:r>
          </w:p>
          <w:p w14:paraId="6FF0A7F7" w14:textId="77777777" w:rsidR="000060F2" w:rsidRPr="00C14296" w:rsidRDefault="000060F2" w:rsidP="00801B89">
            <w:pPr>
              <w:autoSpaceDE w:val="0"/>
              <w:autoSpaceDN w:val="0"/>
              <w:adjustRightInd w:val="0"/>
              <w:spacing w:after="0" w:line="240" w:lineRule="auto"/>
              <w:rPr>
                <w:rFonts w:ascii="Calibri" w:hAnsi="Calibri" w:cs="Calibri"/>
                <w:color w:val="000000"/>
                <w:sz w:val="22"/>
                <w:szCs w:val="22"/>
                <w:lang w:val="es-SV"/>
              </w:rPr>
            </w:pPr>
          </w:p>
        </w:tc>
      </w:tr>
      <w:tr w:rsidR="000060F2" w:rsidRPr="00716DD6" w14:paraId="548694C1" w14:textId="77777777" w:rsidTr="00801B89">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E5D19" w14:textId="77777777" w:rsidR="000060F2" w:rsidRPr="00C95748" w:rsidRDefault="000060F2" w:rsidP="00801B89">
            <w:pPr>
              <w:spacing w:after="0" w:line="240" w:lineRule="auto"/>
              <w:rPr>
                <w:rFonts w:eastAsia="Times New Roman"/>
                <w:color w:val="000000"/>
                <w:lang w:val="es-SV"/>
              </w:rPr>
            </w:pPr>
            <w:r>
              <w:rPr>
                <w:rFonts w:eastAsia="Times New Roman"/>
                <w:color w:val="000000"/>
                <w:lang w:val="es-SV"/>
              </w:rPr>
              <w:t>Total de funcionarios: 2</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26A64A8C" w14:textId="77777777" w:rsidR="000060F2" w:rsidRPr="00C95748" w:rsidRDefault="000060F2" w:rsidP="00801B89">
            <w:pPr>
              <w:spacing w:after="0" w:line="240" w:lineRule="auto"/>
              <w:rPr>
                <w:rFonts w:eastAsia="Times New Roman"/>
                <w:color w:val="000000"/>
                <w:lang w:val="es-SV"/>
              </w:rPr>
            </w:pPr>
          </w:p>
        </w:tc>
      </w:tr>
    </w:tbl>
    <w:p w14:paraId="15D3242E"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p w14:paraId="49925A62" w14:textId="77777777" w:rsidR="00123E1E" w:rsidRDefault="00123E1E"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0A1BBC" w:rsidRPr="00716DD6" w14:paraId="24922276"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9FB0" w14:textId="2C1F4F08" w:rsidR="000A1BBC" w:rsidRPr="000A1BBC" w:rsidRDefault="000A1BBC" w:rsidP="00801B89">
            <w:pPr>
              <w:spacing w:after="0" w:line="240" w:lineRule="auto"/>
              <w:rPr>
                <w:rFonts w:ascii="Calibri" w:eastAsia="Times New Roman" w:hAnsi="Calibri" w:cs="Times New Roman"/>
                <w:b/>
                <w:bCs/>
                <w:i/>
                <w:iCs/>
                <w:color w:val="000000"/>
                <w:sz w:val="22"/>
                <w:szCs w:val="22"/>
                <w:lang w:val="es-SV"/>
              </w:rPr>
            </w:pPr>
            <w:r w:rsidRPr="000A1BBC">
              <w:rPr>
                <w:rFonts w:ascii="Calibri" w:eastAsia="Times New Roman" w:hAnsi="Calibri" w:cs="Times New Roman"/>
                <w:b/>
                <w:bCs/>
                <w:i/>
                <w:iCs/>
                <w:color w:val="000000"/>
                <w:sz w:val="22"/>
                <w:szCs w:val="22"/>
                <w:lang w:val="es-SV"/>
              </w:rPr>
              <w:t>Unidad de Planificación y Desarrollo Institucional</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484BF210" w14:textId="77777777" w:rsidR="000A1BBC" w:rsidRPr="00716DD6" w:rsidRDefault="000A1BBC" w:rsidP="00801B89">
            <w:pPr>
              <w:spacing w:after="0" w:line="240" w:lineRule="auto"/>
              <w:rPr>
                <w:rFonts w:ascii="Calibri" w:eastAsia="Times New Roman" w:hAnsi="Calibri" w:cs="Times New Roman"/>
                <w:b/>
                <w:bCs/>
                <w:i/>
                <w:iCs/>
                <w:color w:val="000000"/>
                <w:sz w:val="22"/>
                <w:szCs w:val="22"/>
                <w:lang w:val="es-SV"/>
              </w:rPr>
            </w:pPr>
            <w:r w:rsidRPr="00716DD6">
              <w:rPr>
                <w:rFonts w:ascii="Calibri" w:eastAsia="Times New Roman" w:hAnsi="Calibri" w:cs="Times New Roman"/>
                <w:b/>
                <w:bCs/>
                <w:i/>
                <w:iCs/>
                <w:color w:val="000000"/>
                <w:sz w:val="22"/>
                <w:szCs w:val="22"/>
                <w:lang w:val="es-SV"/>
              </w:rPr>
              <w:t>Competencia</w:t>
            </w:r>
          </w:p>
        </w:tc>
      </w:tr>
      <w:tr w:rsidR="000A1BBC" w:rsidRPr="000208F0" w14:paraId="7188D67D" w14:textId="7A1895CC" w:rsidTr="000208F0">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tcPr>
          <w:p w14:paraId="1540C9C2" w14:textId="01528AB3" w:rsidR="000A1BBC" w:rsidRPr="000208F0" w:rsidRDefault="0003345D" w:rsidP="000208F0">
            <w:pPr>
              <w:rPr>
                <w:rFonts w:asciiTheme="minorHAnsi" w:eastAsia="Times New Roman" w:hAnsiTheme="minorHAnsi"/>
                <w:color w:val="000000"/>
                <w:sz w:val="22"/>
                <w:szCs w:val="22"/>
                <w:lang w:val="es-SV"/>
              </w:rPr>
            </w:pPr>
            <w:r w:rsidRPr="000208F0">
              <w:rPr>
                <w:rFonts w:asciiTheme="minorHAnsi" w:eastAsia="Times New Roman" w:hAnsiTheme="minorHAnsi"/>
                <w:color w:val="000000"/>
                <w:sz w:val="22"/>
                <w:szCs w:val="22"/>
                <w:lang w:val="es-SV"/>
              </w:rPr>
              <w:t>Responsable de asesorar a los diferentes niveles institucionales directivo, asesor y ejecutivo, en materia de planificación y desarrollo institucional, mediante la elaboración de instrumentos metodológicos y técnicos, que faciliten el direccionamiento del quehacer institucional, propiciando la coordinación y articulación entre la Dirección, Subdirecciones, Departamento y Unidades que conforman el CONNA, para alcanzar los resultados institucionales</w:t>
            </w:r>
          </w:p>
        </w:tc>
        <w:tc>
          <w:tcPr>
            <w:tcW w:w="5087" w:type="dxa"/>
            <w:tcBorders>
              <w:top w:val="single" w:sz="4" w:space="0" w:color="auto"/>
              <w:left w:val="single" w:sz="4" w:space="0" w:color="auto"/>
              <w:bottom w:val="single" w:sz="4" w:space="0" w:color="auto"/>
              <w:right w:val="single" w:sz="4" w:space="0" w:color="auto"/>
            </w:tcBorders>
            <w:shd w:val="clear" w:color="auto" w:fill="auto"/>
          </w:tcPr>
          <w:p w14:paraId="409AD79B" w14:textId="7A562CB9" w:rsidR="0003345D" w:rsidRPr="000208F0" w:rsidRDefault="0003345D" w:rsidP="000208F0">
            <w:pPr>
              <w:autoSpaceDE w:val="0"/>
              <w:autoSpaceDN w:val="0"/>
              <w:adjustRightInd w:val="0"/>
              <w:spacing w:after="0" w:line="240" w:lineRule="auto"/>
              <w:rPr>
                <w:rFonts w:asciiTheme="minorHAnsi" w:hAnsiTheme="minorHAnsi" w:cs="Calibri"/>
                <w:color w:val="000000"/>
                <w:sz w:val="22"/>
                <w:szCs w:val="22"/>
                <w:lang w:val="es-SV"/>
              </w:rPr>
            </w:pPr>
            <w:r w:rsidRPr="000208F0">
              <w:rPr>
                <w:rFonts w:asciiTheme="minorHAnsi" w:hAnsiTheme="minorHAnsi" w:cs="Calibri"/>
                <w:color w:val="000000"/>
                <w:sz w:val="22"/>
                <w:szCs w:val="22"/>
                <w:lang w:val="es-SV"/>
              </w:rPr>
              <w:t>G</w:t>
            </w:r>
            <w:r w:rsidRPr="000208F0">
              <w:rPr>
                <w:rFonts w:asciiTheme="minorHAnsi" w:hAnsiTheme="minorHAnsi" w:cs="Calibri"/>
                <w:color w:val="000000"/>
                <w:sz w:val="22"/>
                <w:szCs w:val="22"/>
                <w:lang w:val="es-SV"/>
              </w:rPr>
              <w:t>estiona, supervisa y da seguimiento a los procesos de planeación, modernización y desarrollo institucional, así como de coordinar la interdependencia del plan estratégico con los planes operativos anuales, y la integración de estos últimos con los presupuestos y programa financiero anual.</w:t>
            </w:r>
          </w:p>
          <w:p w14:paraId="0F4E3B11" w14:textId="77777777" w:rsidR="0003345D" w:rsidRPr="000208F0" w:rsidRDefault="0003345D" w:rsidP="000208F0">
            <w:pPr>
              <w:autoSpaceDE w:val="0"/>
              <w:autoSpaceDN w:val="0"/>
              <w:adjustRightInd w:val="0"/>
              <w:spacing w:after="0" w:line="240" w:lineRule="auto"/>
              <w:rPr>
                <w:rFonts w:asciiTheme="minorHAnsi" w:hAnsiTheme="minorHAnsi" w:cs="Calibri"/>
                <w:color w:val="000000"/>
                <w:sz w:val="22"/>
                <w:szCs w:val="22"/>
                <w:lang w:val="es-SV"/>
              </w:rPr>
            </w:pPr>
          </w:p>
          <w:p w14:paraId="1C379C16" w14:textId="77777777" w:rsidR="000A1BBC" w:rsidRPr="000208F0" w:rsidRDefault="000A1BBC" w:rsidP="000208F0">
            <w:pPr>
              <w:rPr>
                <w:rFonts w:asciiTheme="minorHAnsi" w:eastAsia="Times New Roman" w:hAnsiTheme="minorHAnsi"/>
                <w:color w:val="000000"/>
                <w:sz w:val="22"/>
                <w:szCs w:val="22"/>
                <w:lang w:val="es-SV"/>
              </w:rPr>
            </w:pPr>
          </w:p>
        </w:tc>
      </w:tr>
      <w:tr w:rsidR="000A1BBC" w:rsidRPr="00716DD6" w14:paraId="7E79BD9C" w14:textId="6FCA684F" w:rsidTr="0063217E">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97066" w14:textId="1C3866A7" w:rsidR="000A1BBC" w:rsidRPr="00C95748" w:rsidRDefault="000A1BBC" w:rsidP="00F72180">
            <w:pPr>
              <w:spacing w:after="0" w:line="240" w:lineRule="auto"/>
              <w:rPr>
                <w:rFonts w:eastAsia="Times New Roman"/>
                <w:color w:val="000000"/>
                <w:lang w:val="es-SV"/>
              </w:rPr>
            </w:pPr>
            <w:r>
              <w:rPr>
                <w:rFonts w:eastAsia="Times New Roman"/>
                <w:color w:val="000000"/>
                <w:lang w:val="es-SV"/>
              </w:rPr>
              <w:t xml:space="preserve">Total de funcionarios: </w:t>
            </w:r>
            <w:r w:rsidR="00F72180">
              <w:rPr>
                <w:rFonts w:eastAsia="Times New Roman"/>
                <w:color w:val="000000"/>
                <w:lang w:val="es-SV"/>
              </w:rPr>
              <w:t>3</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431087F9" w14:textId="77777777" w:rsidR="000A1BBC" w:rsidRPr="00C95748" w:rsidRDefault="000A1BBC" w:rsidP="000A1BBC">
            <w:pPr>
              <w:spacing w:after="0" w:line="240" w:lineRule="auto"/>
              <w:rPr>
                <w:rFonts w:eastAsia="Times New Roman"/>
                <w:color w:val="000000"/>
                <w:lang w:val="es-SV"/>
              </w:rPr>
            </w:pPr>
          </w:p>
        </w:tc>
      </w:tr>
    </w:tbl>
    <w:p w14:paraId="0EA23620" w14:textId="77777777" w:rsidR="00123E1E" w:rsidRDefault="00123E1E"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7026D0" w:rsidRPr="00836BB3" w14:paraId="058EBFC2"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E830" w14:textId="723DFE23" w:rsidR="007026D0" w:rsidRPr="00836BB3" w:rsidRDefault="00160B3C" w:rsidP="00801B89">
            <w:pPr>
              <w:spacing w:after="0" w:line="240" w:lineRule="auto"/>
              <w:rPr>
                <w:rFonts w:ascii="Calibri" w:eastAsia="Times New Roman" w:hAnsi="Calibri" w:cs="Times New Roman"/>
                <w:b/>
                <w:bCs/>
                <w:i/>
                <w:iCs/>
                <w:color w:val="000000"/>
                <w:sz w:val="22"/>
                <w:szCs w:val="22"/>
                <w:lang w:val="es-SV"/>
              </w:rPr>
            </w:pPr>
            <w:r w:rsidRPr="00836BB3">
              <w:rPr>
                <w:rFonts w:ascii="Calibri" w:eastAsia="Times New Roman" w:hAnsi="Calibri" w:cs="Times New Roman"/>
                <w:b/>
                <w:bCs/>
                <w:i/>
                <w:iCs/>
                <w:color w:val="000000"/>
                <w:sz w:val="22"/>
                <w:szCs w:val="22"/>
                <w:lang w:val="es-SV"/>
              </w:rPr>
              <w:t>Unidad Jurídica</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5F1D63E9" w14:textId="77777777" w:rsidR="007026D0" w:rsidRPr="00836BB3" w:rsidRDefault="007026D0" w:rsidP="00801B89">
            <w:pPr>
              <w:spacing w:after="0" w:line="240" w:lineRule="auto"/>
              <w:rPr>
                <w:rFonts w:ascii="Calibri" w:eastAsia="Times New Roman" w:hAnsi="Calibri" w:cs="Times New Roman"/>
                <w:b/>
                <w:bCs/>
                <w:i/>
                <w:iCs/>
                <w:color w:val="000000"/>
                <w:sz w:val="22"/>
                <w:szCs w:val="22"/>
                <w:lang w:val="es-SV"/>
              </w:rPr>
            </w:pPr>
            <w:r w:rsidRPr="00836BB3">
              <w:rPr>
                <w:rFonts w:ascii="Calibri" w:eastAsia="Times New Roman" w:hAnsi="Calibri" w:cs="Times New Roman"/>
                <w:b/>
                <w:bCs/>
                <w:i/>
                <w:iCs/>
                <w:color w:val="000000"/>
                <w:sz w:val="22"/>
                <w:szCs w:val="22"/>
                <w:lang w:val="es-SV"/>
              </w:rPr>
              <w:t>Competencia</w:t>
            </w:r>
          </w:p>
        </w:tc>
      </w:tr>
      <w:tr w:rsidR="007026D0" w:rsidRPr="008D32BC" w14:paraId="5D3E5C56" w14:textId="77777777" w:rsidTr="00C14296">
        <w:trPr>
          <w:trHeight w:val="3667"/>
        </w:trPr>
        <w:tc>
          <w:tcPr>
            <w:tcW w:w="5160" w:type="dxa"/>
            <w:tcBorders>
              <w:top w:val="single" w:sz="4" w:space="0" w:color="auto"/>
              <w:left w:val="single" w:sz="4" w:space="0" w:color="auto"/>
              <w:bottom w:val="single" w:sz="4" w:space="0" w:color="auto"/>
              <w:right w:val="single" w:sz="4" w:space="0" w:color="auto"/>
            </w:tcBorders>
            <w:shd w:val="clear" w:color="auto" w:fill="auto"/>
            <w:noWrap/>
          </w:tcPr>
          <w:p w14:paraId="505F2E59" w14:textId="5813E3A5" w:rsidR="007026D0" w:rsidRPr="00160B3C" w:rsidRDefault="00160B3C" w:rsidP="00160B3C">
            <w:pPr>
              <w:rPr>
                <w:rFonts w:eastAsia="Times New Roman"/>
                <w:color w:val="000000"/>
                <w:lang w:val="es-SV"/>
              </w:rPr>
            </w:pPr>
            <w:r w:rsidRPr="00160B3C">
              <w:rPr>
                <w:rFonts w:eastAsia="Times New Roman"/>
                <w:color w:val="000000"/>
                <w:lang w:val="es-SV"/>
              </w:rPr>
              <w:t>Responsable de asesorar a la Dirección Ejecutiva, sus Subdirecciones y demás dependencias en materia legal, así como gestionar los trámites legales que sean requeridos en el ejercicio de las competencias del CONNA</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6570CBA2" w14:textId="77777777" w:rsidR="00160B3C" w:rsidRPr="00160B3C" w:rsidRDefault="00160B3C" w:rsidP="00160B3C">
            <w:pPr>
              <w:autoSpaceDE w:val="0"/>
              <w:autoSpaceDN w:val="0"/>
              <w:adjustRightInd w:val="0"/>
              <w:spacing w:after="0" w:line="240" w:lineRule="auto"/>
              <w:jc w:val="both"/>
              <w:rPr>
                <w:rFonts w:ascii="Calibri" w:hAnsi="Calibri" w:cs="Calibri"/>
                <w:color w:val="000000"/>
                <w:sz w:val="22"/>
                <w:szCs w:val="22"/>
                <w:lang w:val="es-SV"/>
              </w:rPr>
            </w:pPr>
            <w:r w:rsidRPr="00160B3C">
              <w:rPr>
                <w:rFonts w:ascii="Calibri" w:hAnsi="Calibri" w:cs="Calibri"/>
                <w:color w:val="000000"/>
                <w:sz w:val="22"/>
                <w:szCs w:val="22"/>
                <w:lang w:val="es-SV"/>
              </w:rPr>
              <w:t xml:space="preserve">Encargada de garantizar que las operaciones legales que se realicen dentro del marco legal vigente en la Institución, para lo cual analiza y propone resoluciones sobre casos particulares y documentos legales. </w:t>
            </w:r>
          </w:p>
          <w:p w14:paraId="3340EDA1" w14:textId="77777777" w:rsidR="00160B3C" w:rsidRPr="00160B3C" w:rsidRDefault="00160B3C" w:rsidP="00160B3C">
            <w:pPr>
              <w:autoSpaceDE w:val="0"/>
              <w:autoSpaceDN w:val="0"/>
              <w:adjustRightInd w:val="0"/>
              <w:spacing w:after="0" w:line="240" w:lineRule="auto"/>
              <w:jc w:val="both"/>
              <w:rPr>
                <w:rFonts w:ascii="Calibri" w:hAnsi="Calibri" w:cs="Calibri"/>
                <w:color w:val="000000"/>
                <w:sz w:val="22"/>
                <w:szCs w:val="22"/>
                <w:lang w:val="es-SV"/>
              </w:rPr>
            </w:pPr>
          </w:p>
          <w:p w14:paraId="5CE902EB" w14:textId="77777777" w:rsidR="00160B3C" w:rsidRPr="00160B3C" w:rsidRDefault="00160B3C" w:rsidP="00160B3C">
            <w:pPr>
              <w:autoSpaceDE w:val="0"/>
              <w:autoSpaceDN w:val="0"/>
              <w:adjustRightInd w:val="0"/>
              <w:spacing w:after="0" w:line="240" w:lineRule="auto"/>
              <w:jc w:val="both"/>
              <w:rPr>
                <w:rFonts w:ascii="Calibri" w:hAnsi="Calibri" w:cs="Calibri"/>
                <w:color w:val="000000"/>
                <w:sz w:val="22"/>
                <w:szCs w:val="22"/>
                <w:lang w:val="es-SV"/>
              </w:rPr>
            </w:pPr>
            <w:r w:rsidRPr="00160B3C">
              <w:rPr>
                <w:rFonts w:ascii="Calibri" w:hAnsi="Calibri" w:cs="Calibri"/>
                <w:color w:val="000000"/>
                <w:sz w:val="22"/>
                <w:szCs w:val="22"/>
                <w:lang w:val="es-SV"/>
              </w:rPr>
              <w:t xml:space="preserve">Apoyar en los asuntos y actividades legales que se estimen convenientes. </w:t>
            </w:r>
          </w:p>
          <w:p w14:paraId="7221CB82" w14:textId="77777777" w:rsidR="00160B3C" w:rsidRPr="00160B3C" w:rsidRDefault="00160B3C" w:rsidP="00160B3C">
            <w:pPr>
              <w:autoSpaceDE w:val="0"/>
              <w:autoSpaceDN w:val="0"/>
              <w:adjustRightInd w:val="0"/>
              <w:spacing w:after="0" w:line="240" w:lineRule="auto"/>
              <w:jc w:val="both"/>
              <w:rPr>
                <w:rFonts w:ascii="Calibri" w:hAnsi="Calibri" w:cs="Calibri"/>
                <w:color w:val="000000"/>
                <w:sz w:val="22"/>
                <w:szCs w:val="22"/>
                <w:lang w:val="es-SV"/>
              </w:rPr>
            </w:pPr>
          </w:p>
          <w:p w14:paraId="5E9A370A" w14:textId="08DD6199" w:rsidR="007026D0" w:rsidRPr="00C14296" w:rsidRDefault="00160B3C" w:rsidP="00C14296">
            <w:pPr>
              <w:autoSpaceDE w:val="0"/>
              <w:autoSpaceDN w:val="0"/>
              <w:adjustRightInd w:val="0"/>
              <w:spacing w:after="0" w:line="240" w:lineRule="auto"/>
              <w:jc w:val="both"/>
              <w:rPr>
                <w:rFonts w:ascii="Calibri" w:hAnsi="Calibri" w:cs="Calibri"/>
                <w:color w:val="000000"/>
                <w:sz w:val="22"/>
                <w:szCs w:val="22"/>
                <w:lang w:val="es-SV"/>
              </w:rPr>
            </w:pPr>
            <w:r w:rsidRPr="00160B3C">
              <w:rPr>
                <w:rFonts w:ascii="Calibri" w:hAnsi="Calibri" w:cs="Calibri"/>
                <w:color w:val="000000"/>
                <w:sz w:val="22"/>
                <w:szCs w:val="22"/>
                <w:lang w:val="es-SV"/>
              </w:rPr>
              <w:t>Tramita la legalización de documentos de la institución y colabora en la elaboración y formalización de contratos entre otras actividades relacionadas. (Opiniones Jurídicas, arrendamientos y custodia de documentos legales entre otros)</w:t>
            </w:r>
          </w:p>
        </w:tc>
      </w:tr>
      <w:tr w:rsidR="007026D0" w:rsidRPr="00716DD6" w14:paraId="006B4F42" w14:textId="77777777" w:rsidTr="00801B89">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94A0D" w14:textId="04636D80" w:rsidR="007026D0" w:rsidRPr="00C95748" w:rsidRDefault="007026D0" w:rsidP="00801B89">
            <w:pPr>
              <w:spacing w:after="0" w:line="240" w:lineRule="auto"/>
              <w:rPr>
                <w:rFonts w:eastAsia="Times New Roman"/>
                <w:color w:val="000000"/>
                <w:lang w:val="es-SV"/>
              </w:rPr>
            </w:pPr>
            <w:r>
              <w:rPr>
                <w:rFonts w:eastAsia="Times New Roman"/>
                <w:color w:val="000000"/>
                <w:lang w:val="es-SV"/>
              </w:rPr>
              <w:t xml:space="preserve">Total de funcionarios: </w:t>
            </w:r>
            <w:r w:rsidR="00C14296">
              <w:rPr>
                <w:rFonts w:eastAsia="Times New Roman"/>
                <w:color w:val="000000"/>
                <w:lang w:val="es-SV"/>
              </w:rPr>
              <w:t>2</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2E4AA366" w14:textId="77777777" w:rsidR="007026D0" w:rsidRPr="00C95748" w:rsidRDefault="007026D0" w:rsidP="00801B89">
            <w:pPr>
              <w:spacing w:after="0" w:line="240" w:lineRule="auto"/>
              <w:rPr>
                <w:rFonts w:eastAsia="Times New Roman"/>
                <w:color w:val="000000"/>
                <w:lang w:val="es-SV"/>
              </w:rPr>
            </w:pPr>
          </w:p>
        </w:tc>
      </w:tr>
    </w:tbl>
    <w:p w14:paraId="601FC8A8" w14:textId="77777777" w:rsidR="00AA59BD" w:rsidRDefault="00AA59BD" w:rsidP="00BF3041">
      <w:pPr>
        <w:autoSpaceDE w:val="0"/>
        <w:autoSpaceDN w:val="0"/>
        <w:adjustRightInd w:val="0"/>
        <w:spacing w:after="0" w:line="240" w:lineRule="auto"/>
        <w:jc w:val="both"/>
        <w:rPr>
          <w:rFonts w:asciiTheme="minorHAnsi" w:hAnsiTheme="minorHAnsi" w:cs="Calibri"/>
          <w:sz w:val="22"/>
          <w:szCs w:val="22"/>
          <w:lang w:val="es-SV"/>
        </w:rPr>
      </w:pPr>
    </w:p>
    <w:tbl>
      <w:tblPr>
        <w:tblW w:w="10247" w:type="dxa"/>
        <w:tblCellMar>
          <w:left w:w="70" w:type="dxa"/>
          <w:right w:w="70" w:type="dxa"/>
        </w:tblCellMar>
        <w:tblLook w:val="04A0" w:firstRow="1" w:lastRow="0" w:firstColumn="1" w:lastColumn="0" w:noHBand="0" w:noVBand="1"/>
      </w:tblPr>
      <w:tblGrid>
        <w:gridCol w:w="5160"/>
        <w:gridCol w:w="5087"/>
      </w:tblGrid>
      <w:tr w:rsidR="000E74E2" w:rsidRPr="00802CC3" w14:paraId="2A60350A" w14:textId="77777777" w:rsidTr="00801B89">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6E4C" w14:textId="0BDE9955" w:rsidR="000E74E2" w:rsidRPr="00802CC3" w:rsidRDefault="000E74E2" w:rsidP="00801B89">
            <w:pPr>
              <w:spacing w:after="0" w:line="240" w:lineRule="auto"/>
              <w:rPr>
                <w:rFonts w:ascii="Calibri" w:eastAsia="Times New Roman" w:hAnsi="Calibri" w:cs="Times New Roman"/>
                <w:b/>
                <w:bCs/>
                <w:i/>
                <w:iCs/>
                <w:color w:val="000000"/>
                <w:sz w:val="22"/>
                <w:szCs w:val="22"/>
                <w:lang w:val="es-SV"/>
              </w:rPr>
            </w:pPr>
            <w:r w:rsidRPr="00802CC3">
              <w:rPr>
                <w:rFonts w:ascii="Calibri" w:eastAsia="Times New Roman" w:hAnsi="Calibri" w:cs="Times New Roman"/>
                <w:b/>
                <w:bCs/>
                <w:i/>
                <w:iCs/>
                <w:color w:val="000000"/>
                <w:sz w:val="22"/>
                <w:szCs w:val="22"/>
                <w:lang w:val="es-SV"/>
              </w:rPr>
              <w:t>Departamento de Recursos Humanos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691A2090" w14:textId="77777777" w:rsidR="000E74E2" w:rsidRPr="00802CC3" w:rsidRDefault="000E74E2" w:rsidP="00801B89">
            <w:pPr>
              <w:spacing w:after="0" w:line="240" w:lineRule="auto"/>
              <w:rPr>
                <w:rFonts w:ascii="Calibri" w:eastAsia="Times New Roman" w:hAnsi="Calibri" w:cs="Times New Roman"/>
                <w:b/>
                <w:bCs/>
                <w:i/>
                <w:iCs/>
                <w:color w:val="000000"/>
                <w:sz w:val="22"/>
                <w:szCs w:val="22"/>
                <w:lang w:val="es-SV"/>
              </w:rPr>
            </w:pPr>
            <w:r w:rsidRPr="00802CC3">
              <w:rPr>
                <w:rFonts w:ascii="Calibri" w:eastAsia="Times New Roman" w:hAnsi="Calibri" w:cs="Times New Roman"/>
                <w:b/>
                <w:bCs/>
                <w:i/>
                <w:iCs/>
                <w:color w:val="000000"/>
                <w:sz w:val="22"/>
                <w:szCs w:val="22"/>
                <w:lang w:val="es-SV"/>
              </w:rPr>
              <w:t>Competencia</w:t>
            </w:r>
          </w:p>
        </w:tc>
      </w:tr>
      <w:tr w:rsidR="00BD2AF6" w:rsidRPr="008D32BC" w14:paraId="62F79399" w14:textId="2238B246" w:rsidTr="00BD2AF6">
        <w:trPr>
          <w:trHeight w:val="627"/>
        </w:trPr>
        <w:tc>
          <w:tcPr>
            <w:tcW w:w="5160" w:type="dxa"/>
            <w:tcBorders>
              <w:top w:val="single" w:sz="4" w:space="0" w:color="auto"/>
              <w:left w:val="single" w:sz="4" w:space="0" w:color="auto"/>
              <w:bottom w:val="single" w:sz="4" w:space="0" w:color="auto"/>
              <w:right w:val="single" w:sz="4" w:space="0" w:color="auto"/>
            </w:tcBorders>
            <w:shd w:val="clear" w:color="auto" w:fill="auto"/>
            <w:noWrap/>
          </w:tcPr>
          <w:p w14:paraId="688C21BF" w14:textId="4ECBEEA7" w:rsidR="00BD2AF6" w:rsidRPr="00C14296" w:rsidRDefault="00BD2AF6" w:rsidP="00BD2AF6">
            <w:pPr>
              <w:autoSpaceDE w:val="0"/>
              <w:autoSpaceDN w:val="0"/>
              <w:adjustRightInd w:val="0"/>
              <w:spacing w:after="0" w:line="240" w:lineRule="auto"/>
              <w:jc w:val="both"/>
              <w:rPr>
                <w:rFonts w:ascii="Calibri" w:hAnsi="Calibri" w:cs="Calibri"/>
                <w:color w:val="000000"/>
                <w:sz w:val="22"/>
                <w:szCs w:val="22"/>
                <w:lang w:val="es-SV"/>
              </w:rPr>
            </w:pPr>
            <w:r w:rsidRPr="000E74E2">
              <w:rPr>
                <w:rFonts w:ascii="Calibri" w:hAnsi="Calibri" w:cs="Calibri"/>
                <w:color w:val="000000"/>
                <w:sz w:val="22"/>
                <w:szCs w:val="22"/>
                <w:lang w:val="es-SV"/>
              </w:rPr>
              <w:t>Responsable de planificar y coordinar las actividades relacionadas con la administración y desarrollo del recurso humano de la institución, proponiendo políticas, objetivos acordes al desarrollo administrativo y de carrera del personal.</w:t>
            </w:r>
          </w:p>
        </w:tc>
        <w:tc>
          <w:tcPr>
            <w:tcW w:w="5087" w:type="dxa"/>
            <w:tcBorders>
              <w:top w:val="single" w:sz="4" w:space="0" w:color="auto"/>
              <w:left w:val="single" w:sz="4" w:space="0" w:color="auto"/>
              <w:bottom w:val="single" w:sz="4" w:space="0" w:color="auto"/>
              <w:right w:val="single" w:sz="4" w:space="0" w:color="auto"/>
            </w:tcBorders>
            <w:shd w:val="clear" w:color="auto" w:fill="auto"/>
          </w:tcPr>
          <w:p w14:paraId="44B26CBD" w14:textId="77777777" w:rsidR="00BD2AF6" w:rsidRPr="00BD2AF6" w:rsidRDefault="00BD2AF6" w:rsidP="00BD2AF6">
            <w:pPr>
              <w:autoSpaceDE w:val="0"/>
              <w:autoSpaceDN w:val="0"/>
              <w:adjustRightInd w:val="0"/>
              <w:spacing w:after="0" w:line="240" w:lineRule="auto"/>
              <w:jc w:val="both"/>
              <w:rPr>
                <w:rFonts w:ascii="Calibri" w:hAnsi="Calibri" w:cs="Calibri"/>
                <w:color w:val="000000"/>
                <w:sz w:val="22"/>
                <w:szCs w:val="22"/>
                <w:lang w:val="es-SV"/>
              </w:rPr>
            </w:pPr>
            <w:r w:rsidRPr="00BD2AF6">
              <w:rPr>
                <w:rFonts w:ascii="Calibri" w:hAnsi="Calibri" w:cs="Calibri"/>
                <w:color w:val="000000"/>
                <w:sz w:val="22"/>
                <w:szCs w:val="22"/>
                <w:lang w:val="es-SV"/>
              </w:rPr>
              <w:t xml:space="preserve">Responsable de administrar el proceso de contratación, desarrollo y retención del talento humano con la finalidad de contribuir al logro de los objetivos del CONNA. </w:t>
            </w:r>
          </w:p>
          <w:p w14:paraId="0C0271A5" w14:textId="77777777" w:rsidR="00BD2AF6" w:rsidRPr="00BD2AF6" w:rsidRDefault="00BD2AF6" w:rsidP="00BD2AF6">
            <w:pPr>
              <w:autoSpaceDE w:val="0"/>
              <w:autoSpaceDN w:val="0"/>
              <w:adjustRightInd w:val="0"/>
              <w:spacing w:after="0" w:line="240" w:lineRule="auto"/>
              <w:jc w:val="both"/>
              <w:rPr>
                <w:rFonts w:ascii="Calibri" w:hAnsi="Calibri" w:cs="Calibri"/>
                <w:color w:val="000000"/>
                <w:sz w:val="22"/>
                <w:szCs w:val="22"/>
                <w:lang w:val="es-SV"/>
              </w:rPr>
            </w:pPr>
          </w:p>
          <w:p w14:paraId="54CE7865" w14:textId="77777777" w:rsidR="00BD2AF6" w:rsidRPr="00BD2AF6" w:rsidRDefault="00BD2AF6" w:rsidP="00BD2AF6">
            <w:pPr>
              <w:autoSpaceDE w:val="0"/>
              <w:autoSpaceDN w:val="0"/>
              <w:adjustRightInd w:val="0"/>
              <w:spacing w:after="0" w:line="240" w:lineRule="auto"/>
              <w:jc w:val="both"/>
              <w:rPr>
                <w:rFonts w:ascii="Calibri" w:hAnsi="Calibri" w:cs="Calibri"/>
                <w:color w:val="000000"/>
                <w:sz w:val="22"/>
                <w:szCs w:val="22"/>
                <w:lang w:val="es-SV"/>
              </w:rPr>
            </w:pPr>
            <w:r w:rsidRPr="00BD2AF6">
              <w:rPr>
                <w:rFonts w:ascii="Calibri" w:hAnsi="Calibri" w:cs="Calibri"/>
                <w:color w:val="000000"/>
                <w:sz w:val="22"/>
                <w:szCs w:val="22"/>
                <w:lang w:val="es-SV"/>
              </w:rPr>
              <w:t xml:space="preserve">Efectúa el pago de la planilla de salarios y los procesos relacionados a ésta. </w:t>
            </w:r>
          </w:p>
          <w:p w14:paraId="0FED900A" w14:textId="77777777" w:rsidR="00BD2AF6" w:rsidRPr="00BD2AF6" w:rsidRDefault="00BD2AF6" w:rsidP="00BD2AF6">
            <w:pPr>
              <w:autoSpaceDE w:val="0"/>
              <w:autoSpaceDN w:val="0"/>
              <w:adjustRightInd w:val="0"/>
              <w:spacing w:after="0" w:line="240" w:lineRule="auto"/>
              <w:jc w:val="both"/>
              <w:rPr>
                <w:rFonts w:ascii="Calibri" w:hAnsi="Calibri" w:cs="Calibri"/>
                <w:color w:val="000000"/>
                <w:sz w:val="22"/>
                <w:szCs w:val="22"/>
                <w:lang w:val="es-SV"/>
              </w:rPr>
            </w:pPr>
          </w:p>
          <w:p w14:paraId="27BB7ED7" w14:textId="77777777" w:rsidR="00BD2AF6" w:rsidRPr="00BD2AF6" w:rsidRDefault="00BD2AF6" w:rsidP="00BD2AF6">
            <w:pPr>
              <w:autoSpaceDE w:val="0"/>
              <w:autoSpaceDN w:val="0"/>
              <w:adjustRightInd w:val="0"/>
              <w:spacing w:after="0" w:line="240" w:lineRule="auto"/>
              <w:jc w:val="both"/>
              <w:rPr>
                <w:rFonts w:ascii="Times New Roman" w:hAnsi="Times New Roman" w:cs="Times New Roman"/>
                <w:sz w:val="22"/>
                <w:szCs w:val="22"/>
                <w:lang w:val="es-SV"/>
              </w:rPr>
            </w:pPr>
            <w:r w:rsidRPr="00BD2AF6">
              <w:rPr>
                <w:rFonts w:ascii="Calibri" w:hAnsi="Calibri" w:cs="Calibri"/>
                <w:color w:val="000000"/>
                <w:sz w:val="22"/>
                <w:szCs w:val="22"/>
                <w:lang w:val="es-SV"/>
              </w:rPr>
              <w:t xml:space="preserve">Planifica y coordina las actividades relacionadas con la administración y desarrollo del recurso humano de la institución, proponiendo políticas, objetivos acordes al desarrollo administrativo y de carrera del personal. </w:t>
            </w:r>
          </w:p>
          <w:p w14:paraId="741BE89D" w14:textId="77777777" w:rsidR="00BD2AF6" w:rsidRPr="00BD2AF6" w:rsidRDefault="00BD2AF6" w:rsidP="00BD2AF6">
            <w:pPr>
              <w:autoSpaceDE w:val="0"/>
              <w:autoSpaceDN w:val="0"/>
              <w:adjustRightInd w:val="0"/>
              <w:spacing w:after="0" w:line="240" w:lineRule="auto"/>
              <w:jc w:val="both"/>
              <w:rPr>
                <w:rFonts w:ascii="Calibri" w:hAnsi="Calibri" w:cs="Calibri"/>
                <w:color w:val="000000"/>
                <w:sz w:val="22"/>
                <w:szCs w:val="22"/>
                <w:lang w:val="es-SV"/>
              </w:rPr>
            </w:pPr>
          </w:p>
        </w:tc>
      </w:tr>
      <w:tr w:rsidR="000E74E2" w:rsidRPr="00716DD6" w14:paraId="5008AA37" w14:textId="77777777" w:rsidTr="00801B89">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62E0C" w14:textId="0EA8B68A" w:rsidR="000E74E2" w:rsidRPr="00C95748" w:rsidRDefault="000E74E2" w:rsidP="00801B89">
            <w:pPr>
              <w:spacing w:after="0" w:line="240" w:lineRule="auto"/>
              <w:rPr>
                <w:rFonts w:eastAsia="Times New Roman"/>
                <w:color w:val="000000"/>
                <w:lang w:val="es-SV"/>
              </w:rPr>
            </w:pPr>
            <w:r>
              <w:rPr>
                <w:rFonts w:eastAsia="Times New Roman"/>
                <w:color w:val="000000"/>
                <w:lang w:val="es-SV"/>
              </w:rPr>
              <w:t xml:space="preserve">Total de funcionarios: </w:t>
            </w:r>
            <w:r w:rsidR="00112D4A">
              <w:rPr>
                <w:rFonts w:eastAsia="Times New Roman"/>
                <w:color w:val="000000"/>
                <w:lang w:val="es-SV"/>
              </w:rPr>
              <w:t>8</w:t>
            </w:r>
          </w:p>
        </w:tc>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6F81578D" w14:textId="77777777" w:rsidR="000E74E2" w:rsidRPr="00C95748" w:rsidRDefault="000E74E2" w:rsidP="00801B89">
            <w:pPr>
              <w:spacing w:after="0" w:line="240" w:lineRule="auto"/>
              <w:rPr>
                <w:rFonts w:eastAsia="Times New Roman"/>
                <w:color w:val="000000"/>
                <w:lang w:val="es-SV"/>
              </w:rPr>
            </w:pPr>
          </w:p>
        </w:tc>
      </w:tr>
    </w:tbl>
    <w:p w14:paraId="66456160"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p w14:paraId="0EB59750" w14:textId="77777777" w:rsidR="00FB74E1" w:rsidRDefault="00FB74E1" w:rsidP="00BF3041">
      <w:pPr>
        <w:autoSpaceDE w:val="0"/>
        <w:autoSpaceDN w:val="0"/>
        <w:adjustRightInd w:val="0"/>
        <w:spacing w:after="0" w:line="240" w:lineRule="auto"/>
        <w:jc w:val="both"/>
        <w:rPr>
          <w:rFonts w:asciiTheme="minorHAnsi" w:hAnsiTheme="minorHAnsi" w:cs="Calibri"/>
          <w:sz w:val="22"/>
          <w:szCs w:val="22"/>
          <w:lang w:val="es-SV"/>
        </w:rPr>
      </w:pPr>
    </w:p>
    <w:sectPr w:rsidR="00FB74E1" w:rsidSect="00227E61">
      <w:headerReference w:type="even" r:id="rId15"/>
      <w:headerReference w:type="default" r:id="rId16"/>
      <w:footerReference w:type="default" r:id="rId17"/>
      <w:headerReference w:type="first" r:id="rId18"/>
      <w:pgSz w:w="12240" w:h="15840"/>
      <w:pgMar w:top="1135" w:right="1183" w:bottom="1417" w:left="1276" w:header="720" w:footer="831"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3E3F0" w14:textId="77777777" w:rsidR="00887019" w:rsidRDefault="00887019">
      <w:pPr>
        <w:spacing w:after="0" w:line="240" w:lineRule="auto"/>
      </w:pPr>
      <w:r>
        <w:separator/>
      </w:r>
    </w:p>
  </w:endnote>
  <w:endnote w:type="continuationSeparator" w:id="0">
    <w:p w14:paraId="42A96EF0" w14:textId="77777777" w:rsidR="00887019" w:rsidRDefault="0088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charset w:val="00"/>
    <w:family w:val="roman"/>
    <w:pitch w:val="default"/>
  </w:font>
  <w:font w:name="Mongolian Baiti">
    <w:panose1 w:val="03000500000000000000"/>
    <w:charset w:val="00"/>
    <w:family w:val="script"/>
    <w:pitch w:val="variable"/>
    <w:sig w:usb0="80000023" w:usb1="00000000" w:usb2="00020000" w:usb3="00000000" w:csb0="00000001" w:csb1="00000000"/>
  </w:font>
  <w:font w:name="Lucida Fax">
    <w:panose1 w:val="02060602050505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C78A" w14:textId="56538455" w:rsidR="007717D1" w:rsidRPr="00DB0A6B" w:rsidRDefault="007717D1" w:rsidP="00DB0A6B">
    <w:pPr>
      <w:pStyle w:val="Piedepgina"/>
      <w:jc w:val="center"/>
      <w:rPr>
        <w:sz w:val="18"/>
        <w:szCs w:val="18"/>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3BB0E" w14:textId="77777777" w:rsidR="00887019" w:rsidRDefault="00887019">
      <w:pPr>
        <w:spacing w:after="0" w:line="240" w:lineRule="auto"/>
      </w:pPr>
      <w:r>
        <w:separator/>
      </w:r>
    </w:p>
  </w:footnote>
  <w:footnote w:type="continuationSeparator" w:id="0">
    <w:p w14:paraId="16B9044A" w14:textId="77777777" w:rsidR="00887019" w:rsidRDefault="00887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3C6AD" w14:textId="77777777" w:rsidR="00CB5FE8" w:rsidRDefault="006E7A49">
    <w:pPr>
      <w:pStyle w:val="Encabezado"/>
    </w:pPr>
    <w:r>
      <w:rPr>
        <w:noProof/>
      </w:rPr>
      <w:pict w14:anchorId="35E73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50" type="#_x0000_t75" style="position:absolute;margin-left:0;margin-top:0;width:612.25pt;height:11in;z-index:-251657216;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B0CD" w14:textId="4904974F" w:rsidR="007C292C" w:rsidRDefault="007C292C" w:rsidP="007C292C">
    <w:pPr>
      <w:pStyle w:val="Encabezado"/>
      <w:tabs>
        <w:tab w:val="clear" w:pos="4419"/>
        <w:tab w:val="clear" w:pos="8838"/>
        <w:tab w:val="center" w:pos="60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F3205" w14:textId="77777777" w:rsidR="00CB5FE8" w:rsidRDefault="006E7A49">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39.2pt;margin-top:26.95pt;width:612.25pt;height:11in;z-index:-251658240;mso-position-horizontal-relative:margin;mso-position-vertical-relative:margin" o:allowincell="f">
          <v:imagedata r:id="rId1" o:title="membretes_secretarias [Recuperado]_TCar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A7"/>
    <w:rsid w:val="0000048C"/>
    <w:rsid w:val="00005198"/>
    <w:rsid w:val="000060F2"/>
    <w:rsid w:val="000208F0"/>
    <w:rsid w:val="000274CF"/>
    <w:rsid w:val="00031BC8"/>
    <w:rsid w:val="0003345D"/>
    <w:rsid w:val="00036444"/>
    <w:rsid w:val="00037DEF"/>
    <w:rsid w:val="00042AF3"/>
    <w:rsid w:val="00043518"/>
    <w:rsid w:val="000507C8"/>
    <w:rsid w:val="00051FC9"/>
    <w:rsid w:val="0007157E"/>
    <w:rsid w:val="00076900"/>
    <w:rsid w:val="000937EC"/>
    <w:rsid w:val="000A1BBC"/>
    <w:rsid w:val="000B5684"/>
    <w:rsid w:val="000C7FAE"/>
    <w:rsid w:val="000E426C"/>
    <w:rsid w:val="000E74E2"/>
    <w:rsid w:val="000F5953"/>
    <w:rsid w:val="00112D4A"/>
    <w:rsid w:val="00123A85"/>
    <w:rsid w:val="00123E1E"/>
    <w:rsid w:val="00131443"/>
    <w:rsid w:val="001358EF"/>
    <w:rsid w:val="00144EBE"/>
    <w:rsid w:val="001550C5"/>
    <w:rsid w:val="00157549"/>
    <w:rsid w:val="00160B3C"/>
    <w:rsid w:val="001717C5"/>
    <w:rsid w:val="0017300F"/>
    <w:rsid w:val="00173371"/>
    <w:rsid w:val="0017461F"/>
    <w:rsid w:val="00187187"/>
    <w:rsid w:val="001B01F6"/>
    <w:rsid w:val="001B2B02"/>
    <w:rsid w:val="001B67FF"/>
    <w:rsid w:val="001E604B"/>
    <w:rsid w:val="00207C57"/>
    <w:rsid w:val="00220E72"/>
    <w:rsid w:val="00223754"/>
    <w:rsid w:val="002266B9"/>
    <w:rsid w:val="00227E61"/>
    <w:rsid w:val="002362B7"/>
    <w:rsid w:val="002446E1"/>
    <w:rsid w:val="00255594"/>
    <w:rsid w:val="00256B15"/>
    <w:rsid w:val="00260C82"/>
    <w:rsid w:val="00262F55"/>
    <w:rsid w:val="00264521"/>
    <w:rsid w:val="00277EB5"/>
    <w:rsid w:val="00286D2C"/>
    <w:rsid w:val="002A1320"/>
    <w:rsid w:val="002A20CE"/>
    <w:rsid w:val="002A20E6"/>
    <w:rsid w:val="002B403D"/>
    <w:rsid w:val="002B4AC8"/>
    <w:rsid w:val="002D404F"/>
    <w:rsid w:val="002E0749"/>
    <w:rsid w:val="002E0E7C"/>
    <w:rsid w:val="002E3766"/>
    <w:rsid w:val="00301B09"/>
    <w:rsid w:val="00310EFC"/>
    <w:rsid w:val="003136A7"/>
    <w:rsid w:val="00313EF3"/>
    <w:rsid w:val="0032671A"/>
    <w:rsid w:val="003435EC"/>
    <w:rsid w:val="00345B6C"/>
    <w:rsid w:val="003A7675"/>
    <w:rsid w:val="003C396E"/>
    <w:rsid w:val="003C6975"/>
    <w:rsid w:val="003E3BCD"/>
    <w:rsid w:val="00440C8D"/>
    <w:rsid w:val="0046069B"/>
    <w:rsid w:val="00463210"/>
    <w:rsid w:val="00463866"/>
    <w:rsid w:val="004837D3"/>
    <w:rsid w:val="00495783"/>
    <w:rsid w:val="004B7D1B"/>
    <w:rsid w:val="004F1318"/>
    <w:rsid w:val="004F473D"/>
    <w:rsid w:val="0051222E"/>
    <w:rsid w:val="005311D1"/>
    <w:rsid w:val="00536434"/>
    <w:rsid w:val="00556D3A"/>
    <w:rsid w:val="005707E0"/>
    <w:rsid w:val="00584D7D"/>
    <w:rsid w:val="00585F8E"/>
    <w:rsid w:val="005A5D1F"/>
    <w:rsid w:val="005B5DCB"/>
    <w:rsid w:val="005E21BE"/>
    <w:rsid w:val="005E2DA5"/>
    <w:rsid w:val="005E5313"/>
    <w:rsid w:val="00605F39"/>
    <w:rsid w:val="00621BDE"/>
    <w:rsid w:val="006225DE"/>
    <w:rsid w:val="00623116"/>
    <w:rsid w:val="0063217E"/>
    <w:rsid w:val="006502CA"/>
    <w:rsid w:val="00656139"/>
    <w:rsid w:val="00656E5D"/>
    <w:rsid w:val="00676ADC"/>
    <w:rsid w:val="00685CD7"/>
    <w:rsid w:val="006B13A8"/>
    <w:rsid w:val="006B18C1"/>
    <w:rsid w:val="006C0BBB"/>
    <w:rsid w:val="006C1143"/>
    <w:rsid w:val="006C4B93"/>
    <w:rsid w:val="006E7A49"/>
    <w:rsid w:val="007026D0"/>
    <w:rsid w:val="00707BDA"/>
    <w:rsid w:val="00716DD6"/>
    <w:rsid w:val="007231B9"/>
    <w:rsid w:val="00731243"/>
    <w:rsid w:val="00732BDF"/>
    <w:rsid w:val="00760D82"/>
    <w:rsid w:val="007717D1"/>
    <w:rsid w:val="00774715"/>
    <w:rsid w:val="00774DE8"/>
    <w:rsid w:val="00790204"/>
    <w:rsid w:val="00793CA1"/>
    <w:rsid w:val="007A1D65"/>
    <w:rsid w:val="007C1A41"/>
    <w:rsid w:val="007C227A"/>
    <w:rsid w:val="007C292C"/>
    <w:rsid w:val="007D677A"/>
    <w:rsid w:val="007F5B6F"/>
    <w:rsid w:val="00802CC3"/>
    <w:rsid w:val="00811DA5"/>
    <w:rsid w:val="00817328"/>
    <w:rsid w:val="0082176F"/>
    <w:rsid w:val="0082754C"/>
    <w:rsid w:val="00836BB3"/>
    <w:rsid w:val="0084619D"/>
    <w:rsid w:val="008564D3"/>
    <w:rsid w:val="00863A21"/>
    <w:rsid w:val="008809FC"/>
    <w:rsid w:val="00887019"/>
    <w:rsid w:val="00890692"/>
    <w:rsid w:val="00895CCE"/>
    <w:rsid w:val="008A62EF"/>
    <w:rsid w:val="008B3C07"/>
    <w:rsid w:val="008C18EC"/>
    <w:rsid w:val="008C30EF"/>
    <w:rsid w:val="008D32BC"/>
    <w:rsid w:val="008D53E0"/>
    <w:rsid w:val="008D767D"/>
    <w:rsid w:val="008E2DAD"/>
    <w:rsid w:val="008F37FA"/>
    <w:rsid w:val="008F750B"/>
    <w:rsid w:val="008F7FD3"/>
    <w:rsid w:val="0090217A"/>
    <w:rsid w:val="0091080B"/>
    <w:rsid w:val="00927E9B"/>
    <w:rsid w:val="00934A86"/>
    <w:rsid w:val="00946154"/>
    <w:rsid w:val="00952EB2"/>
    <w:rsid w:val="0095591B"/>
    <w:rsid w:val="00964490"/>
    <w:rsid w:val="00966FE0"/>
    <w:rsid w:val="009805F7"/>
    <w:rsid w:val="009809AB"/>
    <w:rsid w:val="00993C06"/>
    <w:rsid w:val="009976B2"/>
    <w:rsid w:val="009A2B25"/>
    <w:rsid w:val="009B2C81"/>
    <w:rsid w:val="009B3515"/>
    <w:rsid w:val="009C356C"/>
    <w:rsid w:val="009C5A7E"/>
    <w:rsid w:val="009C6994"/>
    <w:rsid w:val="009C7DC2"/>
    <w:rsid w:val="00A05A9D"/>
    <w:rsid w:val="00A12981"/>
    <w:rsid w:val="00A64591"/>
    <w:rsid w:val="00A9745E"/>
    <w:rsid w:val="00AA01EF"/>
    <w:rsid w:val="00AA1469"/>
    <w:rsid w:val="00AA59BD"/>
    <w:rsid w:val="00AC5190"/>
    <w:rsid w:val="00AD0145"/>
    <w:rsid w:val="00AD3F2E"/>
    <w:rsid w:val="00AF6FB7"/>
    <w:rsid w:val="00B00E18"/>
    <w:rsid w:val="00B13C0A"/>
    <w:rsid w:val="00B1455F"/>
    <w:rsid w:val="00B227D2"/>
    <w:rsid w:val="00B33175"/>
    <w:rsid w:val="00B442CA"/>
    <w:rsid w:val="00B6451C"/>
    <w:rsid w:val="00B73F27"/>
    <w:rsid w:val="00BA383F"/>
    <w:rsid w:val="00BB63E1"/>
    <w:rsid w:val="00BB6683"/>
    <w:rsid w:val="00BD1D93"/>
    <w:rsid w:val="00BD2AF6"/>
    <w:rsid w:val="00BE44B4"/>
    <w:rsid w:val="00BF3041"/>
    <w:rsid w:val="00BF7421"/>
    <w:rsid w:val="00C0067B"/>
    <w:rsid w:val="00C033CC"/>
    <w:rsid w:val="00C14296"/>
    <w:rsid w:val="00C210F3"/>
    <w:rsid w:val="00C212AE"/>
    <w:rsid w:val="00C2543C"/>
    <w:rsid w:val="00C26705"/>
    <w:rsid w:val="00C26FCE"/>
    <w:rsid w:val="00C31D4E"/>
    <w:rsid w:val="00C33D51"/>
    <w:rsid w:val="00C52571"/>
    <w:rsid w:val="00C578B6"/>
    <w:rsid w:val="00C701FF"/>
    <w:rsid w:val="00C95748"/>
    <w:rsid w:val="00C967D6"/>
    <w:rsid w:val="00CA2F79"/>
    <w:rsid w:val="00CB27C5"/>
    <w:rsid w:val="00CB5FE8"/>
    <w:rsid w:val="00CC06E6"/>
    <w:rsid w:val="00CC3A30"/>
    <w:rsid w:val="00CC6149"/>
    <w:rsid w:val="00CE4D0D"/>
    <w:rsid w:val="00CE4EBA"/>
    <w:rsid w:val="00D00E68"/>
    <w:rsid w:val="00D02976"/>
    <w:rsid w:val="00D32CBA"/>
    <w:rsid w:val="00D35704"/>
    <w:rsid w:val="00D4557A"/>
    <w:rsid w:val="00D54EBA"/>
    <w:rsid w:val="00D723A7"/>
    <w:rsid w:val="00D962AB"/>
    <w:rsid w:val="00D96B5C"/>
    <w:rsid w:val="00DA09E4"/>
    <w:rsid w:val="00DA628E"/>
    <w:rsid w:val="00DA6FFB"/>
    <w:rsid w:val="00DB0A6B"/>
    <w:rsid w:val="00DB29AD"/>
    <w:rsid w:val="00DC0AED"/>
    <w:rsid w:val="00DC1C26"/>
    <w:rsid w:val="00DC34A9"/>
    <w:rsid w:val="00DE103A"/>
    <w:rsid w:val="00DE5834"/>
    <w:rsid w:val="00DF4762"/>
    <w:rsid w:val="00E0369E"/>
    <w:rsid w:val="00E21B11"/>
    <w:rsid w:val="00E22BCB"/>
    <w:rsid w:val="00E5402E"/>
    <w:rsid w:val="00E63124"/>
    <w:rsid w:val="00E85346"/>
    <w:rsid w:val="00E87AE0"/>
    <w:rsid w:val="00E95097"/>
    <w:rsid w:val="00EA0A1A"/>
    <w:rsid w:val="00EA2651"/>
    <w:rsid w:val="00EA3BC9"/>
    <w:rsid w:val="00EB2AC3"/>
    <w:rsid w:val="00ED3FFF"/>
    <w:rsid w:val="00ED4C65"/>
    <w:rsid w:val="00ED7B92"/>
    <w:rsid w:val="00EF2006"/>
    <w:rsid w:val="00EF341D"/>
    <w:rsid w:val="00EF59A0"/>
    <w:rsid w:val="00F12E90"/>
    <w:rsid w:val="00F213FB"/>
    <w:rsid w:val="00F2545F"/>
    <w:rsid w:val="00F27EA5"/>
    <w:rsid w:val="00F3301C"/>
    <w:rsid w:val="00F41145"/>
    <w:rsid w:val="00F43963"/>
    <w:rsid w:val="00F53E96"/>
    <w:rsid w:val="00F72180"/>
    <w:rsid w:val="00F822C9"/>
    <w:rsid w:val="00F833F9"/>
    <w:rsid w:val="00FA349D"/>
    <w:rsid w:val="00FA530C"/>
    <w:rsid w:val="00FB2911"/>
    <w:rsid w:val="00FB74E1"/>
    <w:rsid w:val="00FD0DB2"/>
    <w:rsid w:val="00FD4EA7"/>
    <w:rsid w:val="00FD78A3"/>
    <w:rsid w:val="00FE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D3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44E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Textodeglobo">
    <w:name w:val="Balloon Text"/>
    <w:basedOn w:val="Normal"/>
    <w:link w:val="TextodegloboCar"/>
    <w:uiPriority w:val="99"/>
    <w:semiHidden/>
    <w:unhideWhenUsed/>
    <w:rsid w:val="003A76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7675"/>
    <w:rPr>
      <w:rFonts w:ascii="Segoe UI" w:hAnsi="Segoe UI" w:cs="Segoe UI"/>
      <w:sz w:val="18"/>
      <w:szCs w:val="18"/>
    </w:rPr>
  </w:style>
  <w:style w:type="paragraph" w:customStyle="1" w:styleId="Contenidodelatabla">
    <w:name w:val="Contenido de la tabla"/>
    <w:basedOn w:val="Normal"/>
    <w:rsid w:val="005707E0"/>
    <w:pPr>
      <w:widowControl w:val="0"/>
      <w:suppressLineNumbers/>
      <w:suppressAutoHyphens/>
      <w:spacing w:after="0" w:line="100" w:lineRule="atLeast"/>
      <w:textAlignment w:val="baseline"/>
    </w:pPr>
    <w:rPr>
      <w:rFonts w:ascii="Times New Roman" w:eastAsia="SimSun" w:hAnsi="Times New Roman" w:cs="Mangal"/>
      <w:kern w:val="1"/>
      <w:sz w:val="24"/>
      <w:szCs w:val="24"/>
      <w:lang w:val="es-SV" w:eastAsia="hi-IN" w:bidi="hi-IN"/>
    </w:rPr>
  </w:style>
  <w:style w:type="paragraph" w:styleId="NormalWeb">
    <w:name w:val="Normal (Web)"/>
    <w:basedOn w:val="Normal"/>
    <w:uiPriority w:val="99"/>
    <w:unhideWhenUsed/>
    <w:rsid w:val="00FA530C"/>
    <w:pPr>
      <w:spacing w:before="100" w:beforeAutospacing="1" w:after="100" w:afterAutospacing="1" w:line="240" w:lineRule="auto"/>
    </w:pPr>
    <w:rPr>
      <w:rFonts w:ascii="Times New Roman" w:eastAsiaTheme="minorEastAsia" w:hAnsi="Times New Roman" w:cs="Times New Roman"/>
      <w:sz w:val="24"/>
      <w:szCs w:val="24"/>
      <w:lang w:val="es-SV"/>
    </w:rPr>
  </w:style>
  <w:style w:type="paragraph" w:styleId="Prrafodelista">
    <w:name w:val="List Paragraph"/>
    <w:basedOn w:val="Normal"/>
    <w:uiPriority w:val="34"/>
    <w:qFormat/>
    <w:rsid w:val="008F750B"/>
    <w:pPr>
      <w:ind w:left="720"/>
      <w:contextualSpacing/>
    </w:pPr>
  </w:style>
  <w:style w:type="paragraph" w:styleId="Ttulo">
    <w:name w:val="Title"/>
    <w:basedOn w:val="Normal"/>
    <w:next w:val="Normal"/>
    <w:link w:val="TtuloCar"/>
    <w:uiPriority w:val="10"/>
    <w:qFormat/>
    <w:rsid w:val="007A1D6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s-SV"/>
    </w:rPr>
  </w:style>
  <w:style w:type="character" w:customStyle="1" w:styleId="TtuloCar">
    <w:name w:val="Título Car"/>
    <w:basedOn w:val="Fuentedeprrafopredeter"/>
    <w:link w:val="Ttulo"/>
    <w:uiPriority w:val="10"/>
    <w:rsid w:val="007A1D65"/>
    <w:rPr>
      <w:rFonts w:asciiTheme="majorHAnsi" w:eastAsiaTheme="majorEastAsia" w:hAnsiTheme="majorHAnsi" w:cstheme="majorBidi"/>
      <w:color w:val="404040" w:themeColor="text1" w:themeTint="BF"/>
      <w:spacing w:val="-10"/>
      <w:kern w:val="28"/>
      <w:sz w:val="56"/>
      <w:szCs w:val="56"/>
      <w:lang w:val="es-SV"/>
    </w:rPr>
  </w:style>
  <w:style w:type="paragraph" w:styleId="Subttulo">
    <w:name w:val="Subtitle"/>
    <w:basedOn w:val="Normal"/>
    <w:next w:val="Normal"/>
    <w:link w:val="SubttuloCar"/>
    <w:uiPriority w:val="11"/>
    <w:qFormat/>
    <w:rsid w:val="007A1D65"/>
    <w:pPr>
      <w:numPr>
        <w:ilvl w:val="1"/>
      </w:numPr>
    </w:pPr>
    <w:rPr>
      <w:rFonts w:asciiTheme="minorHAnsi" w:eastAsiaTheme="minorEastAsia" w:hAnsiTheme="minorHAnsi" w:cs="Times New Roman"/>
      <w:color w:val="5A5A5A" w:themeColor="text1" w:themeTint="A5"/>
      <w:spacing w:val="15"/>
      <w:sz w:val="22"/>
      <w:szCs w:val="22"/>
      <w:lang w:val="es-SV"/>
    </w:rPr>
  </w:style>
  <w:style w:type="character" w:customStyle="1" w:styleId="SubttuloCar">
    <w:name w:val="Subtítulo Car"/>
    <w:basedOn w:val="Fuentedeprrafopredeter"/>
    <w:link w:val="Subttulo"/>
    <w:uiPriority w:val="11"/>
    <w:rsid w:val="007A1D65"/>
    <w:rPr>
      <w:rFonts w:asciiTheme="minorHAnsi" w:eastAsiaTheme="minorEastAsia" w:hAnsiTheme="minorHAnsi" w:cs="Times New Roman"/>
      <w:color w:val="5A5A5A" w:themeColor="text1" w:themeTint="A5"/>
      <w:spacing w:val="15"/>
      <w:sz w:val="22"/>
      <w:szCs w:val="22"/>
      <w:lang w:val="es-SV"/>
    </w:rPr>
  </w:style>
  <w:style w:type="paragraph" w:styleId="Sinespaciado">
    <w:name w:val="No Spacing"/>
    <w:link w:val="SinespaciadoCar"/>
    <w:uiPriority w:val="1"/>
    <w:qFormat/>
    <w:rsid w:val="007A1D65"/>
    <w:pPr>
      <w:spacing w:after="0" w:line="240" w:lineRule="auto"/>
    </w:pPr>
    <w:rPr>
      <w:rFonts w:asciiTheme="minorHAnsi" w:eastAsiaTheme="minorEastAsia" w:hAnsiTheme="minorHAnsi" w:cstheme="minorBidi"/>
      <w:sz w:val="22"/>
      <w:szCs w:val="22"/>
      <w:lang w:val="es-SV"/>
    </w:rPr>
  </w:style>
  <w:style w:type="character" w:customStyle="1" w:styleId="SinespaciadoCar">
    <w:name w:val="Sin espaciado Car"/>
    <w:basedOn w:val="Fuentedeprrafopredeter"/>
    <w:link w:val="Sinespaciado"/>
    <w:uiPriority w:val="1"/>
    <w:rsid w:val="007A1D65"/>
    <w:rPr>
      <w:rFonts w:asciiTheme="minorHAnsi" w:eastAsiaTheme="minorEastAsia" w:hAnsiTheme="minorHAnsi" w:cstheme="minorBidi"/>
      <w:sz w:val="22"/>
      <w:szCs w:val="22"/>
      <w:lang w:val="es-SV"/>
    </w:rPr>
  </w:style>
  <w:style w:type="character" w:styleId="Hipervnculo">
    <w:name w:val="Hyperlink"/>
    <w:basedOn w:val="Fuentedeprrafopredeter"/>
    <w:uiPriority w:val="99"/>
    <w:unhideWhenUsed/>
    <w:rsid w:val="00144EBE"/>
    <w:rPr>
      <w:color w:val="0000FF"/>
      <w:u w:val="single"/>
    </w:rPr>
  </w:style>
  <w:style w:type="character" w:customStyle="1" w:styleId="Ttulo1Car">
    <w:name w:val="Título 1 Car"/>
    <w:basedOn w:val="Fuentedeprrafopredeter"/>
    <w:link w:val="Ttulo1"/>
    <w:uiPriority w:val="9"/>
    <w:rsid w:val="00144EBE"/>
    <w:rPr>
      <w:rFonts w:ascii="Times New Roman" w:eastAsia="Times New Roman" w:hAnsi="Times New Roman" w:cs="Times New Roman"/>
      <w:b/>
      <w:bCs/>
      <w:kern w:val="36"/>
      <w:sz w:val="48"/>
      <w:szCs w:val="48"/>
      <w:lang w:val="es-SV"/>
    </w:rPr>
  </w:style>
  <w:style w:type="table" w:styleId="Tablaconcuadrcula">
    <w:name w:val="Table Grid"/>
    <w:basedOn w:val="Tablanormal"/>
    <w:uiPriority w:val="39"/>
    <w:rsid w:val="006C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44E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Textodeglobo">
    <w:name w:val="Balloon Text"/>
    <w:basedOn w:val="Normal"/>
    <w:link w:val="TextodegloboCar"/>
    <w:uiPriority w:val="99"/>
    <w:semiHidden/>
    <w:unhideWhenUsed/>
    <w:rsid w:val="003A76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7675"/>
    <w:rPr>
      <w:rFonts w:ascii="Segoe UI" w:hAnsi="Segoe UI" w:cs="Segoe UI"/>
      <w:sz w:val="18"/>
      <w:szCs w:val="18"/>
    </w:rPr>
  </w:style>
  <w:style w:type="paragraph" w:customStyle="1" w:styleId="Contenidodelatabla">
    <w:name w:val="Contenido de la tabla"/>
    <w:basedOn w:val="Normal"/>
    <w:rsid w:val="005707E0"/>
    <w:pPr>
      <w:widowControl w:val="0"/>
      <w:suppressLineNumbers/>
      <w:suppressAutoHyphens/>
      <w:spacing w:after="0" w:line="100" w:lineRule="atLeast"/>
      <w:textAlignment w:val="baseline"/>
    </w:pPr>
    <w:rPr>
      <w:rFonts w:ascii="Times New Roman" w:eastAsia="SimSun" w:hAnsi="Times New Roman" w:cs="Mangal"/>
      <w:kern w:val="1"/>
      <w:sz w:val="24"/>
      <w:szCs w:val="24"/>
      <w:lang w:val="es-SV" w:eastAsia="hi-IN" w:bidi="hi-IN"/>
    </w:rPr>
  </w:style>
  <w:style w:type="paragraph" w:styleId="NormalWeb">
    <w:name w:val="Normal (Web)"/>
    <w:basedOn w:val="Normal"/>
    <w:uiPriority w:val="99"/>
    <w:unhideWhenUsed/>
    <w:rsid w:val="00FA530C"/>
    <w:pPr>
      <w:spacing w:before="100" w:beforeAutospacing="1" w:after="100" w:afterAutospacing="1" w:line="240" w:lineRule="auto"/>
    </w:pPr>
    <w:rPr>
      <w:rFonts w:ascii="Times New Roman" w:eastAsiaTheme="minorEastAsia" w:hAnsi="Times New Roman" w:cs="Times New Roman"/>
      <w:sz w:val="24"/>
      <w:szCs w:val="24"/>
      <w:lang w:val="es-SV"/>
    </w:rPr>
  </w:style>
  <w:style w:type="paragraph" w:styleId="Prrafodelista">
    <w:name w:val="List Paragraph"/>
    <w:basedOn w:val="Normal"/>
    <w:uiPriority w:val="34"/>
    <w:qFormat/>
    <w:rsid w:val="008F750B"/>
    <w:pPr>
      <w:ind w:left="720"/>
      <w:contextualSpacing/>
    </w:pPr>
  </w:style>
  <w:style w:type="paragraph" w:styleId="Ttulo">
    <w:name w:val="Title"/>
    <w:basedOn w:val="Normal"/>
    <w:next w:val="Normal"/>
    <w:link w:val="TtuloCar"/>
    <w:uiPriority w:val="10"/>
    <w:qFormat/>
    <w:rsid w:val="007A1D6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s-SV"/>
    </w:rPr>
  </w:style>
  <w:style w:type="character" w:customStyle="1" w:styleId="TtuloCar">
    <w:name w:val="Título Car"/>
    <w:basedOn w:val="Fuentedeprrafopredeter"/>
    <w:link w:val="Ttulo"/>
    <w:uiPriority w:val="10"/>
    <w:rsid w:val="007A1D65"/>
    <w:rPr>
      <w:rFonts w:asciiTheme="majorHAnsi" w:eastAsiaTheme="majorEastAsia" w:hAnsiTheme="majorHAnsi" w:cstheme="majorBidi"/>
      <w:color w:val="404040" w:themeColor="text1" w:themeTint="BF"/>
      <w:spacing w:val="-10"/>
      <w:kern w:val="28"/>
      <w:sz w:val="56"/>
      <w:szCs w:val="56"/>
      <w:lang w:val="es-SV"/>
    </w:rPr>
  </w:style>
  <w:style w:type="paragraph" w:styleId="Subttulo">
    <w:name w:val="Subtitle"/>
    <w:basedOn w:val="Normal"/>
    <w:next w:val="Normal"/>
    <w:link w:val="SubttuloCar"/>
    <w:uiPriority w:val="11"/>
    <w:qFormat/>
    <w:rsid w:val="007A1D65"/>
    <w:pPr>
      <w:numPr>
        <w:ilvl w:val="1"/>
      </w:numPr>
    </w:pPr>
    <w:rPr>
      <w:rFonts w:asciiTheme="minorHAnsi" w:eastAsiaTheme="minorEastAsia" w:hAnsiTheme="minorHAnsi" w:cs="Times New Roman"/>
      <w:color w:val="5A5A5A" w:themeColor="text1" w:themeTint="A5"/>
      <w:spacing w:val="15"/>
      <w:sz w:val="22"/>
      <w:szCs w:val="22"/>
      <w:lang w:val="es-SV"/>
    </w:rPr>
  </w:style>
  <w:style w:type="character" w:customStyle="1" w:styleId="SubttuloCar">
    <w:name w:val="Subtítulo Car"/>
    <w:basedOn w:val="Fuentedeprrafopredeter"/>
    <w:link w:val="Subttulo"/>
    <w:uiPriority w:val="11"/>
    <w:rsid w:val="007A1D65"/>
    <w:rPr>
      <w:rFonts w:asciiTheme="minorHAnsi" w:eastAsiaTheme="minorEastAsia" w:hAnsiTheme="minorHAnsi" w:cs="Times New Roman"/>
      <w:color w:val="5A5A5A" w:themeColor="text1" w:themeTint="A5"/>
      <w:spacing w:val="15"/>
      <w:sz w:val="22"/>
      <w:szCs w:val="22"/>
      <w:lang w:val="es-SV"/>
    </w:rPr>
  </w:style>
  <w:style w:type="paragraph" w:styleId="Sinespaciado">
    <w:name w:val="No Spacing"/>
    <w:link w:val="SinespaciadoCar"/>
    <w:uiPriority w:val="1"/>
    <w:qFormat/>
    <w:rsid w:val="007A1D65"/>
    <w:pPr>
      <w:spacing w:after="0" w:line="240" w:lineRule="auto"/>
    </w:pPr>
    <w:rPr>
      <w:rFonts w:asciiTheme="minorHAnsi" w:eastAsiaTheme="minorEastAsia" w:hAnsiTheme="minorHAnsi" w:cstheme="minorBidi"/>
      <w:sz w:val="22"/>
      <w:szCs w:val="22"/>
      <w:lang w:val="es-SV"/>
    </w:rPr>
  </w:style>
  <w:style w:type="character" w:customStyle="1" w:styleId="SinespaciadoCar">
    <w:name w:val="Sin espaciado Car"/>
    <w:basedOn w:val="Fuentedeprrafopredeter"/>
    <w:link w:val="Sinespaciado"/>
    <w:uiPriority w:val="1"/>
    <w:rsid w:val="007A1D65"/>
    <w:rPr>
      <w:rFonts w:asciiTheme="minorHAnsi" w:eastAsiaTheme="minorEastAsia" w:hAnsiTheme="minorHAnsi" w:cstheme="minorBidi"/>
      <w:sz w:val="22"/>
      <w:szCs w:val="22"/>
      <w:lang w:val="es-SV"/>
    </w:rPr>
  </w:style>
  <w:style w:type="character" w:styleId="Hipervnculo">
    <w:name w:val="Hyperlink"/>
    <w:basedOn w:val="Fuentedeprrafopredeter"/>
    <w:uiPriority w:val="99"/>
    <w:unhideWhenUsed/>
    <w:rsid w:val="00144EBE"/>
    <w:rPr>
      <w:color w:val="0000FF"/>
      <w:u w:val="single"/>
    </w:rPr>
  </w:style>
  <w:style w:type="character" w:customStyle="1" w:styleId="Ttulo1Car">
    <w:name w:val="Título 1 Car"/>
    <w:basedOn w:val="Fuentedeprrafopredeter"/>
    <w:link w:val="Ttulo1"/>
    <w:uiPriority w:val="9"/>
    <w:rsid w:val="00144EBE"/>
    <w:rPr>
      <w:rFonts w:ascii="Times New Roman" w:eastAsia="Times New Roman" w:hAnsi="Times New Roman" w:cs="Times New Roman"/>
      <w:b/>
      <w:bCs/>
      <w:kern w:val="36"/>
      <w:sz w:val="48"/>
      <w:szCs w:val="48"/>
      <w:lang w:val="es-SV"/>
    </w:rPr>
  </w:style>
  <w:style w:type="table" w:styleId="Tablaconcuadrcula">
    <w:name w:val="Table Grid"/>
    <w:basedOn w:val="Tablanormal"/>
    <w:uiPriority w:val="39"/>
    <w:rsid w:val="006C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700">
      <w:bodyDiv w:val="1"/>
      <w:marLeft w:val="0"/>
      <w:marRight w:val="0"/>
      <w:marTop w:val="0"/>
      <w:marBottom w:val="0"/>
      <w:divBdr>
        <w:top w:val="none" w:sz="0" w:space="0" w:color="auto"/>
        <w:left w:val="none" w:sz="0" w:space="0" w:color="auto"/>
        <w:bottom w:val="none" w:sz="0" w:space="0" w:color="auto"/>
        <w:right w:val="none" w:sz="0" w:space="0" w:color="auto"/>
      </w:divBdr>
    </w:div>
    <w:div w:id="451871445">
      <w:bodyDiv w:val="1"/>
      <w:marLeft w:val="0"/>
      <w:marRight w:val="0"/>
      <w:marTop w:val="0"/>
      <w:marBottom w:val="0"/>
      <w:divBdr>
        <w:top w:val="none" w:sz="0" w:space="0" w:color="auto"/>
        <w:left w:val="none" w:sz="0" w:space="0" w:color="auto"/>
        <w:bottom w:val="none" w:sz="0" w:space="0" w:color="auto"/>
        <w:right w:val="none" w:sz="0" w:space="0" w:color="auto"/>
      </w:divBdr>
    </w:div>
    <w:div w:id="675809790">
      <w:bodyDiv w:val="1"/>
      <w:marLeft w:val="0"/>
      <w:marRight w:val="0"/>
      <w:marTop w:val="0"/>
      <w:marBottom w:val="0"/>
      <w:divBdr>
        <w:top w:val="none" w:sz="0" w:space="0" w:color="auto"/>
        <w:left w:val="none" w:sz="0" w:space="0" w:color="auto"/>
        <w:bottom w:val="none" w:sz="0" w:space="0" w:color="auto"/>
        <w:right w:val="none" w:sz="0" w:space="0" w:color="auto"/>
      </w:divBdr>
    </w:div>
    <w:div w:id="767892536">
      <w:bodyDiv w:val="1"/>
      <w:marLeft w:val="0"/>
      <w:marRight w:val="0"/>
      <w:marTop w:val="0"/>
      <w:marBottom w:val="0"/>
      <w:divBdr>
        <w:top w:val="none" w:sz="0" w:space="0" w:color="auto"/>
        <w:left w:val="none" w:sz="0" w:space="0" w:color="auto"/>
        <w:bottom w:val="none" w:sz="0" w:space="0" w:color="auto"/>
        <w:right w:val="none" w:sz="0" w:space="0" w:color="auto"/>
      </w:divBdr>
    </w:div>
    <w:div w:id="781338292">
      <w:bodyDiv w:val="1"/>
      <w:marLeft w:val="0"/>
      <w:marRight w:val="0"/>
      <w:marTop w:val="0"/>
      <w:marBottom w:val="0"/>
      <w:divBdr>
        <w:top w:val="none" w:sz="0" w:space="0" w:color="auto"/>
        <w:left w:val="none" w:sz="0" w:space="0" w:color="auto"/>
        <w:bottom w:val="none" w:sz="0" w:space="0" w:color="auto"/>
        <w:right w:val="none" w:sz="0" w:space="0" w:color="auto"/>
      </w:divBdr>
    </w:div>
    <w:div w:id="800197682">
      <w:bodyDiv w:val="1"/>
      <w:marLeft w:val="0"/>
      <w:marRight w:val="0"/>
      <w:marTop w:val="0"/>
      <w:marBottom w:val="0"/>
      <w:divBdr>
        <w:top w:val="none" w:sz="0" w:space="0" w:color="auto"/>
        <w:left w:val="none" w:sz="0" w:space="0" w:color="auto"/>
        <w:bottom w:val="none" w:sz="0" w:space="0" w:color="auto"/>
        <w:right w:val="none" w:sz="0" w:space="0" w:color="auto"/>
      </w:divBdr>
    </w:div>
    <w:div w:id="807823990">
      <w:bodyDiv w:val="1"/>
      <w:marLeft w:val="0"/>
      <w:marRight w:val="0"/>
      <w:marTop w:val="0"/>
      <w:marBottom w:val="0"/>
      <w:divBdr>
        <w:top w:val="none" w:sz="0" w:space="0" w:color="auto"/>
        <w:left w:val="none" w:sz="0" w:space="0" w:color="auto"/>
        <w:bottom w:val="none" w:sz="0" w:space="0" w:color="auto"/>
        <w:right w:val="none" w:sz="0" w:space="0" w:color="auto"/>
      </w:divBdr>
    </w:div>
    <w:div w:id="829060604">
      <w:bodyDiv w:val="1"/>
      <w:marLeft w:val="0"/>
      <w:marRight w:val="0"/>
      <w:marTop w:val="0"/>
      <w:marBottom w:val="0"/>
      <w:divBdr>
        <w:top w:val="none" w:sz="0" w:space="0" w:color="auto"/>
        <w:left w:val="none" w:sz="0" w:space="0" w:color="auto"/>
        <w:bottom w:val="none" w:sz="0" w:space="0" w:color="auto"/>
        <w:right w:val="none" w:sz="0" w:space="0" w:color="auto"/>
      </w:divBdr>
    </w:div>
    <w:div w:id="844132626">
      <w:bodyDiv w:val="1"/>
      <w:marLeft w:val="0"/>
      <w:marRight w:val="0"/>
      <w:marTop w:val="0"/>
      <w:marBottom w:val="0"/>
      <w:divBdr>
        <w:top w:val="none" w:sz="0" w:space="0" w:color="auto"/>
        <w:left w:val="none" w:sz="0" w:space="0" w:color="auto"/>
        <w:bottom w:val="none" w:sz="0" w:space="0" w:color="auto"/>
        <w:right w:val="none" w:sz="0" w:space="0" w:color="auto"/>
      </w:divBdr>
    </w:div>
    <w:div w:id="850725956">
      <w:bodyDiv w:val="1"/>
      <w:marLeft w:val="0"/>
      <w:marRight w:val="0"/>
      <w:marTop w:val="0"/>
      <w:marBottom w:val="0"/>
      <w:divBdr>
        <w:top w:val="none" w:sz="0" w:space="0" w:color="auto"/>
        <w:left w:val="none" w:sz="0" w:space="0" w:color="auto"/>
        <w:bottom w:val="none" w:sz="0" w:space="0" w:color="auto"/>
        <w:right w:val="none" w:sz="0" w:space="0" w:color="auto"/>
      </w:divBdr>
    </w:div>
    <w:div w:id="965506319">
      <w:bodyDiv w:val="1"/>
      <w:marLeft w:val="0"/>
      <w:marRight w:val="0"/>
      <w:marTop w:val="0"/>
      <w:marBottom w:val="0"/>
      <w:divBdr>
        <w:top w:val="none" w:sz="0" w:space="0" w:color="auto"/>
        <w:left w:val="none" w:sz="0" w:space="0" w:color="auto"/>
        <w:bottom w:val="none" w:sz="0" w:space="0" w:color="auto"/>
        <w:right w:val="none" w:sz="0" w:space="0" w:color="auto"/>
      </w:divBdr>
    </w:div>
    <w:div w:id="1003629893">
      <w:bodyDiv w:val="1"/>
      <w:marLeft w:val="0"/>
      <w:marRight w:val="0"/>
      <w:marTop w:val="0"/>
      <w:marBottom w:val="0"/>
      <w:divBdr>
        <w:top w:val="none" w:sz="0" w:space="0" w:color="auto"/>
        <w:left w:val="none" w:sz="0" w:space="0" w:color="auto"/>
        <w:bottom w:val="none" w:sz="0" w:space="0" w:color="auto"/>
        <w:right w:val="none" w:sz="0" w:space="0" w:color="auto"/>
      </w:divBdr>
    </w:div>
    <w:div w:id="1059596398">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2">
          <w:marLeft w:val="634"/>
          <w:marRight w:val="0"/>
          <w:marTop w:val="0"/>
          <w:marBottom w:val="0"/>
          <w:divBdr>
            <w:top w:val="none" w:sz="0" w:space="0" w:color="auto"/>
            <w:left w:val="none" w:sz="0" w:space="0" w:color="auto"/>
            <w:bottom w:val="none" w:sz="0" w:space="0" w:color="auto"/>
            <w:right w:val="none" w:sz="0" w:space="0" w:color="auto"/>
          </w:divBdr>
        </w:div>
        <w:div w:id="125121343">
          <w:marLeft w:val="634"/>
          <w:marRight w:val="0"/>
          <w:marTop w:val="0"/>
          <w:marBottom w:val="0"/>
          <w:divBdr>
            <w:top w:val="none" w:sz="0" w:space="0" w:color="auto"/>
            <w:left w:val="none" w:sz="0" w:space="0" w:color="auto"/>
            <w:bottom w:val="none" w:sz="0" w:space="0" w:color="auto"/>
            <w:right w:val="none" w:sz="0" w:space="0" w:color="auto"/>
          </w:divBdr>
        </w:div>
        <w:div w:id="728650958">
          <w:marLeft w:val="634"/>
          <w:marRight w:val="0"/>
          <w:marTop w:val="0"/>
          <w:marBottom w:val="0"/>
          <w:divBdr>
            <w:top w:val="none" w:sz="0" w:space="0" w:color="auto"/>
            <w:left w:val="none" w:sz="0" w:space="0" w:color="auto"/>
            <w:bottom w:val="none" w:sz="0" w:space="0" w:color="auto"/>
            <w:right w:val="none" w:sz="0" w:space="0" w:color="auto"/>
          </w:divBdr>
        </w:div>
        <w:div w:id="411463539">
          <w:marLeft w:val="634"/>
          <w:marRight w:val="0"/>
          <w:marTop w:val="0"/>
          <w:marBottom w:val="0"/>
          <w:divBdr>
            <w:top w:val="none" w:sz="0" w:space="0" w:color="auto"/>
            <w:left w:val="none" w:sz="0" w:space="0" w:color="auto"/>
            <w:bottom w:val="none" w:sz="0" w:space="0" w:color="auto"/>
            <w:right w:val="none" w:sz="0" w:space="0" w:color="auto"/>
          </w:divBdr>
        </w:div>
        <w:div w:id="298344283">
          <w:marLeft w:val="634"/>
          <w:marRight w:val="0"/>
          <w:marTop w:val="0"/>
          <w:marBottom w:val="0"/>
          <w:divBdr>
            <w:top w:val="none" w:sz="0" w:space="0" w:color="auto"/>
            <w:left w:val="none" w:sz="0" w:space="0" w:color="auto"/>
            <w:bottom w:val="none" w:sz="0" w:space="0" w:color="auto"/>
            <w:right w:val="none" w:sz="0" w:space="0" w:color="auto"/>
          </w:divBdr>
        </w:div>
        <w:div w:id="1724525845">
          <w:marLeft w:val="634"/>
          <w:marRight w:val="0"/>
          <w:marTop w:val="0"/>
          <w:marBottom w:val="0"/>
          <w:divBdr>
            <w:top w:val="none" w:sz="0" w:space="0" w:color="auto"/>
            <w:left w:val="none" w:sz="0" w:space="0" w:color="auto"/>
            <w:bottom w:val="none" w:sz="0" w:space="0" w:color="auto"/>
            <w:right w:val="none" w:sz="0" w:space="0" w:color="auto"/>
          </w:divBdr>
        </w:div>
        <w:div w:id="1902406313">
          <w:marLeft w:val="634"/>
          <w:marRight w:val="0"/>
          <w:marTop w:val="0"/>
          <w:marBottom w:val="0"/>
          <w:divBdr>
            <w:top w:val="none" w:sz="0" w:space="0" w:color="auto"/>
            <w:left w:val="none" w:sz="0" w:space="0" w:color="auto"/>
            <w:bottom w:val="none" w:sz="0" w:space="0" w:color="auto"/>
            <w:right w:val="none" w:sz="0" w:space="0" w:color="auto"/>
          </w:divBdr>
        </w:div>
        <w:div w:id="267351146">
          <w:marLeft w:val="634"/>
          <w:marRight w:val="0"/>
          <w:marTop w:val="0"/>
          <w:marBottom w:val="0"/>
          <w:divBdr>
            <w:top w:val="none" w:sz="0" w:space="0" w:color="auto"/>
            <w:left w:val="none" w:sz="0" w:space="0" w:color="auto"/>
            <w:bottom w:val="none" w:sz="0" w:space="0" w:color="auto"/>
            <w:right w:val="none" w:sz="0" w:space="0" w:color="auto"/>
          </w:divBdr>
        </w:div>
      </w:divsChild>
    </w:div>
    <w:div w:id="1062944484">
      <w:bodyDiv w:val="1"/>
      <w:marLeft w:val="0"/>
      <w:marRight w:val="0"/>
      <w:marTop w:val="0"/>
      <w:marBottom w:val="0"/>
      <w:divBdr>
        <w:top w:val="none" w:sz="0" w:space="0" w:color="auto"/>
        <w:left w:val="none" w:sz="0" w:space="0" w:color="auto"/>
        <w:bottom w:val="none" w:sz="0" w:space="0" w:color="auto"/>
        <w:right w:val="none" w:sz="0" w:space="0" w:color="auto"/>
      </w:divBdr>
    </w:div>
    <w:div w:id="1103644247">
      <w:bodyDiv w:val="1"/>
      <w:marLeft w:val="0"/>
      <w:marRight w:val="0"/>
      <w:marTop w:val="0"/>
      <w:marBottom w:val="0"/>
      <w:divBdr>
        <w:top w:val="none" w:sz="0" w:space="0" w:color="auto"/>
        <w:left w:val="none" w:sz="0" w:space="0" w:color="auto"/>
        <w:bottom w:val="none" w:sz="0" w:space="0" w:color="auto"/>
        <w:right w:val="none" w:sz="0" w:space="0" w:color="auto"/>
      </w:divBdr>
    </w:div>
    <w:div w:id="1267082156">
      <w:bodyDiv w:val="1"/>
      <w:marLeft w:val="0"/>
      <w:marRight w:val="0"/>
      <w:marTop w:val="0"/>
      <w:marBottom w:val="0"/>
      <w:divBdr>
        <w:top w:val="none" w:sz="0" w:space="0" w:color="auto"/>
        <w:left w:val="none" w:sz="0" w:space="0" w:color="auto"/>
        <w:bottom w:val="none" w:sz="0" w:space="0" w:color="auto"/>
        <w:right w:val="none" w:sz="0" w:space="0" w:color="auto"/>
      </w:divBdr>
    </w:div>
    <w:div w:id="1332026330">
      <w:bodyDiv w:val="1"/>
      <w:marLeft w:val="0"/>
      <w:marRight w:val="0"/>
      <w:marTop w:val="0"/>
      <w:marBottom w:val="0"/>
      <w:divBdr>
        <w:top w:val="none" w:sz="0" w:space="0" w:color="auto"/>
        <w:left w:val="none" w:sz="0" w:space="0" w:color="auto"/>
        <w:bottom w:val="none" w:sz="0" w:space="0" w:color="auto"/>
        <w:right w:val="none" w:sz="0" w:space="0" w:color="auto"/>
      </w:divBdr>
    </w:div>
    <w:div w:id="1371497029">
      <w:bodyDiv w:val="1"/>
      <w:marLeft w:val="0"/>
      <w:marRight w:val="0"/>
      <w:marTop w:val="0"/>
      <w:marBottom w:val="0"/>
      <w:divBdr>
        <w:top w:val="none" w:sz="0" w:space="0" w:color="auto"/>
        <w:left w:val="none" w:sz="0" w:space="0" w:color="auto"/>
        <w:bottom w:val="none" w:sz="0" w:space="0" w:color="auto"/>
        <w:right w:val="none" w:sz="0" w:space="0" w:color="auto"/>
      </w:divBdr>
    </w:div>
    <w:div w:id="1430545983">
      <w:bodyDiv w:val="1"/>
      <w:marLeft w:val="0"/>
      <w:marRight w:val="0"/>
      <w:marTop w:val="0"/>
      <w:marBottom w:val="0"/>
      <w:divBdr>
        <w:top w:val="none" w:sz="0" w:space="0" w:color="auto"/>
        <w:left w:val="none" w:sz="0" w:space="0" w:color="auto"/>
        <w:bottom w:val="none" w:sz="0" w:space="0" w:color="auto"/>
        <w:right w:val="none" w:sz="0" w:space="0" w:color="auto"/>
      </w:divBdr>
      <w:divsChild>
        <w:div w:id="335809537">
          <w:marLeft w:val="634"/>
          <w:marRight w:val="0"/>
          <w:marTop w:val="0"/>
          <w:marBottom w:val="0"/>
          <w:divBdr>
            <w:top w:val="none" w:sz="0" w:space="0" w:color="auto"/>
            <w:left w:val="none" w:sz="0" w:space="0" w:color="auto"/>
            <w:bottom w:val="none" w:sz="0" w:space="0" w:color="auto"/>
            <w:right w:val="none" w:sz="0" w:space="0" w:color="auto"/>
          </w:divBdr>
        </w:div>
        <w:div w:id="819007070">
          <w:marLeft w:val="634"/>
          <w:marRight w:val="0"/>
          <w:marTop w:val="0"/>
          <w:marBottom w:val="0"/>
          <w:divBdr>
            <w:top w:val="none" w:sz="0" w:space="0" w:color="auto"/>
            <w:left w:val="none" w:sz="0" w:space="0" w:color="auto"/>
            <w:bottom w:val="none" w:sz="0" w:space="0" w:color="auto"/>
            <w:right w:val="none" w:sz="0" w:space="0" w:color="auto"/>
          </w:divBdr>
        </w:div>
        <w:div w:id="391078155">
          <w:marLeft w:val="634"/>
          <w:marRight w:val="0"/>
          <w:marTop w:val="0"/>
          <w:marBottom w:val="0"/>
          <w:divBdr>
            <w:top w:val="none" w:sz="0" w:space="0" w:color="auto"/>
            <w:left w:val="none" w:sz="0" w:space="0" w:color="auto"/>
            <w:bottom w:val="none" w:sz="0" w:space="0" w:color="auto"/>
            <w:right w:val="none" w:sz="0" w:space="0" w:color="auto"/>
          </w:divBdr>
        </w:div>
        <w:div w:id="1185284158">
          <w:marLeft w:val="634"/>
          <w:marRight w:val="0"/>
          <w:marTop w:val="0"/>
          <w:marBottom w:val="0"/>
          <w:divBdr>
            <w:top w:val="none" w:sz="0" w:space="0" w:color="auto"/>
            <w:left w:val="none" w:sz="0" w:space="0" w:color="auto"/>
            <w:bottom w:val="none" w:sz="0" w:space="0" w:color="auto"/>
            <w:right w:val="none" w:sz="0" w:space="0" w:color="auto"/>
          </w:divBdr>
        </w:div>
        <w:div w:id="1477451981">
          <w:marLeft w:val="634"/>
          <w:marRight w:val="0"/>
          <w:marTop w:val="0"/>
          <w:marBottom w:val="0"/>
          <w:divBdr>
            <w:top w:val="none" w:sz="0" w:space="0" w:color="auto"/>
            <w:left w:val="none" w:sz="0" w:space="0" w:color="auto"/>
            <w:bottom w:val="none" w:sz="0" w:space="0" w:color="auto"/>
            <w:right w:val="none" w:sz="0" w:space="0" w:color="auto"/>
          </w:divBdr>
        </w:div>
        <w:div w:id="255486063">
          <w:marLeft w:val="634"/>
          <w:marRight w:val="0"/>
          <w:marTop w:val="0"/>
          <w:marBottom w:val="0"/>
          <w:divBdr>
            <w:top w:val="none" w:sz="0" w:space="0" w:color="auto"/>
            <w:left w:val="none" w:sz="0" w:space="0" w:color="auto"/>
            <w:bottom w:val="none" w:sz="0" w:space="0" w:color="auto"/>
            <w:right w:val="none" w:sz="0" w:space="0" w:color="auto"/>
          </w:divBdr>
        </w:div>
        <w:div w:id="558710414">
          <w:marLeft w:val="634"/>
          <w:marRight w:val="0"/>
          <w:marTop w:val="0"/>
          <w:marBottom w:val="0"/>
          <w:divBdr>
            <w:top w:val="none" w:sz="0" w:space="0" w:color="auto"/>
            <w:left w:val="none" w:sz="0" w:space="0" w:color="auto"/>
            <w:bottom w:val="none" w:sz="0" w:space="0" w:color="auto"/>
            <w:right w:val="none" w:sz="0" w:space="0" w:color="auto"/>
          </w:divBdr>
        </w:div>
        <w:div w:id="1480418497">
          <w:marLeft w:val="634"/>
          <w:marRight w:val="0"/>
          <w:marTop w:val="0"/>
          <w:marBottom w:val="0"/>
          <w:divBdr>
            <w:top w:val="none" w:sz="0" w:space="0" w:color="auto"/>
            <w:left w:val="none" w:sz="0" w:space="0" w:color="auto"/>
            <w:bottom w:val="none" w:sz="0" w:space="0" w:color="auto"/>
            <w:right w:val="none" w:sz="0" w:space="0" w:color="auto"/>
          </w:divBdr>
        </w:div>
      </w:divsChild>
    </w:div>
    <w:div w:id="1472480343">
      <w:bodyDiv w:val="1"/>
      <w:marLeft w:val="0"/>
      <w:marRight w:val="0"/>
      <w:marTop w:val="0"/>
      <w:marBottom w:val="0"/>
      <w:divBdr>
        <w:top w:val="none" w:sz="0" w:space="0" w:color="auto"/>
        <w:left w:val="none" w:sz="0" w:space="0" w:color="auto"/>
        <w:bottom w:val="none" w:sz="0" w:space="0" w:color="auto"/>
        <w:right w:val="none" w:sz="0" w:space="0" w:color="auto"/>
      </w:divBdr>
    </w:div>
    <w:div w:id="1474063899">
      <w:bodyDiv w:val="1"/>
      <w:marLeft w:val="0"/>
      <w:marRight w:val="0"/>
      <w:marTop w:val="0"/>
      <w:marBottom w:val="0"/>
      <w:divBdr>
        <w:top w:val="none" w:sz="0" w:space="0" w:color="auto"/>
        <w:left w:val="none" w:sz="0" w:space="0" w:color="auto"/>
        <w:bottom w:val="none" w:sz="0" w:space="0" w:color="auto"/>
        <w:right w:val="none" w:sz="0" w:space="0" w:color="auto"/>
      </w:divBdr>
    </w:div>
    <w:div w:id="1540556527">
      <w:bodyDiv w:val="1"/>
      <w:marLeft w:val="0"/>
      <w:marRight w:val="0"/>
      <w:marTop w:val="0"/>
      <w:marBottom w:val="0"/>
      <w:divBdr>
        <w:top w:val="none" w:sz="0" w:space="0" w:color="auto"/>
        <w:left w:val="none" w:sz="0" w:space="0" w:color="auto"/>
        <w:bottom w:val="none" w:sz="0" w:space="0" w:color="auto"/>
        <w:right w:val="none" w:sz="0" w:space="0" w:color="auto"/>
      </w:divBdr>
    </w:div>
    <w:div w:id="1586065036">
      <w:bodyDiv w:val="1"/>
      <w:marLeft w:val="0"/>
      <w:marRight w:val="0"/>
      <w:marTop w:val="0"/>
      <w:marBottom w:val="0"/>
      <w:divBdr>
        <w:top w:val="none" w:sz="0" w:space="0" w:color="auto"/>
        <w:left w:val="none" w:sz="0" w:space="0" w:color="auto"/>
        <w:bottom w:val="none" w:sz="0" w:space="0" w:color="auto"/>
        <w:right w:val="none" w:sz="0" w:space="0" w:color="auto"/>
      </w:divBdr>
      <w:divsChild>
        <w:div w:id="1337611289">
          <w:marLeft w:val="634"/>
          <w:marRight w:val="0"/>
          <w:marTop w:val="0"/>
          <w:marBottom w:val="0"/>
          <w:divBdr>
            <w:top w:val="none" w:sz="0" w:space="0" w:color="auto"/>
            <w:left w:val="none" w:sz="0" w:space="0" w:color="auto"/>
            <w:bottom w:val="none" w:sz="0" w:space="0" w:color="auto"/>
            <w:right w:val="none" w:sz="0" w:space="0" w:color="auto"/>
          </w:divBdr>
        </w:div>
        <w:div w:id="378435826">
          <w:marLeft w:val="634"/>
          <w:marRight w:val="0"/>
          <w:marTop w:val="0"/>
          <w:marBottom w:val="0"/>
          <w:divBdr>
            <w:top w:val="none" w:sz="0" w:space="0" w:color="auto"/>
            <w:left w:val="none" w:sz="0" w:space="0" w:color="auto"/>
            <w:bottom w:val="none" w:sz="0" w:space="0" w:color="auto"/>
            <w:right w:val="none" w:sz="0" w:space="0" w:color="auto"/>
          </w:divBdr>
        </w:div>
        <w:div w:id="569580684">
          <w:marLeft w:val="634"/>
          <w:marRight w:val="0"/>
          <w:marTop w:val="0"/>
          <w:marBottom w:val="0"/>
          <w:divBdr>
            <w:top w:val="none" w:sz="0" w:space="0" w:color="auto"/>
            <w:left w:val="none" w:sz="0" w:space="0" w:color="auto"/>
            <w:bottom w:val="none" w:sz="0" w:space="0" w:color="auto"/>
            <w:right w:val="none" w:sz="0" w:space="0" w:color="auto"/>
          </w:divBdr>
        </w:div>
        <w:div w:id="1520585806">
          <w:marLeft w:val="634"/>
          <w:marRight w:val="0"/>
          <w:marTop w:val="0"/>
          <w:marBottom w:val="0"/>
          <w:divBdr>
            <w:top w:val="none" w:sz="0" w:space="0" w:color="auto"/>
            <w:left w:val="none" w:sz="0" w:space="0" w:color="auto"/>
            <w:bottom w:val="none" w:sz="0" w:space="0" w:color="auto"/>
            <w:right w:val="none" w:sz="0" w:space="0" w:color="auto"/>
          </w:divBdr>
        </w:div>
        <w:div w:id="1513254334">
          <w:marLeft w:val="634"/>
          <w:marRight w:val="0"/>
          <w:marTop w:val="0"/>
          <w:marBottom w:val="0"/>
          <w:divBdr>
            <w:top w:val="none" w:sz="0" w:space="0" w:color="auto"/>
            <w:left w:val="none" w:sz="0" w:space="0" w:color="auto"/>
            <w:bottom w:val="none" w:sz="0" w:space="0" w:color="auto"/>
            <w:right w:val="none" w:sz="0" w:space="0" w:color="auto"/>
          </w:divBdr>
        </w:div>
        <w:div w:id="1553229317">
          <w:marLeft w:val="634"/>
          <w:marRight w:val="0"/>
          <w:marTop w:val="0"/>
          <w:marBottom w:val="0"/>
          <w:divBdr>
            <w:top w:val="none" w:sz="0" w:space="0" w:color="auto"/>
            <w:left w:val="none" w:sz="0" w:space="0" w:color="auto"/>
            <w:bottom w:val="none" w:sz="0" w:space="0" w:color="auto"/>
            <w:right w:val="none" w:sz="0" w:space="0" w:color="auto"/>
          </w:divBdr>
        </w:div>
        <w:div w:id="863787302">
          <w:marLeft w:val="634"/>
          <w:marRight w:val="0"/>
          <w:marTop w:val="0"/>
          <w:marBottom w:val="0"/>
          <w:divBdr>
            <w:top w:val="none" w:sz="0" w:space="0" w:color="auto"/>
            <w:left w:val="none" w:sz="0" w:space="0" w:color="auto"/>
            <w:bottom w:val="none" w:sz="0" w:space="0" w:color="auto"/>
            <w:right w:val="none" w:sz="0" w:space="0" w:color="auto"/>
          </w:divBdr>
        </w:div>
        <w:div w:id="977566107">
          <w:marLeft w:val="634"/>
          <w:marRight w:val="0"/>
          <w:marTop w:val="0"/>
          <w:marBottom w:val="0"/>
          <w:divBdr>
            <w:top w:val="none" w:sz="0" w:space="0" w:color="auto"/>
            <w:left w:val="none" w:sz="0" w:space="0" w:color="auto"/>
            <w:bottom w:val="none" w:sz="0" w:space="0" w:color="auto"/>
            <w:right w:val="none" w:sz="0" w:space="0" w:color="auto"/>
          </w:divBdr>
        </w:div>
      </w:divsChild>
    </w:div>
    <w:div w:id="1587613097">
      <w:bodyDiv w:val="1"/>
      <w:marLeft w:val="0"/>
      <w:marRight w:val="0"/>
      <w:marTop w:val="0"/>
      <w:marBottom w:val="0"/>
      <w:divBdr>
        <w:top w:val="none" w:sz="0" w:space="0" w:color="auto"/>
        <w:left w:val="none" w:sz="0" w:space="0" w:color="auto"/>
        <w:bottom w:val="none" w:sz="0" w:space="0" w:color="auto"/>
        <w:right w:val="none" w:sz="0" w:space="0" w:color="auto"/>
      </w:divBdr>
    </w:div>
    <w:div w:id="1687361133">
      <w:bodyDiv w:val="1"/>
      <w:marLeft w:val="0"/>
      <w:marRight w:val="0"/>
      <w:marTop w:val="0"/>
      <w:marBottom w:val="0"/>
      <w:divBdr>
        <w:top w:val="none" w:sz="0" w:space="0" w:color="auto"/>
        <w:left w:val="none" w:sz="0" w:space="0" w:color="auto"/>
        <w:bottom w:val="none" w:sz="0" w:space="0" w:color="auto"/>
        <w:right w:val="none" w:sz="0" w:space="0" w:color="auto"/>
      </w:divBdr>
    </w:div>
    <w:div w:id="1717779727">
      <w:bodyDiv w:val="1"/>
      <w:marLeft w:val="0"/>
      <w:marRight w:val="0"/>
      <w:marTop w:val="0"/>
      <w:marBottom w:val="0"/>
      <w:divBdr>
        <w:top w:val="none" w:sz="0" w:space="0" w:color="auto"/>
        <w:left w:val="none" w:sz="0" w:space="0" w:color="auto"/>
        <w:bottom w:val="none" w:sz="0" w:space="0" w:color="auto"/>
        <w:right w:val="none" w:sz="0" w:space="0" w:color="auto"/>
      </w:divBdr>
    </w:div>
    <w:div w:id="1770391702">
      <w:bodyDiv w:val="1"/>
      <w:marLeft w:val="0"/>
      <w:marRight w:val="0"/>
      <w:marTop w:val="0"/>
      <w:marBottom w:val="0"/>
      <w:divBdr>
        <w:top w:val="none" w:sz="0" w:space="0" w:color="auto"/>
        <w:left w:val="none" w:sz="0" w:space="0" w:color="auto"/>
        <w:bottom w:val="none" w:sz="0" w:space="0" w:color="auto"/>
        <w:right w:val="none" w:sz="0" w:space="0" w:color="auto"/>
      </w:divBdr>
    </w:div>
    <w:div w:id="1826386791">
      <w:bodyDiv w:val="1"/>
      <w:marLeft w:val="0"/>
      <w:marRight w:val="0"/>
      <w:marTop w:val="0"/>
      <w:marBottom w:val="0"/>
      <w:divBdr>
        <w:top w:val="none" w:sz="0" w:space="0" w:color="auto"/>
        <w:left w:val="none" w:sz="0" w:space="0" w:color="auto"/>
        <w:bottom w:val="none" w:sz="0" w:space="0" w:color="auto"/>
        <w:right w:val="none" w:sz="0" w:space="0" w:color="auto"/>
      </w:divBdr>
    </w:div>
    <w:div w:id="1838809556">
      <w:bodyDiv w:val="1"/>
      <w:marLeft w:val="0"/>
      <w:marRight w:val="0"/>
      <w:marTop w:val="0"/>
      <w:marBottom w:val="0"/>
      <w:divBdr>
        <w:top w:val="none" w:sz="0" w:space="0" w:color="auto"/>
        <w:left w:val="none" w:sz="0" w:space="0" w:color="auto"/>
        <w:bottom w:val="none" w:sz="0" w:space="0" w:color="auto"/>
        <w:right w:val="none" w:sz="0" w:space="0" w:color="auto"/>
      </w:divBdr>
    </w:div>
    <w:div w:id="1873376464">
      <w:bodyDiv w:val="1"/>
      <w:marLeft w:val="0"/>
      <w:marRight w:val="0"/>
      <w:marTop w:val="0"/>
      <w:marBottom w:val="0"/>
      <w:divBdr>
        <w:top w:val="none" w:sz="0" w:space="0" w:color="auto"/>
        <w:left w:val="none" w:sz="0" w:space="0" w:color="auto"/>
        <w:bottom w:val="none" w:sz="0" w:space="0" w:color="auto"/>
        <w:right w:val="none" w:sz="0" w:space="0" w:color="auto"/>
      </w:divBdr>
    </w:div>
    <w:div w:id="1986549077">
      <w:bodyDiv w:val="1"/>
      <w:marLeft w:val="0"/>
      <w:marRight w:val="0"/>
      <w:marTop w:val="0"/>
      <w:marBottom w:val="0"/>
      <w:divBdr>
        <w:top w:val="none" w:sz="0" w:space="0" w:color="auto"/>
        <w:left w:val="none" w:sz="0" w:space="0" w:color="auto"/>
        <w:bottom w:val="none" w:sz="0" w:space="0" w:color="auto"/>
        <w:right w:val="none" w:sz="0" w:space="0" w:color="auto"/>
      </w:divBdr>
    </w:div>
    <w:div w:id="2028208998">
      <w:bodyDiv w:val="1"/>
      <w:marLeft w:val="0"/>
      <w:marRight w:val="0"/>
      <w:marTop w:val="0"/>
      <w:marBottom w:val="0"/>
      <w:divBdr>
        <w:top w:val="none" w:sz="0" w:space="0" w:color="auto"/>
        <w:left w:val="none" w:sz="0" w:space="0" w:color="auto"/>
        <w:bottom w:val="none" w:sz="0" w:space="0" w:color="auto"/>
        <w:right w:val="none" w:sz="0" w:space="0" w:color="auto"/>
      </w:divBdr>
    </w:div>
    <w:div w:id="2042051195">
      <w:bodyDiv w:val="1"/>
      <w:marLeft w:val="0"/>
      <w:marRight w:val="0"/>
      <w:marTop w:val="0"/>
      <w:marBottom w:val="0"/>
      <w:divBdr>
        <w:top w:val="none" w:sz="0" w:space="0" w:color="auto"/>
        <w:left w:val="none" w:sz="0" w:space="0" w:color="auto"/>
        <w:bottom w:val="none" w:sz="0" w:space="0" w:color="auto"/>
        <w:right w:val="none" w:sz="0" w:space="0" w:color="auto"/>
      </w:divBdr>
    </w:div>
    <w:div w:id="2089036762">
      <w:bodyDiv w:val="1"/>
      <w:marLeft w:val="0"/>
      <w:marRight w:val="0"/>
      <w:marTop w:val="0"/>
      <w:marBottom w:val="0"/>
      <w:divBdr>
        <w:top w:val="none" w:sz="0" w:space="0" w:color="auto"/>
        <w:left w:val="none" w:sz="0" w:space="0" w:color="auto"/>
        <w:bottom w:val="none" w:sz="0" w:space="0" w:color="auto"/>
        <w:right w:val="none" w:sz="0" w:space="0" w:color="auto"/>
      </w:divBdr>
    </w:div>
    <w:div w:id="21058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samblea.gob.sv/decretos/details/3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Decreto para la creación e instalación del Consejo Nacional de la Niñez y de la Adolescencia y sus organigramas.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9FECC7-FA32-4F86-9115-27BCE5BB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4737</Words>
  <Characters>26056</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REPERTORIO DE ORGANISMOS
CONNA</vt:lpstr>
      <vt:lpstr/>
    </vt:vector>
  </TitlesOfParts>
  <Manager/>
  <Company/>
  <LinksUpToDate>false</LinksUpToDate>
  <CharactersWithSpaces>30732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DE ORGANISMOS
CONNA</dc:title>
  <dc:subject/>
  <dc:creator>Diseño</dc:creator>
  <cp:keywords/>
  <dc:description/>
  <cp:lastModifiedBy>Ines</cp:lastModifiedBy>
  <cp:revision>69</cp:revision>
  <cp:lastPrinted>2020-03-03T21:31:00Z</cp:lastPrinted>
  <dcterms:created xsi:type="dcterms:W3CDTF">2020-06-09T23:11:00Z</dcterms:created>
  <dcterms:modified xsi:type="dcterms:W3CDTF">2002-01-05T07:42:00Z</dcterms:modified>
  <cp:category/>
</cp:coreProperties>
</file>