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6E6" w:rsidRDefault="00EE1577">
      <w:hyperlink r:id="rId4" w:history="1">
        <w:r>
          <w:rPr>
            <w:rStyle w:val="Hipervnculo"/>
          </w:rPr>
          <w:t>http://app.conna.gob.sv/sinaes/</w:t>
        </w:r>
      </w:hyperlink>
      <w:bookmarkStart w:id="0" w:name="_GoBack"/>
      <w:bookmarkEnd w:id="0"/>
    </w:p>
    <w:sectPr w:rsidR="00AF06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577"/>
    <w:rsid w:val="00AF06E6"/>
    <w:rsid w:val="00EE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50D171-A630-4BE2-9BFD-110B46F6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E15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pp.conna.gob.sv/sina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Soledad SO. Orellana Guillen</dc:creator>
  <cp:keywords/>
  <dc:description/>
  <cp:lastModifiedBy>Silvia Soledad SO. Orellana Guillen</cp:lastModifiedBy>
  <cp:revision>1</cp:revision>
  <dcterms:created xsi:type="dcterms:W3CDTF">2019-08-22T17:15:00Z</dcterms:created>
  <dcterms:modified xsi:type="dcterms:W3CDTF">2019-08-22T17:15:00Z</dcterms:modified>
</cp:coreProperties>
</file>