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A976A1">
        <w:rPr>
          <w:b/>
          <w:sz w:val="24"/>
          <w:szCs w:val="24"/>
        </w:rPr>
        <w:t xml:space="preserve">7 de agosto 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A976A1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Atendiendo la</w:t>
      </w:r>
      <w:r w:rsidR="00A976A1">
        <w:rPr>
          <w:sz w:val="24"/>
          <w:szCs w:val="24"/>
        </w:rPr>
        <w:t xml:space="preserve"> solicitud de información No 026</w:t>
      </w:r>
      <w:r>
        <w:rPr>
          <w:sz w:val="24"/>
          <w:szCs w:val="24"/>
        </w:rPr>
        <w:t xml:space="preserve">/2019, le envío la información proporcionada por la Subdirección de </w:t>
      </w:r>
      <w:r w:rsidR="00A976A1">
        <w:rPr>
          <w:sz w:val="24"/>
          <w:szCs w:val="24"/>
        </w:rPr>
        <w:t xml:space="preserve">Promoción y Protección de </w:t>
      </w:r>
      <w:r>
        <w:rPr>
          <w:sz w:val="24"/>
          <w:szCs w:val="24"/>
        </w:rPr>
        <w:t xml:space="preserve">Derechos </w:t>
      </w:r>
      <w:r w:rsidR="00A976A1">
        <w:rPr>
          <w:sz w:val="24"/>
          <w:szCs w:val="24"/>
        </w:rPr>
        <w:t xml:space="preserve">Colectivos y Difusos y la Unidad Financiera Institucional: </w:t>
      </w:r>
    </w:p>
    <w:p w:rsidR="00A976A1" w:rsidRDefault="00A976A1" w:rsidP="00BA3AE1">
      <w:pPr>
        <w:spacing w:after="0" w:line="240" w:lineRule="auto"/>
        <w:jc w:val="both"/>
        <w:rPr>
          <w:sz w:val="24"/>
          <w:szCs w:val="24"/>
        </w:rPr>
      </w:pPr>
    </w:p>
    <w:p w:rsidR="00A976A1" w:rsidRDefault="00A976A1" w:rsidP="00A976A1">
      <w:pPr>
        <w:jc w:val="both"/>
        <w:rPr>
          <w:rFonts w:cs="Arial"/>
          <w:b/>
          <w:color w:val="000000"/>
          <w:lang w:val="es-SV"/>
        </w:rPr>
      </w:pPr>
      <w:r w:rsidRPr="00A976A1">
        <w:rPr>
          <w:rFonts w:cs="Arial"/>
          <w:b/>
          <w:color w:val="000000"/>
          <w:lang w:val="es-SV"/>
        </w:rPr>
        <w:t xml:space="preserve">1. Especificar del presupuesto general del CONNA para el ejercicio fiscal 2019, presupuesto asignado a las siguientes instancias: -Subdirección de Defensa de Derechos Individuales con sus Departamentos  -Juntas de Protección -Subdirección de Promoción y Protección de Derechos Colectivos y Difusos con sus Departamentos  </w:t>
      </w:r>
    </w:p>
    <w:bookmarkStart w:id="0" w:name="_MON_1625665006"/>
    <w:bookmarkEnd w:id="0"/>
    <w:p w:rsidR="00A976A1" w:rsidRDefault="00A976A1" w:rsidP="00A976A1">
      <w:pPr>
        <w:jc w:val="both"/>
        <w:rPr>
          <w:rFonts w:ascii="Arial Narrow" w:hAnsi="Arial Narrow" w:cs="Andalus"/>
        </w:rPr>
      </w:pPr>
      <w:r>
        <w:rPr>
          <w:rFonts w:ascii="Arial Narrow" w:hAnsi="Arial Narrow" w:cs="Andalus"/>
        </w:rPr>
        <w:object w:dxaOrig="7272" w:dyaOrig="2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113.25pt" o:ole="">
            <v:imagedata r:id="rId8" o:title=""/>
          </v:shape>
          <o:OLEObject Type="Embed" ProgID="Excel.Sheet.12" ShapeID="_x0000_i1025" DrawAspect="Content" ObjectID="_1627288182" r:id="rId9"/>
        </w:object>
      </w:r>
    </w:p>
    <w:p w:rsidR="00A976A1" w:rsidRPr="00A976A1" w:rsidRDefault="00A976A1" w:rsidP="00A976A1">
      <w:pPr>
        <w:jc w:val="both"/>
        <w:rPr>
          <w:rFonts w:cs="Arial"/>
          <w:color w:val="000000"/>
          <w:sz w:val="20"/>
          <w:szCs w:val="20"/>
          <w:lang w:val="es-SV"/>
        </w:rPr>
      </w:pPr>
      <w:r w:rsidRPr="00A976A1">
        <w:rPr>
          <w:rFonts w:ascii="Arial Narrow" w:hAnsi="Arial Narrow" w:cs="Andalus"/>
          <w:sz w:val="20"/>
          <w:szCs w:val="20"/>
        </w:rPr>
        <w:t xml:space="preserve">* Se envía presupuesto, según lo tiene desagregado el CONNA, por estructura presupuestaria. No se tiene desagregado por </w:t>
      </w:r>
      <w:r>
        <w:rPr>
          <w:rFonts w:ascii="Arial Narrow" w:hAnsi="Arial Narrow" w:cs="Andalus"/>
          <w:sz w:val="20"/>
          <w:szCs w:val="20"/>
        </w:rPr>
        <w:t xml:space="preserve">departamentos, sino por </w:t>
      </w:r>
      <w:proofErr w:type="spellStart"/>
      <w:r>
        <w:rPr>
          <w:rFonts w:ascii="Arial Narrow" w:hAnsi="Arial Narrow" w:cs="Andalus"/>
          <w:sz w:val="20"/>
          <w:szCs w:val="20"/>
        </w:rPr>
        <w:t>Su</w:t>
      </w:r>
      <w:r w:rsidRPr="00A976A1">
        <w:rPr>
          <w:rFonts w:ascii="Arial Narrow" w:hAnsi="Arial Narrow" w:cs="Andalus"/>
          <w:sz w:val="20"/>
          <w:szCs w:val="20"/>
        </w:rPr>
        <w:t>direcciones</w:t>
      </w:r>
      <w:proofErr w:type="spellEnd"/>
    </w:p>
    <w:p w:rsidR="00A976A1" w:rsidRDefault="00A976A1" w:rsidP="00A976A1">
      <w:pPr>
        <w:jc w:val="both"/>
        <w:rPr>
          <w:rFonts w:cs="Arial"/>
          <w:b/>
          <w:color w:val="000000"/>
          <w:lang w:val="es-SV"/>
        </w:rPr>
      </w:pPr>
      <w:r w:rsidRPr="00A976A1">
        <w:rPr>
          <w:rFonts w:cs="Arial"/>
          <w:b/>
          <w:color w:val="000000"/>
          <w:lang w:val="es-SV"/>
        </w:rPr>
        <w:t xml:space="preserve">2. Además especificar: número de Comités Locales de Derechos conformados (por zona) y en funcionamiento   </w:t>
      </w:r>
    </w:p>
    <w:p w:rsidR="00A976A1" w:rsidRDefault="00A976A1" w:rsidP="00A976A1">
      <w:pPr>
        <w:jc w:val="both"/>
        <w:rPr>
          <w:rFonts w:cs="Arial"/>
          <w:color w:val="000000"/>
          <w:lang w:val="es-SV"/>
        </w:rPr>
      </w:pPr>
      <w:r>
        <w:rPr>
          <w:rFonts w:cs="Arial"/>
          <w:color w:val="000000"/>
          <w:lang w:val="es-SV"/>
        </w:rPr>
        <w:t xml:space="preserve">Se envía Excel con </w:t>
      </w:r>
      <w:bookmarkStart w:id="1" w:name="_GoBack"/>
      <w:bookmarkEnd w:id="1"/>
      <w:r>
        <w:rPr>
          <w:rFonts w:cs="Arial"/>
          <w:color w:val="000000"/>
          <w:lang w:val="es-SV"/>
        </w:rPr>
        <w:t>información</w:t>
      </w:r>
    </w:p>
    <w:p w:rsidR="00A976A1" w:rsidRDefault="00A976A1" w:rsidP="00A976A1">
      <w:pPr>
        <w:jc w:val="both"/>
        <w:rPr>
          <w:rFonts w:cs="Arial"/>
          <w:color w:val="000000"/>
          <w:lang w:val="es-SV"/>
        </w:rPr>
      </w:pPr>
      <w:r>
        <w:rPr>
          <w:rFonts w:cs="Arial"/>
          <w:color w:val="000000"/>
          <w:lang w:val="es-SV"/>
        </w:rPr>
        <w:t>Atte.</w:t>
      </w:r>
    </w:p>
    <w:p w:rsidR="00A976A1" w:rsidRDefault="00A976A1" w:rsidP="00A976A1">
      <w:pPr>
        <w:spacing w:after="0" w:line="240" w:lineRule="auto"/>
        <w:jc w:val="center"/>
        <w:rPr>
          <w:rFonts w:cs="Arial"/>
          <w:color w:val="000000"/>
          <w:lang w:val="es-SV"/>
        </w:rPr>
      </w:pPr>
    </w:p>
    <w:p w:rsidR="00A976A1" w:rsidRDefault="00A976A1" w:rsidP="00A976A1">
      <w:pPr>
        <w:spacing w:after="0" w:line="240" w:lineRule="auto"/>
        <w:jc w:val="center"/>
        <w:rPr>
          <w:rFonts w:cs="Arial"/>
          <w:color w:val="000000"/>
          <w:lang w:val="es-SV"/>
        </w:rPr>
      </w:pPr>
      <w:r>
        <w:rPr>
          <w:rFonts w:cs="Arial"/>
          <w:color w:val="000000"/>
          <w:lang w:val="es-SV"/>
        </w:rPr>
        <w:t>Silvia Soledad Orellana Guillén</w:t>
      </w:r>
    </w:p>
    <w:p w:rsidR="004F2086" w:rsidRDefault="00A976A1" w:rsidP="00A976A1">
      <w:pPr>
        <w:spacing w:after="0" w:line="240" w:lineRule="auto"/>
        <w:jc w:val="center"/>
      </w:pPr>
      <w:r>
        <w:rPr>
          <w:rFonts w:cs="Arial"/>
          <w:color w:val="000000"/>
          <w:lang w:val="es-SV"/>
        </w:rPr>
        <w:t>Oficial de Información</w:t>
      </w:r>
    </w:p>
    <w:sectPr w:rsidR="004F2086" w:rsidSect="00A63E2B">
      <w:headerReference w:type="default" r:id="rId10"/>
      <w:footerReference w:type="default" r:id="rId11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BB" w:rsidRDefault="00F224BB" w:rsidP="00A603BC">
      <w:pPr>
        <w:spacing w:after="0" w:line="240" w:lineRule="auto"/>
      </w:pPr>
      <w:r>
        <w:separator/>
      </w:r>
    </w:p>
  </w:endnote>
  <w:endnote w:type="continuationSeparator" w:id="0">
    <w:p w:rsidR="00F224BB" w:rsidRDefault="00F224BB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984E6C" w:rsidRPr="00984E6C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1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BB" w:rsidRDefault="00F224BB" w:rsidP="00A603BC">
      <w:pPr>
        <w:spacing w:after="0" w:line="240" w:lineRule="auto"/>
      </w:pPr>
      <w:r>
        <w:separator/>
      </w:r>
    </w:p>
  </w:footnote>
  <w:footnote w:type="continuationSeparator" w:id="0">
    <w:p w:rsidR="00F224BB" w:rsidRDefault="00F224BB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B01E5D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</w:t>
    </w:r>
  </w:p>
  <w:p w:rsidR="00A63E2B" w:rsidRDefault="009A41F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81280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E2B">
      <w:rPr>
        <w:noProof/>
        <w:lang w:val="en-US"/>
      </w:rPr>
      <w:t xml:space="preserve">                                                                                              </w:t>
    </w:r>
    <w:r>
      <w:rPr>
        <w:noProof/>
        <w:lang w:val="en-US"/>
      </w:rPr>
      <w:t xml:space="preserve">           </w:t>
    </w:r>
    <w:r w:rsidR="00A63E2B">
      <w:rPr>
        <w:noProof/>
        <w:lang w:val="en-US"/>
      </w:rPr>
      <w:t xml:space="preserve">                          </w:t>
    </w:r>
    <w:r>
      <w:rPr>
        <w:noProof/>
        <w:lang w:val="es-SV" w:eastAsia="es-SV"/>
      </w:rPr>
      <w:drawing>
        <wp:inline distT="0" distB="0" distL="0" distR="0" wp14:anchorId="7E9AF90A" wp14:editId="1A50E806">
          <wp:extent cx="99377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E2B">
      <w:rPr>
        <w:noProof/>
        <w:lang w:val="en-US"/>
      </w:rPr>
      <w:t xml:space="preserve">                               </w:t>
    </w:r>
    <w:r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0"/>
  </w:num>
  <w:num w:numId="5">
    <w:abstractNumId w:val="11"/>
  </w:num>
  <w:num w:numId="6">
    <w:abstractNumId w:val="9"/>
  </w:num>
  <w:num w:numId="7">
    <w:abstractNumId w:val="16"/>
  </w:num>
  <w:num w:numId="8">
    <w:abstractNumId w:val="15"/>
  </w:num>
  <w:num w:numId="9">
    <w:abstractNumId w:val="8"/>
  </w:num>
  <w:num w:numId="10">
    <w:abstractNumId w:val="17"/>
  </w:num>
  <w:num w:numId="11">
    <w:abstractNumId w:val="5"/>
  </w:num>
  <w:num w:numId="12">
    <w:abstractNumId w:val="1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3"/>
  </w:num>
  <w:num w:numId="18">
    <w:abstractNumId w:val="1"/>
  </w:num>
  <w:num w:numId="19">
    <w:abstractNumId w:val="10"/>
  </w:num>
  <w:num w:numId="20">
    <w:abstractNumId w:val="3"/>
  </w:num>
  <w:num w:numId="21">
    <w:abstractNumId w:val="14"/>
  </w:num>
  <w:num w:numId="22">
    <w:abstractNumId w:val="0"/>
  </w:num>
  <w:num w:numId="23">
    <w:abstractNumId w:val="2"/>
  </w:num>
  <w:num w:numId="24">
    <w:abstractNumId w:val="18"/>
  </w:num>
  <w:num w:numId="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79BB"/>
    <w:rsid w:val="00054BF2"/>
    <w:rsid w:val="00055AC0"/>
    <w:rsid w:val="000601DC"/>
    <w:rsid w:val="00060532"/>
    <w:rsid w:val="0006100D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6ED9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5B39"/>
    <w:rsid w:val="00272D0E"/>
    <w:rsid w:val="00282932"/>
    <w:rsid w:val="0028407B"/>
    <w:rsid w:val="00284299"/>
    <w:rsid w:val="0028465F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6349"/>
    <w:rsid w:val="002F0B5D"/>
    <w:rsid w:val="002F3963"/>
    <w:rsid w:val="002F49BC"/>
    <w:rsid w:val="003007F8"/>
    <w:rsid w:val="003032EB"/>
    <w:rsid w:val="00303417"/>
    <w:rsid w:val="00303F31"/>
    <w:rsid w:val="00306227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71D9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3B20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53FF"/>
    <w:rsid w:val="008D5984"/>
    <w:rsid w:val="008E10CC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4E6C"/>
    <w:rsid w:val="00986303"/>
    <w:rsid w:val="00987D1B"/>
    <w:rsid w:val="00990AB4"/>
    <w:rsid w:val="009921A6"/>
    <w:rsid w:val="009956FA"/>
    <w:rsid w:val="00996542"/>
    <w:rsid w:val="00996658"/>
    <w:rsid w:val="009A1121"/>
    <w:rsid w:val="009A41F1"/>
    <w:rsid w:val="009A6A0C"/>
    <w:rsid w:val="009A6A41"/>
    <w:rsid w:val="009B13AD"/>
    <w:rsid w:val="009B17DC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10973"/>
    <w:rsid w:val="00A11114"/>
    <w:rsid w:val="00A17090"/>
    <w:rsid w:val="00A175D8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5925"/>
    <w:rsid w:val="00A976A1"/>
    <w:rsid w:val="00AA66C2"/>
    <w:rsid w:val="00AA676F"/>
    <w:rsid w:val="00AB09C7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6CAF"/>
    <w:rsid w:val="00B00D84"/>
    <w:rsid w:val="00B01446"/>
    <w:rsid w:val="00B01E5D"/>
    <w:rsid w:val="00B033F7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6D7"/>
    <w:rsid w:val="00D774EB"/>
    <w:rsid w:val="00D77938"/>
    <w:rsid w:val="00D845B6"/>
    <w:rsid w:val="00D871B6"/>
    <w:rsid w:val="00D93A7E"/>
    <w:rsid w:val="00DA1A53"/>
    <w:rsid w:val="00DA40D8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24BB"/>
    <w:rsid w:val="00F23F77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5B36"/>
    <w:rsid w:val="00F96B00"/>
    <w:rsid w:val="00FA0F6E"/>
    <w:rsid w:val="00FA40B9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1C6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C230-691E-49D5-881D-BC2F9295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1037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Maria Ines MH. Hernandez Vidal</cp:lastModifiedBy>
  <cp:revision>2</cp:revision>
  <cp:lastPrinted>2019-06-26T15:15:00Z</cp:lastPrinted>
  <dcterms:created xsi:type="dcterms:W3CDTF">2019-08-14T17:36:00Z</dcterms:created>
  <dcterms:modified xsi:type="dcterms:W3CDTF">2019-08-14T17:36:00Z</dcterms:modified>
</cp:coreProperties>
</file>