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 xml:space="preserve">San Salvador, </w:t>
      </w:r>
      <w:r w:rsidR="0063562F">
        <w:rPr>
          <w:b/>
          <w:sz w:val="24"/>
          <w:szCs w:val="24"/>
        </w:rPr>
        <w:t>23</w:t>
      </w:r>
      <w:r w:rsidRPr="004F2086">
        <w:rPr>
          <w:b/>
          <w:sz w:val="24"/>
          <w:szCs w:val="24"/>
        </w:rPr>
        <w:t xml:space="preserve"> de julio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P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Atendiendo la</w:t>
      </w:r>
      <w:r w:rsidR="00C36801">
        <w:rPr>
          <w:sz w:val="24"/>
          <w:szCs w:val="24"/>
        </w:rPr>
        <w:t xml:space="preserve"> solicitud de información No 02</w:t>
      </w:r>
      <w:r w:rsidR="0063562F">
        <w:rPr>
          <w:sz w:val="24"/>
          <w:szCs w:val="24"/>
        </w:rPr>
        <w:t>3</w:t>
      </w:r>
      <w:r>
        <w:rPr>
          <w:sz w:val="24"/>
          <w:szCs w:val="24"/>
        </w:rPr>
        <w:t xml:space="preserve">/2019, le envío la información </w:t>
      </w:r>
      <w:r w:rsidR="00C36801">
        <w:rPr>
          <w:sz w:val="24"/>
          <w:szCs w:val="24"/>
        </w:rPr>
        <w:t xml:space="preserve">requerida: </w:t>
      </w:r>
      <w:r>
        <w:rPr>
          <w:sz w:val="24"/>
          <w:szCs w:val="24"/>
        </w:rPr>
        <w:t xml:space="preserve"> </w:t>
      </w:r>
    </w:p>
    <w:p w:rsidR="004F2086" w:rsidRDefault="004F2086" w:rsidP="00BA3AE1">
      <w:pPr>
        <w:spacing w:after="0" w:line="240" w:lineRule="auto"/>
        <w:jc w:val="both"/>
      </w:pPr>
    </w:p>
    <w:p w:rsidR="0063562F" w:rsidRDefault="0063562F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  <w:r w:rsidRPr="0063562F">
        <w:rPr>
          <w:b/>
          <w:sz w:val="24"/>
          <w:szCs w:val="24"/>
          <w:lang w:val="es-SV"/>
        </w:rPr>
        <w:t>1)</w:t>
      </w:r>
      <w:r w:rsidRPr="0063562F">
        <w:rPr>
          <w:b/>
          <w:sz w:val="24"/>
          <w:szCs w:val="24"/>
          <w:lang w:val="es-SV"/>
        </w:rPr>
        <w:tab/>
        <w:t>Cuantas Juntas de Protección de Niñez y Adolescencia están instaladas para atender y dirimir denuncias de vulneración de derechos de niñas, niños y Adolescentes en el Departamento de San Salvador</w:t>
      </w:r>
    </w:p>
    <w:p w:rsidR="0063562F" w:rsidRDefault="0063562F" w:rsidP="0063562F">
      <w:pPr>
        <w:spacing w:after="0" w:line="240" w:lineRule="auto"/>
        <w:jc w:val="both"/>
        <w:rPr>
          <w:sz w:val="24"/>
          <w:szCs w:val="24"/>
          <w:lang w:val="es-SV"/>
        </w:rPr>
      </w:pPr>
      <w:r>
        <w:rPr>
          <w:sz w:val="24"/>
          <w:szCs w:val="24"/>
          <w:lang w:val="es-SV"/>
        </w:rPr>
        <w:t>Esta información fue entregada personalmente a la persona solicitante el día 10 de julio de 2019</w:t>
      </w:r>
    </w:p>
    <w:p w:rsidR="0063562F" w:rsidRPr="0063562F" w:rsidRDefault="0063562F" w:rsidP="0063562F">
      <w:pPr>
        <w:spacing w:after="0" w:line="240" w:lineRule="auto"/>
        <w:jc w:val="both"/>
        <w:rPr>
          <w:sz w:val="24"/>
          <w:szCs w:val="24"/>
          <w:lang w:val="es-SV"/>
        </w:rPr>
      </w:pPr>
    </w:p>
    <w:p w:rsidR="0063562F" w:rsidRDefault="0063562F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  <w:r w:rsidRPr="0063562F">
        <w:rPr>
          <w:b/>
          <w:sz w:val="24"/>
          <w:szCs w:val="24"/>
          <w:lang w:val="es-SV"/>
        </w:rPr>
        <w:t>2)</w:t>
      </w:r>
      <w:r w:rsidRPr="0063562F">
        <w:rPr>
          <w:b/>
          <w:sz w:val="24"/>
          <w:szCs w:val="24"/>
          <w:lang w:val="es-SV"/>
        </w:rPr>
        <w:tab/>
        <w:t>Donde se encuentran ubicadas (Dirección) de cada una de las Juntas instaladas para atender y dirimir denuncias de vulneración a derechos de niñas, niños y adolescentes en el Departamento de San Salvador</w:t>
      </w:r>
    </w:p>
    <w:p w:rsidR="0063562F" w:rsidRDefault="0063562F" w:rsidP="0063562F">
      <w:pPr>
        <w:spacing w:after="0" w:line="240" w:lineRule="auto"/>
        <w:jc w:val="both"/>
        <w:rPr>
          <w:sz w:val="24"/>
          <w:szCs w:val="24"/>
          <w:lang w:val="es-SV"/>
        </w:rPr>
      </w:pPr>
      <w:r w:rsidRPr="0063562F">
        <w:rPr>
          <w:sz w:val="24"/>
          <w:szCs w:val="24"/>
          <w:lang w:val="es-SV"/>
        </w:rPr>
        <w:t>Esta información fue entregada personalmente a la persona solicitante el día 10 de julio de 2019</w:t>
      </w:r>
    </w:p>
    <w:p w:rsidR="0063562F" w:rsidRPr="0063562F" w:rsidRDefault="0063562F" w:rsidP="0063562F">
      <w:pPr>
        <w:spacing w:after="0" w:line="240" w:lineRule="auto"/>
        <w:jc w:val="both"/>
        <w:rPr>
          <w:sz w:val="24"/>
          <w:szCs w:val="24"/>
          <w:lang w:val="es-SV"/>
        </w:rPr>
      </w:pPr>
    </w:p>
    <w:p w:rsidR="0063562F" w:rsidRDefault="0063562F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  <w:r w:rsidRPr="0063562F">
        <w:rPr>
          <w:b/>
          <w:sz w:val="24"/>
          <w:szCs w:val="24"/>
          <w:lang w:val="es-SV"/>
        </w:rPr>
        <w:t>3)</w:t>
      </w:r>
      <w:r w:rsidRPr="0063562F">
        <w:rPr>
          <w:b/>
          <w:sz w:val="24"/>
          <w:szCs w:val="24"/>
          <w:lang w:val="es-SV"/>
        </w:rPr>
        <w:tab/>
        <w:t>Cuántos casos (expedientes) se han aperturado por año en cada una de las Juntas de Protección de niñez y adolescencia instaladas para atender y dirimir denuncias de vulneración de derechos de niñas, niños y adolescentes en el Departamento de San Salvador, entre los años 2011 al 2018</w:t>
      </w:r>
    </w:p>
    <w:p w:rsidR="0063562F" w:rsidRDefault="0063562F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</w:p>
    <w:p w:rsidR="0053542C" w:rsidRPr="0053542C" w:rsidRDefault="0053542C" w:rsidP="0053542C">
      <w:pPr>
        <w:spacing w:after="0" w:line="240" w:lineRule="auto"/>
        <w:ind w:left="720"/>
        <w:rPr>
          <w:lang w:val="es-ES"/>
        </w:rPr>
      </w:pPr>
      <w:r>
        <w:rPr>
          <w:lang w:val="es-ES"/>
        </w:rPr>
        <w:t>Según informa la Subdirección de Política, e</w:t>
      </w:r>
      <w:r w:rsidRPr="0053542C">
        <w:rPr>
          <w:lang w:val="es-ES"/>
        </w:rPr>
        <w:t>l registro de aperturas se implementó en SID a finales de 2016</w:t>
      </w:r>
      <w:r>
        <w:rPr>
          <w:lang w:val="es-ES"/>
        </w:rPr>
        <w:t>, por lo que se pueden brindar los siguientes datos:</w:t>
      </w:r>
    </w:p>
    <w:p w:rsidR="0053542C" w:rsidRPr="0053542C" w:rsidRDefault="0053542C" w:rsidP="0053542C">
      <w:pPr>
        <w:spacing w:after="0" w:line="240" w:lineRule="auto"/>
        <w:ind w:left="720"/>
        <w:rPr>
          <w:lang w:val="es-ES"/>
        </w:rPr>
      </w:pPr>
    </w:p>
    <w:tbl>
      <w:tblPr>
        <w:tblW w:w="6200" w:type="dxa"/>
        <w:tblInd w:w="8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200"/>
        <w:gridCol w:w="1200"/>
        <w:gridCol w:w="1200"/>
      </w:tblGrid>
      <w:tr w:rsidR="0053542C" w:rsidRPr="0053542C" w:rsidTr="007852C6">
        <w:trPr>
          <w:trHeight w:val="6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jc w:val="center"/>
              <w:rPr>
                <w:lang w:val="es-ES"/>
              </w:rPr>
            </w:pPr>
            <w:r w:rsidRPr="0053542C">
              <w:rPr>
                <w:lang w:val="es-ES"/>
              </w:rPr>
              <w:t>Juntas del Departamento de San Salvador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jc w:val="center"/>
              <w:rPr>
                <w:lang w:val="es-ES"/>
              </w:rPr>
            </w:pPr>
            <w:r w:rsidRPr="0053542C">
              <w:rPr>
                <w:lang w:val="es-ES"/>
              </w:rPr>
              <w:t>2017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jc w:val="center"/>
              <w:rPr>
                <w:lang w:val="es-ES"/>
              </w:rPr>
            </w:pPr>
            <w:r w:rsidRPr="0053542C">
              <w:rPr>
                <w:lang w:val="es-ES"/>
              </w:rPr>
              <w:t>2018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jc w:val="center"/>
              <w:rPr>
                <w:lang w:val="es-ES"/>
              </w:rPr>
            </w:pPr>
            <w:r w:rsidRPr="0053542C">
              <w:rPr>
                <w:lang w:val="es-ES"/>
              </w:rPr>
              <w:t>Total de casos</w:t>
            </w:r>
          </w:p>
        </w:tc>
      </w:tr>
      <w:tr w:rsidR="0053542C" w:rsidRPr="0053542C" w:rsidTr="007852C6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rPr>
                <w:lang w:val="es-ES"/>
              </w:rPr>
            </w:pPr>
            <w:r w:rsidRPr="0053542C">
              <w:rPr>
                <w:lang w:val="es-ES"/>
              </w:rPr>
              <w:t>Junta Uno de San Salvador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199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224</w:t>
            </w:r>
          </w:p>
        </w:tc>
      </w:tr>
      <w:tr w:rsidR="0053542C" w:rsidRPr="0053542C" w:rsidTr="007852C6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rPr>
                <w:lang w:val="es-ES"/>
              </w:rPr>
            </w:pPr>
            <w:r w:rsidRPr="0053542C">
              <w:rPr>
                <w:lang w:val="es-ES"/>
              </w:rPr>
              <w:t>Junta Dos de San Salvador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621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394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1,015</w:t>
            </w:r>
          </w:p>
        </w:tc>
      </w:tr>
      <w:tr w:rsidR="0053542C" w:rsidRPr="0053542C" w:rsidTr="007852C6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rPr>
                <w:lang w:val="es-ES"/>
              </w:rPr>
            </w:pPr>
            <w:r w:rsidRPr="0053542C">
              <w:rPr>
                <w:lang w:val="es-ES"/>
              </w:rPr>
              <w:t>Junta Tres de San Salvador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477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410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887</w:t>
            </w:r>
          </w:p>
        </w:tc>
      </w:tr>
      <w:tr w:rsidR="0053542C" w:rsidRPr="0053542C" w:rsidTr="007852C6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Total de casos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1297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829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2,126</w:t>
            </w:r>
          </w:p>
        </w:tc>
      </w:tr>
    </w:tbl>
    <w:p w:rsidR="0053542C" w:rsidRDefault="0053542C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</w:p>
    <w:p w:rsidR="0053542C" w:rsidRPr="0063562F" w:rsidRDefault="0053542C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</w:p>
    <w:p w:rsidR="0063562F" w:rsidRDefault="0063562F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  <w:r w:rsidRPr="0063562F">
        <w:rPr>
          <w:b/>
          <w:sz w:val="24"/>
          <w:szCs w:val="24"/>
          <w:lang w:val="es-SV"/>
        </w:rPr>
        <w:lastRenderedPageBreak/>
        <w:t>4)</w:t>
      </w:r>
      <w:r w:rsidRPr="0063562F">
        <w:rPr>
          <w:b/>
          <w:sz w:val="24"/>
          <w:szCs w:val="24"/>
          <w:lang w:val="es-SV"/>
        </w:rPr>
        <w:tab/>
        <w:t xml:space="preserve">Cuantos casos (expedientes) de los aperturados por las Juntas de Protección de niñez y adolescencia instaladas para atender y dirimir denuncias de vulneración de derechos de niñas, niños y adolescentes en el Departamento de San Salvador entre los años 2011 al 2018 han sido archivados definitivamente por el reintegro a su familia de origen o regularización de su situación jurídica </w:t>
      </w:r>
    </w:p>
    <w:p w:rsidR="00AB1B83" w:rsidRDefault="00AB1B83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</w:p>
    <w:p w:rsidR="00AB1B83" w:rsidRPr="00AB1B83" w:rsidRDefault="00AB1B83" w:rsidP="00AB1B83">
      <w:pPr>
        <w:jc w:val="both"/>
      </w:pPr>
      <w:r>
        <w:t xml:space="preserve">Según informa la Subdirección de Defensa de Derechos Individuales del CONNA, </w:t>
      </w:r>
      <w:r w:rsidRPr="00AB1B83">
        <w:t xml:space="preserve"> los datos obtenidos de Sistema Información y Denuncias (SID) se generaron de la siguiente manera:</w:t>
      </w:r>
    </w:p>
    <w:p w:rsidR="00AB1B83" w:rsidRPr="00AB1B83" w:rsidRDefault="00AB1B83" w:rsidP="00AB1B83">
      <w:pPr>
        <w:numPr>
          <w:ilvl w:val="0"/>
          <w:numId w:val="26"/>
        </w:numPr>
        <w:spacing w:after="0"/>
        <w:jc w:val="both"/>
      </w:pPr>
      <w:r w:rsidRPr="00AB1B83">
        <w:t>Casos con reporte de medida de acogimiento de emergencia (Institucional o familiar)</w:t>
      </w:r>
    </w:p>
    <w:p w:rsidR="00AB1B83" w:rsidRPr="00AB1B83" w:rsidRDefault="00AB1B83" w:rsidP="00AB1B83">
      <w:pPr>
        <w:numPr>
          <w:ilvl w:val="0"/>
          <w:numId w:val="26"/>
        </w:numPr>
        <w:spacing w:after="0"/>
        <w:jc w:val="both"/>
      </w:pPr>
      <w:r w:rsidRPr="00AB1B83">
        <w:t xml:space="preserve">Con registro de reintegro y con registro de archivo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6"/>
        <w:gridCol w:w="688"/>
        <w:gridCol w:w="688"/>
        <w:gridCol w:w="688"/>
        <w:gridCol w:w="690"/>
        <w:gridCol w:w="686"/>
        <w:gridCol w:w="690"/>
        <w:gridCol w:w="826"/>
        <w:gridCol w:w="1442"/>
      </w:tblGrid>
      <w:tr w:rsidR="00AB1B83" w:rsidRPr="00AB1B83" w:rsidTr="007852C6">
        <w:trPr>
          <w:trHeight w:val="563"/>
        </w:trPr>
        <w:tc>
          <w:tcPr>
            <w:tcW w:w="1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jc w:val="center"/>
              <w:rPr>
                <w:b/>
                <w:bCs/>
                <w:color w:val="000000"/>
                <w:sz w:val="18"/>
                <w:lang w:val="es-SV" w:eastAsia="es-SV"/>
              </w:rPr>
            </w:pPr>
            <w:r w:rsidRPr="00AB1B83">
              <w:rPr>
                <w:b/>
                <w:bCs/>
                <w:color w:val="000000"/>
                <w:sz w:val="18"/>
              </w:rPr>
              <w:t>Juntas de Protección de la Niñez y de la Adolescencia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B1B83">
              <w:rPr>
                <w:b/>
                <w:bCs/>
                <w:color w:val="000000"/>
                <w:sz w:val="18"/>
              </w:rPr>
              <w:t>2012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B1B83">
              <w:rPr>
                <w:b/>
                <w:bCs/>
                <w:color w:val="000000"/>
                <w:sz w:val="18"/>
              </w:rPr>
              <w:t>2013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B1B83">
              <w:rPr>
                <w:b/>
                <w:bCs/>
                <w:color w:val="000000"/>
                <w:sz w:val="18"/>
              </w:rPr>
              <w:t>2014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B1B83">
              <w:rPr>
                <w:b/>
                <w:bCs/>
                <w:color w:val="000000"/>
                <w:sz w:val="18"/>
              </w:rPr>
              <w:t>2015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B1B83">
              <w:rPr>
                <w:b/>
                <w:bCs/>
                <w:color w:val="000000"/>
                <w:sz w:val="18"/>
              </w:rPr>
              <w:t>2016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B1B83">
              <w:rPr>
                <w:b/>
                <w:bCs/>
                <w:color w:val="000000"/>
                <w:sz w:val="18"/>
              </w:rPr>
              <w:t>2017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B1B83">
              <w:rPr>
                <w:b/>
                <w:bCs/>
                <w:color w:val="000000"/>
                <w:sz w:val="18"/>
              </w:rPr>
              <w:t>2018</w:t>
            </w:r>
          </w:p>
        </w:tc>
        <w:tc>
          <w:tcPr>
            <w:tcW w:w="8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AB1B83">
              <w:rPr>
                <w:b/>
                <w:bCs/>
                <w:color w:val="000000"/>
                <w:sz w:val="18"/>
              </w:rPr>
              <w:t>Total de casos</w:t>
            </w:r>
          </w:p>
        </w:tc>
      </w:tr>
      <w:tr w:rsidR="00AB1B83" w:rsidRPr="00AB1B83" w:rsidTr="007852C6">
        <w:trPr>
          <w:trHeight w:val="259"/>
        </w:trPr>
        <w:tc>
          <w:tcPr>
            <w:tcW w:w="1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both"/>
              <w:rPr>
                <w:color w:val="000000"/>
              </w:rPr>
            </w:pPr>
            <w:r w:rsidRPr="00AB1B83">
              <w:rPr>
                <w:color w:val="000000"/>
              </w:rPr>
              <w:t>Uno de San Salvador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52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68</w:t>
            </w:r>
          </w:p>
        </w:tc>
      </w:tr>
      <w:tr w:rsidR="00AB1B83" w:rsidRPr="00AB1B83" w:rsidTr="007852C6">
        <w:trPr>
          <w:trHeight w:val="259"/>
        </w:trPr>
        <w:tc>
          <w:tcPr>
            <w:tcW w:w="1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both"/>
              <w:rPr>
                <w:color w:val="000000"/>
              </w:rPr>
            </w:pPr>
            <w:r w:rsidRPr="00AB1B83">
              <w:rPr>
                <w:color w:val="000000"/>
              </w:rPr>
              <w:t>Dos de San Salvador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25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16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4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53</w:t>
            </w:r>
          </w:p>
        </w:tc>
      </w:tr>
      <w:tr w:rsidR="00AB1B83" w:rsidRPr="00AB1B83" w:rsidTr="007852C6">
        <w:trPr>
          <w:trHeight w:val="259"/>
        </w:trPr>
        <w:tc>
          <w:tcPr>
            <w:tcW w:w="1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both"/>
              <w:rPr>
                <w:color w:val="000000"/>
              </w:rPr>
            </w:pPr>
            <w:r w:rsidRPr="00AB1B83">
              <w:rPr>
                <w:color w:val="000000"/>
              </w:rPr>
              <w:t>Tres de San Salvador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7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color w:val="000000"/>
              </w:rPr>
            </w:pPr>
            <w:r w:rsidRPr="00AB1B83">
              <w:rPr>
                <w:color w:val="000000"/>
              </w:rPr>
              <w:t>34</w:t>
            </w:r>
          </w:p>
        </w:tc>
      </w:tr>
      <w:tr w:rsidR="00AB1B83" w:rsidRPr="00AB1B83" w:rsidTr="007852C6">
        <w:trPr>
          <w:trHeight w:val="259"/>
        </w:trPr>
        <w:tc>
          <w:tcPr>
            <w:tcW w:w="1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AB1B83">
              <w:rPr>
                <w:b/>
                <w:bCs/>
                <w:color w:val="000000"/>
              </w:rPr>
              <w:t>Total de casos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B1B83">
              <w:rPr>
                <w:b/>
                <w:bCs/>
                <w:color w:val="000000"/>
              </w:rPr>
              <w:t>52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B1B83">
              <w:rPr>
                <w:b/>
                <w:bCs/>
                <w:color w:val="000000"/>
              </w:rPr>
              <w:t>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B1B83">
              <w:rPr>
                <w:b/>
                <w:bCs/>
                <w:color w:val="00000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B1B83">
              <w:rPr>
                <w:b/>
                <w:bCs/>
                <w:color w:val="000000"/>
              </w:rPr>
              <w:t>25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B1B83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B1B83">
              <w:rPr>
                <w:b/>
                <w:bCs/>
                <w:color w:val="000000"/>
              </w:rPr>
              <w:t>34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B1B83">
              <w:rPr>
                <w:b/>
                <w:bCs/>
                <w:color w:val="000000"/>
              </w:rPr>
              <w:t>15</w:t>
            </w:r>
          </w:p>
        </w:tc>
        <w:tc>
          <w:tcPr>
            <w:tcW w:w="8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B1B83" w:rsidRPr="00AB1B83" w:rsidRDefault="00AB1B83" w:rsidP="00AB1B83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B1B83">
              <w:rPr>
                <w:b/>
                <w:bCs/>
                <w:color w:val="000000"/>
                <w:sz w:val="24"/>
              </w:rPr>
              <w:t>155</w:t>
            </w:r>
          </w:p>
        </w:tc>
      </w:tr>
    </w:tbl>
    <w:p w:rsidR="00AB1B83" w:rsidRPr="00AB1B83" w:rsidRDefault="00AB1B83" w:rsidP="00AB1B83">
      <w:pPr>
        <w:spacing w:after="0"/>
        <w:jc w:val="both"/>
        <w:rPr>
          <w:bCs/>
          <w:lang w:val="es-ES"/>
        </w:rPr>
      </w:pPr>
    </w:p>
    <w:p w:rsidR="00AB1B83" w:rsidRPr="00AB1B83" w:rsidRDefault="00AB1B83" w:rsidP="00AB1B83">
      <w:pPr>
        <w:jc w:val="both"/>
        <w:rPr>
          <w:bCs/>
          <w:lang w:val="es-ES"/>
        </w:rPr>
      </w:pPr>
      <w:r w:rsidRPr="00AB1B83">
        <w:rPr>
          <w:bCs/>
          <w:lang w:val="es-ES"/>
        </w:rPr>
        <w:t xml:space="preserve">Es oportuno mencionarle que la razón o motivo del archivo se desconoce y no podría brindarse más información, ya que es la única que reporta el Sistema. </w:t>
      </w:r>
    </w:p>
    <w:p w:rsidR="0063562F" w:rsidRDefault="0063562F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  <w:r w:rsidRPr="0063562F">
        <w:rPr>
          <w:b/>
          <w:sz w:val="24"/>
          <w:szCs w:val="24"/>
          <w:lang w:val="es-SV"/>
        </w:rPr>
        <w:t>5)</w:t>
      </w:r>
      <w:r w:rsidRPr="0063562F">
        <w:rPr>
          <w:b/>
          <w:sz w:val="24"/>
          <w:szCs w:val="24"/>
          <w:lang w:val="es-SV"/>
        </w:rPr>
        <w:tab/>
        <w:t>Cuántos niños, niñas y adolescentes se encuentran bajo medida de protección de acogimiento institucional por resolución de las Juntas de Protección de niñez y adolescencia instaladas para atender y dirimir denuncias de vulneración de derechos de niñas, niños y adolescentes en el departamento de San Salvador</w:t>
      </w:r>
    </w:p>
    <w:p w:rsidR="0053542C" w:rsidRDefault="0053542C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</w:p>
    <w:p w:rsidR="00AB1B83" w:rsidRDefault="0053542C" w:rsidP="0063562F">
      <w:pPr>
        <w:spacing w:after="0" w:line="240" w:lineRule="auto"/>
        <w:jc w:val="both"/>
        <w:rPr>
          <w:sz w:val="24"/>
          <w:szCs w:val="24"/>
          <w:lang w:val="es-SV"/>
        </w:rPr>
      </w:pPr>
      <w:r w:rsidRPr="0053542C">
        <w:rPr>
          <w:sz w:val="24"/>
          <w:szCs w:val="24"/>
          <w:lang w:val="es-SV"/>
        </w:rPr>
        <w:t>Datos proporcionados por la Subdirección de Política:</w:t>
      </w:r>
    </w:p>
    <w:p w:rsidR="0053542C" w:rsidRPr="0053542C" w:rsidRDefault="0053542C" w:rsidP="0053542C">
      <w:pPr>
        <w:spacing w:after="0" w:line="240" w:lineRule="auto"/>
        <w:ind w:left="720"/>
        <w:rPr>
          <w:lang w:val="es-ES"/>
        </w:rPr>
      </w:pPr>
    </w:p>
    <w:tbl>
      <w:tblPr>
        <w:tblW w:w="6200" w:type="dxa"/>
        <w:tblInd w:w="8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1958"/>
      </w:tblGrid>
      <w:tr w:rsidR="0053542C" w:rsidRPr="0053542C" w:rsidTr="007852C6">
        <w:trPr>
          <w:trHeight w:val="6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jc w:val="center"/>
              <w:rPr>
                <w:lang w:val="es-ES"/>
              </w:rPr>
            </w:pPr>
            <w:r w:rsidRPr="0053542C">
              <w:rPr>
                <w:lang w:val="es-ES"/>
              </w:rPr>
              <w:t>Juntas del Departamento de San Salvador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jc w:val="center"/>
              <w:rPr>
                <w:lang w:val="es-ES"/>
              </w:rPr>
            </w:pPr>
            <w:r w:rsidRPr="0053542C">
              <w:rPr>
                <w:lang w:val="es-ES"/>
              </w:rPr>
              <w:t>Casos</w:t>
            </w:r>
          </w:p>
        </w:tc>
      </w:tr>
      <w:tr w:rsidR="0053542C" w:rsidRPr="0053542C" w:rsidTr="007852C6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rPr>
                <w:lang w:val="es-ES"/>
              </w:rPr>
            </w:pPr>
            <w:r w:rsidRPr="0053542C">
              <w:rPr>
                <w:lang w:val="es-ES"/>
              </w:rPr>
              <w:t>Junta Uno de San Salvador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center"/>
              <w:rPr>
                <w:lang w:val="es-ES"/>
              </w:rPr>
            </w:pPr>
            <w:r w:rsidRPr="0053542C">
              <w:rPr>
                <w:lang w:val="es-ES"/>
              </w:rPr>
              <w:t>30</w:t>
            </w:r>
          </w:p>
        </w:tc>
      </w:tr>
      <w:tr w:rsidR="0053542C" w:rsidRPr="0053542C" w:rsidTr="007852C6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rPr>
                <w:lang w:val="es-ES"/>
              </w:rPr>
            </w:pPr>
            <w:r w:rsidRPr="0053542C">
              <w:rPr>
                <w:lang w:val="es-ES"/>
              </w:rPr>
              <w:t>Junta Dos de San Salvador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center"/>
              <w:rPr>
                <w:lang w:val="es-ES"/>
              </w:rPr>
            </w:pPr>
            <w:r w:rsidRPr="0053542C">
              <w:rPr>
                <w:lang w:val="es-ES"/>
              </w:rPr>
              <w:t>10</w:t>
            </w:r>
          </w:p>
        </w:tc>
      </w:tr>
      <w:tr w:rsidR="0053542C" w:rsidRPr="0053542C" w:rsidTr="007852C6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rPr>
                <w:lang w:val="es-ES"/>
              </w:rPr>
            </w:pPr>
            <w:r w:rsidRPr="0053542C">
              <w:rPr>
                <w:lang w:val="es-ES"/>
              </w:rPr>
              <w:t>Junta Tres de San Salvador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center"/>
              <w:rPr>
                <w:lang w:val="es-ES"/>
              </w:rPr>
            </w:pPr>
            <w:r w:rsidRPr="0053542C">
              <w:rPr>
                <w:lang w:val="es-ES"/>
              </w:rPr>
              <w:t>1</w:t>
            </w:r>
          </w:p>
        </w:tc>
      </w:tr>
      <w:tr w:rsidR="0053542C" w:rsidRPr="0053542C" w:rsidTr="007852C6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542C" w:rsidRPr="0053542C" w:rsidRDefault="0053542C" w:rsidP="0053542C">
            <w:pPr>
              <w:jc w:val="right"/>
              <w:rPr>
                <w:lang w:val="es-ES"/>
              </w:rPr>
            </w:pPr>
            <w:r w:rsidRPr="0053542C">
              <w:rPr>
                <w:lang w:val="es-ES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3542C" w:rsidRPr="0053542C" w:rsidRDefault="0053542C" w:rsidP="0053542C">
            <w:pPr>
              <w:jc w:val="center"/>
              <w:rPr>
                <w:lang w:val="es-ES"/>
              </w:rPr>
            </w:pPr>
            <w:r w:rsidRPr="0053542C">
              <w:rPr>
                <w:lang w:val="es-ES"/>
              </w:rPr>
              <w:t>41</w:t>
            </w:r>
          </w:p>
        </w:tc>
      </w:tr>
    </w:tbl>
    <w:p w:rsidR="0053542C" w:rsidRPr="0053542C" w:rsidRDefault="0053542C" w:rsidP="0053542C">
      <w:pPr>
        <w:jc w:val="both"/>
        <w:rPr>
          <w:lang w:val="es-ES"/>
        </w:rPr>
      </w:pPr>
    </w:p>
    <w:p w:rsidR="0053542C" w:rsidRPr="0053542C" w:rsidRDefault="0053542C" w:rsidP="0063562F">
      <w:pPr>
        <w:spacing w:after="0" w:line="240" w:lineRule="auto"/>
        <w:jc w:val="both"/>
        <w:rPr>
          <w:sz w:val="24"/>
          <w:szCs w:val="24"/>
          <w:lang w:val="es-SV"/>
        </w:rPr>
      </w:pPr>
    </w:p>
    <w:p w:rsidR="0053542C" w:rsidRPr="0063562F" w:rsidRDefault="0053542C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</w:p>
    <w:p w:rsidR="0063562F" w:rsidRDefault="0063562F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  <w:r w:rsidRPr="0063562F">
        <w:rPr>
          <w:b/>
          <w:sz w:val="24"/>
          <w:szCs w:val="24"/>
          <w:lang w:val="es-SV"/>
        </w:rPr>
        <w:t>6)</w:t>
      </w:r>
      <w:r w:rsidRPr="0063562F">
        <w:rPr>
          <w:b/>
          <w:sz w:val="24"/>
          <w:szCs w:val="24"/>
          <w:lang w:val="es-SV"/>
        </w:rPr>
        <w:tab/>
        <w:t>Cuántos empleados se encuentran asignados y sus cargos en cada Junta de Protección instalada para atender y dirimir denuncias de vulneración de derechos de niñas, niños y adolescentes en el Departamento de San Salvador</w:t>
      </w:r>
    </w:p>
    <w:p w:rsidR="00AB1B83" w:rsidRDefault="00AB1B83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</w:p>
    <w:p w:rsidR="00AB1B83" w:rsidRPr="00AB1B83" w:rsidRDefault="00AB1B83" w:rsidP="0063562F">
      <w:pPr>
        <w:spacing w:after="0" w:line="240" w:lineRule="auto"/>
        <w:jc w:val="both"/>
        <w:rPr>
          <w:sz w:val="24"/>
          <w:szCs w:val="24"/>
          <w:lang w:val="es-SV"/>
        </w:rPr>
      </w:pPr>
      <w:r w:rsidRPr="00AB1B83">
        <w:rPr>
          <w:sz w:val="24"/>
          <w:szCs w:val="24"/>
          <w:lang w:val="es-SV"/>
        </w:rPr>
        <w:t xml:space="preserve">Datos proporcionados por el Departamento de Recursos Humanos del CONNA: </w:t>
      </w:r>
    </w:p>
    <w:p w:rsidR="00AB1B83" w:rsidRDefault="00AB1B83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</w:p>
    <w:p w:rsidR="00AB1B83" w:rsidRDefault="00AB1B83" w:rsidP="00AB1B83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el departamento de San Salvador se tiene tres juntas de protección instaladas funcionando con el número de personas que se detallan a continuación. </w:t>
      </w:r>
    </w:p>
    <w:p w:rsidR="00AB1B83" w:rsidRDefault="00AB1B83" w:rsidP="00AB1B83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700"/>
        <w:gridCol w:w="1820"/>
      </w:tblGrid>
      <w:tr w:rsidR="00AB1B83" w:rsidRPr="00A07F86" w:rsidTr="007852C6">
        <w:trPr>
          <w:trHeight w:val="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b/>
                <w:bCs/>
                <w:color w:val="000000"/>
                <w:lang w:val="es-SV" w:eastAsia="es-SV"/>
              </w:rPr>
              <w:t>Junta de Protección de Derechos de Niñez y Adolescencia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b/>
                <w:bCs/>
                <w:color w:val="000000"/>
                <w:lang w:val="es-SV" w:eastAsia="es-SV"/>
              </w:rPr>
              <w:t>cantidad Personal asignado</w:t>
            </w:r>
          </w:p>
        </w:tc>
      </w:tr>
      <w:tr w:rsidR="00AB1B83" w:rsidRPr="00A07F86" w:rsidTr="007852C6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color w:val="000000"/>
                <w:lang w:val="es-SV" w:eastAsia="es-SV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color w:val="000000"/>
                <w:lang w:val="es-SV" w:eastAsia="es-SV"/>
              </w:rPr>
              <w:t>SAN SALVADOR 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color w:val="000000"/>
                <w:lang w:val="es-SV" w:eastAsia="es-SV"/>
              </w:rPr>
              <w:t>13</w:t>
            </w:r>
          </w:p>
        </w:tc>
      </w:tr>
      <w:tr w:rsidR="00AB1B83" w:rsidRPr="00A07F86" w:rsidTr="007852C6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color w:val="000000"/>
                <w:lang w:val="es-SV" w:eastAsia="es-SV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color w:val="000000"/>
                <w:lang w:val="es-SV" w:eastAsia="es-SV"/>
              </w:rPr>
              <w:t>SAN SALVADOR II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color w:val="000000"/>
                <w:lang w:val="es-SV" w:eastAsia="es-SV"/>
              </w:rPr>
              <w:t>13</w:t>
            </w:r>
          </w:p>
        </w:tc>
      </w:tr>
      <w:tr w:rsidR="00AB1B83" w:rsidRPr="00A07F86" w:rsidTr="007852C6">
        <w:trPr>
          <w:trHeight w:val="30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color w:val="000000"/>
                <w:lang w:val="es-SV" w:eastAsia="es-SV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color w:val="000000"/>
                <w:lang w:val="es-SV" w:eastAsia="es-SV"/>
              </w:rPr>
              <w:t>SAN SALVADOR III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s-SV" w:eastAsia="es-SV"/>
              </w:rPr>
            </w:pPr>
            <w:r w:rsidRPr="00A07F86">
              <w:rPr>
                <w:rFonts w:eastAsia="Times New Roman"/>
                <w:color w:val="000000"/>
                <w:lang w:val="es-SV" w:eastAsia="es-SV"/>
              </w:rPr>
              <w:t>11</w:t>
            </w:r>
          </w:p>
        </w:tc>
      </w:tr>
    </w:tbl>
    <w:p w:rsidR="00AB1B83" w:rsidRDefault="00AB1B83" w:rsidP="00AB1B83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B1B83" w:rsidRDefault="00AB1B83" w:rsidP="00AB1B83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Los cargos del personal que atiende y dirime denuncias de vulneración de derechos de niñas, niños y adolescentes en el Departamento de San Salvador son las siguientes: </w:t>
      </w:r>
    </w:p>
    <w:p w:rsidR="00AB1B83" w:rsidRDefault="00AB1B83" w:rsidP="00AB1B83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B1B83" w:rsidRDefault="00AB1B83" w:rsidP="00AB1B83">
      <w:pPr>
        <w:pStyle w:val="Prrafodelista"/>
        <w:numPr>
          <w:ilvl w:val="0"/>
          <w:numId w:val="28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Junta de Protección de San Salvador I</w:t>
      </w:r>
    </w:p>
    <w:tbl>
      <w:tblPr>
        <w:tblW w:w="4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8"/>
      </w:tblGrid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000000" w:fill="D9D9D9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A07F8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Junta de Protección San Salvador II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Miembro de Junta de Protección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Técnico II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/Psicología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Técnico II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/ Trabajo Social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Secretario de Actuaciones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Notificador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Receptor de D. y Encargado A.U.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Secretaria II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Motorista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noWrap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Ordenanza</w:t>
            </w:r>
          </w:p>
        </w:tc>
      </w:tr>
    </w:tbl>
    <w:p w:rsidR="00AB1B83" w:rsidRDefault="00AB1B83" w:rsidP="00AB1B83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1B83" w:rsidRDefault="00AB1B83" w:rsidP="00AB1B83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1B83" w:rsidRDefault="00AB1B83" w:rsidP="00AB1B83">
      <w:pPr>
        <w:pStyle w:val="Prrafodelista"/>
        <w:numPr>
          <w:ilvl w:val="0"/>
          <w:numId w:val="28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Junta de Protección de San Salvador II</w:t>
      </w:r>
    </w:p>
    <w:tbl>
      <w:tblPr>
        <w:tblW w:w="4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8"/>
      </w:tblGrid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000000" w:fill="D9D9D9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A07F8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Junta de Protección San Salvador II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Miembro de Junta de Protección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lastRenderedPageBreak/>
              <w:t>Técnico II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/Psicología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Técnico II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/ Trabajo Social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Técnico II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/Abogado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Secretario de Actuaciones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Notificador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Receptor de D. y Encargado A.U.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Secretaria II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Motorista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shd w:val="clear" w:color="auto" w:fill="auto"/>
            <w:noWrap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Ordenanza</w:t>
            </w:r>
          </w:p>
        </w:tc>
      </w:tr>
    </w:tbl>
    <w:p w:rsidR="00AB1B83" w:rsidRDefault="00AB1B83" w:rsidP="00AB1B83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1B83" w:rsidRPr="00A07F86" w:rsidRDefault="00AB1B83" w:rsidP="00AB1B83">
      <w:pPr>
        <w:pStyle w:val="Prrafodelista"/>
        <w:numPr>
          <w:ilvl w:val="0"/>
          <w:numId w:val="28"/>
        </w:num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Junta de Protección de San Salvador III</w:t>
      </w:r>
    </w:p>
    <w:tbl>
      <w:tblPr>
        <w:tblW w:w="40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8"/>
      </w:tblGrid>
      <w:tr w:rsidR="00AB1B83" w:rsidRPr="00A07F86" w:rsidTr="00AB1B83">
        <w:trPr>
          <w:trHeight w:val="39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val="es-SV" w:eastAsia="es-SV"/>
              </w:rPr>
            </w:pPr>
            <w:r w:rsidRPr="00A07F86">
              <w:rPr>
                <w:rFonts w:eastAsia="Times New Roman" w:cs="Arial"/>
                <w:b/>
                <w:bCs/>
                <w:color w:val="000000"/>
                <w:lang w:val="es-SV" w:eastAsia="es-SV"/>
              </w:rPr>
              <w:t>Junta de Protección San salvador III</w:t>
            </w:r>
          </w:p>
        </w:tc>
      </w:tr>
      <w:tr w:rsidR="00AB1B83" w:rsidRPr="00A07F86" w:rsidTr="00AB1B83">
        <w:trPr>
          <w:trHeight w:val="39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Miembro de Junta de Protección</w:t>
            </w:r>
          </w:p>
        </w:tc>
      </w:tr>
      <w:tr w:rsidR="00AB1B83" w:rsidRPr="00A07F86" w:rsidTr="00AB1B83">
        <w:trPr>
          <w:trHeight w:val="39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Técnico II/Ciencias Jurídicas</w:t>
            </w:r>
          </w:p>
        </w:tc>
      </w:tr>
      <w:tr w:rsidR="00AB1B83" w:rsidRPr="00A07F86" w:rsidTr="00AB1B83">
        <w:trPr>
          <w:trHeight w:val="39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Técnico II/Psicología</w:t>
            </w:r>
          </w:p>
        </w:tc>
      </w:tr>
      <w:tr w:rsidR="00AB1B83" w:rsidRPr="00A07F86" w:rsidTr="00AB1B83">
        <w:trPr>
          <w:trHeight w:val="39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Técnico II/Trabajo Social</w:t>
            </w:r>
          </w:p>
        </w:tc>
      </w:tr>
      <w:tr w:rsidR="00AB1B83" w:rsidRPr="00A07F86" w:rsidTr="00AB1B83">
        <w:trPr>
          <w:trHeight w:val="39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Secretario de Actuaciones</w:t>
            </w:r>
          </w:p>
        </w:tc>
      </w:tr>
      <w:tr w:rsidR="00AB1B83" w:rsidRPr="00A07F86" w:rsidTr="00AB1B83">
        <w:trPr>
          <w:trHeight w:val="39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Notificador</w:t>
            </w:r>
          </w:p>
        </w:tc>
      </w:tr>
      <w:tr w:rsidR="00AB1B83" w:rsidRPr="00A07F86" w:rsidTr="00AB1B83">
        <w:trPr>
          <w:trHeight w:val="39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Receptor de D. y Encargado A.U.</w:t>
            </w:r>
          </w:p>
        </w:tc>
      </w:tr>
      <w:tr w:rsidR="00AB1B83" w:rsidRPr="00A07F86" w:rsidTr="007852C6">
        <w:trPr>
          <w:trHeight w:val="300"/>
          <w:jc w:val="center"/>
        </w:trPr>
        <w:tc>
          <w:tcPr>
            <w:tcW w:w="40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Secretaria II</w:t>
            </w:r>
          </w:p>
        </w:tc>
      </w:tr>
      <w:tr w:rsidR="00AB1B83" w:rsidRPr="00A07F86" w:rsidTr="007852C6">
        <w:trPr>
          <w:trHeight w:val="39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B83" w:rsidRPr="00A07F86" w:rsidRDefault="00AB1B83" w:rsidP="007852C6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</w:pPr>
            <w:r w:rsidRPr="00A07F86">
              <w:rPr>
                <w:rFonts w:eastAsia="Times New Roman" w:cs="Arial"/>
                <w:color w:val="000000"/>
                <w:sz w:val="20"/>
                <w:szCs w:val="20"/>
                <w:lang w:val="es-SV" w:eastAsia="es-SV"/>
              </w:rPr>
              <w:t>Motorista</w:t>
            </w:r>
          </w:p>
        </w:tc>
      </w:tr>
    </w:tbl>
    <w:p w:rsidR="00AB1B83" w:rsidRPr="00A07F86" w:rsidRDefault="00AB1B83" w:rsidP="00AB1B83">
      <w:pPr>
        <w:pStyle w:val="Prrafodelist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B1B83" w:rsidRPr="0063562F" w:rsidRDefault="00AB1B83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</w:p>
    <w:p w:rsidR="005712D0" w:rsidRPr="0063562F" w:rsidRDefault="0063562F" w:rsidP="0063562F">
      <w:pPr>
        <w:spacing w:after="0" w:line="240" w:lineRule="auto"/>
        <w:jc w:val="both"/>
        <w:rPr>
          <w:b/>
          <w:sz w:val="24"/>
          <w:szCs w:val="24"/>
          <w:lang w:val="es-SV"/>
        </w:rPr>
      </w:pPr>
      <w:r w:rsidRPr="0063562F">
        <w:rPr>
          <w:b/>
          <w:sz w:val="24"/>
          <w:szCs w:val="24"/>
          <w:lang w:val="es-SV"/>
        </w:rPr>
        <w:t>7)</w:t>
      </w:r>
      <w:r w:rsidRPr="0063562F">
        <w:rPr>
          <w:b/>
          <w:sz w:val="24"/>
          <w:szCs w:val="24"/>
          <w:lang w:val="es-SV"/>
        </w:rPr>
        <w:tab/>
        <w:t>Cuál es el número de vehículos que se encuentran exclusivamente designados para utilizarlos en la investigación y atención de casos de vulneración de los derechos de los niños, niñas y adolescentes por cada Junta de Protección de las instaladas para atender y dirimir denuncias en el Departamento de San Salvador</w:t>
      </w:r>
    </w:p>
    <w:p w:rsidR="005712D0" w:rsidRDefault="005712D0" w:rsidP="00C36801">
      <w:pPr>
        <w:spacing w:after="0" w:line="240" w:lineRule="auto"/>
        <w:jc w:val="both"/>
        <w:rPr>
          <w:b/>
          <w:sz w:val="24"/>
          <w:szCs w:val="24"/>
        </w:rPr>
      </w:pPr>
      <w:r w:rsidRPr="0063562F">
        <w:rPr>
          <w:b/>
          <w:sz w:val="24"/>
          <w:szCs w:val="24"/>
        </w:rPr>
        <w:t>En espera de que la información sea a su satisfacción.</w:t>
      </w:r>
    </w:p>
    <w:p w:rsidR="00AB1B83" w:rsidRDefault="00AB1B83" w:rsidP="00C36801">
      <w:pPr>
        <w:spacing w:after="0" w:line="240" w:lineRule="auto"/>
        <w:jc w:val="both"/>
        <w:rPr>
          <w:b/>
          <w:sz w:val="24"/>
          <w:szCs w:val="24"/>
        </w:rPr>
      </w:pPr>
    </w:p>
    <w:p w:rsidR="00AB1B83" w:rsidRDefault="00AB1B83" w:rsidP="00C36801">
      <w:pPr>
        <w:spacing w:after="0" w:line="240" w:lineRule="auto"/>
        <w:jc w:val="both"/>
        <w:rPr>
          <w:sz w:val="24"/>
          <w:szCs w:val="24"/>
        </w:rPr>
      </w:pPr>
      <w:r w:rsidRPr="00AB1B83">
        <w:rPr>
          <w:sz w:val="24"/>
          <w:szCs w:val="24"/>
        </w:rPr>
        <w:t>A continuación la información brindada por el Departamento de Servicios Generales del CONNA</w:t>
      </w:r>
      <w:r>
        <w:rPr>
          <w:sz w:val="24"/>
          <w:szCs w:val="24"/>
        </w:rPr>
        <w:t>:</w:t>
      </w:r>
    </w:p>
    <w:p w:rsidR="00AB1B83" w:rsidRPr="00AB1B83" w:rsidRDefault="00AB1B83" w:rsidP="00C36801">
      <w:pPr>
        <w:spacing w:after="0" w:line="240" w:lineRule="auto"/>
        <w:jc w:val="both"/>
        <w:rPr>
          <w:sz w:val="24"/>
          <w:szCs w:val="24"/>
        </w:rPr>
      </w:pPr>
    </w:p>
    <w:p w:rsidR="00AB1B83" w:rsidRPr="00AB1B83" w:rsidRDefault="00AB1B83" w:rsidP="00AB1B83">
      <w:pPr>
        <w:spacing w:after="0" w:line="240" w:lineRule="auto"/>
        <w:jc w:val="both"/>
        <w:rPr>
          <w:sz w:val="24"/>
          <w:szCs w:val="24"/>
        </w:rPr>
      </w:pPr>
      <w:r w:rsidRPr="00AB1B83">
        <w:rPr>
          <w:sz w:val="24"/>
          <w:szCs w:val="24"/>
        </w:rPr>
        <w:t xml:space="preserve">Consolidando la información con las áreas involucradas se puede responder lo siguiente: </w:t>
      </w:r>
    </w:p>
    <w:p w:rsidR="00AB1B83" w:rsidRPr="00AB1B83" w:rsidRDefault="00AB1B83" w:rsidP="00AB1B83">
      <w:pPr>
        <w:spacing w:after="0" w:line="240" w:lineRule="auto"/>
        <w:jc w:val="both"/>
        <w:rPr>
          <w:sz w:val="24"/>
          <w:szCs w:val="24"/>
        </w:rPr>
      </w:pPr>
      <w:r w:rsidRPr="00AB1B83">
        <w:rPr>
          <w:sz w:val="24"/>
          <w:szCs w:val="24"/>
        </w:rPr>
        <w:lastRenderedPageBreak/>
        <w:t>Hay 3 Juntas de Protección en el Departamento de San Salvador, cada Junta de Protección cuenta con un Pick Up y una motocicleta cuya finalidad primordial es la atención de Niños, Niñas y Adolescentes; por lo que en las referidas Juntas de San Salvador se cuenta con 6 Vehículos: 3 Pick Ups y 3 Motocicletas.</w:t>
      </w:r>
    </w:p>
    <w:p w:rsidR="00AB1B83" w:rsidRPr="00AB1B83" w:rsidRDefault="00AB1B83" w:rsidP="00AB1B83">
      <w:pPr>
        <w:spacing w:after="0" w:line="240" w:lineRule="auto"/>
        <w:jc w:val="both"/>
        <w:rPr>
          <w:sz w:val="24"/>
          <w:szCs w:val="24"/>
        </w:rPr>
      </w:pPr>
      <w:r w:rsidRPr="00AB1B83">
        <w:rPr>
          <w:sz w:val="24"/>
          <w:szCs w:val="24"/>
        </w:rPr>
        <w:t xml:space="preserve">Ahora bien, en el marco de la Defensa y Protección de Niños, Niñas y Adolescentes; el CONNA también cuenta en Sede Central para la atención en San Salvador y en todo el país, con los vehículos de la Flota de Servicios Generales que son 8: 3 sedanes, 3 pick ups, 1 camioneta y 1 microbús. Los cuales a solicitud de las Subdirecciones de Defensa de Derechos Individuales y la Subdirección de Registro y Vigilancia, con el apoyo de la Subdirección de Políticas y Subdirección de Defensa y Promoción de Derechos Colectivos y Difusos, están disponibles para atender vulneraciones y/o amenazas a derechos de Niños, Niñas y Adolescentes.  </w:t>
      </w:r>
    </w:p>
    <w:p w:rsidR="00AB1B83" w:rsidRPr="00AB1B83" w:rsidRDefault="00AB1B83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Atentamente.</w:t>
      </w: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Pr="005712D0" w:rsidRDefault="005712D0" w:rsidP="005712D0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Silvia Soledad Orellana Guillén</w:t>
      </w:r>
    </w:p>
    <w:p w:rsidR="005712D0" w:rsidRPr="005712D0" w:rsidRDefault="005712D0" w:rsidP="005712D0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Oficial de Información</w:t>
      </w:r>
    </w:p>
    <w:p w:rsidR="005712D0" w:rsidRPr="005712D0" w:rsidRDefault="005712D0" w:rsidP="00C36801">
      <w:pPr>
        <w:spacing w:after="0" w:line="240" w:lineRule="auto"/>
        <w:jc w:val="both"/>
        <w:rPr>
          <w:b/>
          <w:sz w:val="24"/>
          <w:szCs w:val="24"/>
        </w:rPr>
      </w:pPr>
    </w:p>
    <w:p w:rsidR="005712D0" w:rsidRP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sectPr w:rsidR="005712D0" w:rsidRPr="005712D0" w:rsidSect="00A63E2B">
      <w:headerReference w:type="default" r:id="rId8"/>
      <w:footerReference w:type="default" r:id="rId9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824" w:rsidRDefault="00830824" w:rsidP="00A603BC">
      <w:pPr>
        <w:spacing w:after="0" w:line="240" w:lineRule="auto"/>
      </w:pPr>
      <w:r>
        <w:separator/>
      </w:r>
    </w:p>
  </w:endnote>
  <w:endnote w:type="continuationSeparator" w:id="0">
    <w:p w:rsidR="00830824" w:rsidRDefault="00830824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967586" w:rsidRPr="00967586">
      <w:tc>
        <w:tcPr>
          <w:tcW w:w="918" w:type="dxa"/>
        </w:tcPr>
        <w:p w:rsidR="00967586" w:rsidRPr="00DE6762" w:rsidRDefault="00A46549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="00967586"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D24D89" w:rsidRPr="00D24D89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1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967586" w:rsidRPr="00DE6762" w:rsidRDefault="0096758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967586" w:rsidRDefault="009675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824" w:rsidRDefault="00830824" w:rsidP="00A603BC">
      <w:pPr>
        <w:spacing w:after="0" w:line="240" w:lineRule="auto"/>
      </w:pPr>
      <w:r>
        <w:separator/>
      </w:r>
    </w:p>
  </w:footnote>
  <w:footnote w:type="continuationSeparator" w:id="0">
    <w:p w:rsidR="00830824" w:rsidRDefault="00830824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B" w:rsidRDefault="00B01E5D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</w:t>
    </w:r>
  </w:p>
  <w:p w:rsidR="00A63E2B" w:rsidRDefault="009A41F1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81280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3E2B">
      <w:rPr>
        <w:noProof/>
        <w:lang w:val="en-US"/>
      </w:rPr>
      <w:t xml:space="preserve">                                                                                              </w:t>
    </w:r>
    <w:r>
      <w:rPr>
        <w:noProof/>
        <w:lang w:val="en-US"/>
      </w:rPr>
      <w:t xml:space="preserve">           </w:t>
    </w:r>
    <w:r w:rsidR="00A63E2B">
      <w:rPr>
        <w:noProof/>
        <w:lang w:val="en-US"/>
      </w:rPr>
      <w:t xml:space="preserve">                          </w:t>
    </w:r>
    <w:r>
      <w:rPr>
        <w:noProof/>
        <w:lang w:val="es-SV" w:eastAsia="es-SV"/>
      </w:rPr>
      <w:drawing>
        <wp:inline distT="0" distB="0" distL="0" distR="0" wp14:anchorId="7E9AF90A" wp14:editId="1A50E806">
          <wp:extent cx="993775" cy="701040"/>
          <wp:effectExtent l="0" t="0" r="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3E2B">
      <w:rPr>
        <w:noProof/>
        <w:lang w:val="en-US"/>
      </w:rPr>
      <w:t xml:space="preserve">                               </w:t>
    </w:r>
    <w:r>
      <w:rPr>
        <w:noProof/>
        <w:lang w:val="en-US"/>
      </w:rPr>
      <w:t xml:space="preserve">                        </w:t>
    </w:r>
  </w:p>
  <w:p w:rsidR="00B01E5D" w:rsidRDefault="00B01E5D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</w:t>
    </w:r>
    <w:r w:rsidR="00220791">
      <w:rPr>
        <w:noProof/>
        <w:lang w:val="en-US"/>
      </w:rPr>
      <w:t xml:space="preserve">            </w:t>
    </w:r>
    <w:r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51A"/>
    <w:multiLevelType w:val="hybridMultilevel"/>
    <w:tmpl w:val="EEB6811C"/>
    <w:lvl w:ilvl="0" w:tplc="C34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75B56"/>
    <w:multiLevelType w:val="hybridMultilevel"/>
    <w:tmpl w:val="5E4E6F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F385A"/>
    <w:multiLevelType w:val="hybridMultilevel"/>
    <w:tmpl w:val="D376E20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8"/>
  </w:num>
  <w:num w:numId="4">
    <w:abstractNumId w:val="22"/>
  </w:num>
  <w:num w:numId="5">
    <w:abstractNumId w:val="12"/>
  </w:num>
  <w:num w:numId="6">
    <w:abstractNumId w:val="10"/>
  </w:num>
  <w:num w:numId="7">
    <w:abstractNumId w:val="18"/>
  </w:num>
  <w:num w:numId="8">
    <w:abstractNumId w:val="17"/>
  </w:num>
  <w:num w:numId="9">
    <w:abstractNumId w:val="9"/>
  </w:num>
  <w:num w:numId="10">
    <w:abstractNumId w:val="19"/>
  </w:num>
  <w:num w:numId="11">
    <w:abstractNumId w:val="6"/>
  </w:num>
  <w:num w:numId="12">
    <w:abstractNumId w:val="2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  <w:num w:numId="17">
    <w:abstractNumId w:val="26"/>
  </w:num>
  <w:num w:numId="18">
    <w:abstractNumId w:val="2"/>
  </w:num>
  <w:num w:numId="19">
    <w:abstractNumId w:val="11"/>
  </w:num>
  <w:num w:numId="20">
    <w:abstractNumId w:val="4"/>
  </w:num>
  <w:num w:numId="21">
    <w:abstractNumId w:val="16"/>
  </w:num>
  <w:num w:numId="22">
    <w:abstractNumId w:val="0"/>
  </w:num>
  <w:num w:numId="23">
    <w:abstractNumId w:val="3"/>
  </w:num>
  <w:num w:numId="24">
    <w:abstractNumId w:val="20"/>
  </w:num>
  <w:num w:numId="25">
    <w:abstractNumId w:val="15"/>
  </w:num>
  <w:num w:numId="26">
    <w:abstractNumId w:val="13"/>
  </w:num>
  <w:num w:numId="27">
    <w:abstractNumId w:val="1"/>
  </w:num>
  <w:num w:numId="2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79BB"/>
    <w:rsid w:val="00054BF2"/>
    <w:rsid w:val="00055AC0"/>
    <w:rsid w:val="000601DC"/>
    <w:rsid w:val="00060532"/>
    <w:rsid w:val="0006100D"/>
    <w:rsid w:val="000610BE"/>
    <w:rsid w:val="000617D0"/>
    <w:rsid w:val="00062E0F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7DE8"/>
    <w:rsid w:val="00113E95"/>
    <w:rsid w:val="001159DA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6ED9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B67"/>
    <w:rsid w:val="00223CC6"/>
    <w:rsid w:val="0022435A"/>
    <w:rsid w:val="00224BF5"/>
    <w:rsid w:val="002257E0"/>
    <w:rsid w:val="002263AC"/>
    <w:rsid w:val="0022668D"/>
    <w:rsid w:val="00230CE7"/>
    <w:rsid w:val="00231C96"/>
    <w:rsid w:val="00232A65"/>
    <w:rsid w:val="00233BB1"/>
    <w:rsid w:val="0023625B"/>
    <w:rsid w:val="0024028B"/>
    <w:rsid w:val="00246680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2B91"/>
    <w:rsid w:val="00265B39"/>
    <w:rsid w:val="00272D0E"/>
    <w:rsid w:val="00282932"/>
    <w:rsid w:val="0028407B"/>
    <w:rsid w:val="00284299"/>
    <w:rsid w:val="0028465F"/>
    <w:rsid w:val="0028760B"/>
    <w:rsid w:val="002950B9"/>
    <w:rsid w:val="002A05F1"/>
    <w:rsid w:val="002A340E"/>
    <w:rsid w:val="002A46A6"/>
    <w:rsid w:val="002B09BA"/>
    <w:rsid w:val="002B12A6"/>
    <w:rsid w:val="002B661A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6349"/>
    <w:rsid w:val="002F0B5D"/>
    <w:rsid w:val="002F3963"/>
    <w:rsid w:val="002F49BC"/>
    <w:rsid w:val="003007F8"/>
    <w:rsid w:val="003032EB"/>
    <w:rsid w:val="00303417"/>
    <w:rsid w:val="00303F31"/>
    <w:rsid w:val="00306227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3BC8"/>
    <w:rsid w:val="003B6D45"/>
    <w:rsid w:val="003C0D56"/>
    <w:rsid w:val="003C452E"/>
    <w:rsid w:val="003C60D7"/>
    <w:rsid w:val="003D0320"/>
    <w:rsid w:val="003D7252"/>
    <w:rsid w:val="003E1828"/>
    <w:rsid w:val="003E329D"/>
    <w:rsid w:val="003E6C0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6F70"/>
    <w:rsid w:val="00441258"/>
    <w:rsid w:val="00442834"/>
    <w:rsid w:val="00442DD1"/>
    <w:rsid w:val="00444C79"/>
    <w:rsid w:val="00444DE1"/>
    <w:rsid w:val="00446DBC"/>
    <w:rsid w:val="004500B6"/>
    <w:rsid w:val="0045044D"/>
    <w:rsid w:val="00451054"/>
    <w:rsid w:val="00452051"/>
    <w:rsid w:val="004526EC"/>
    <w:rsid w:val="0045463C"/>
    <w:rsid w:val="0045770A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542C"/>
    <w:rsid w:val="005367E6"/>
    <w:rsid w:val="005418C8"/>
    <w:rsid w:val="005426F5"/>
    <w:rsid w:val="00544DAE"/>
    <w:rsid w:val="00547C27"/>
    <w:rsid w:val="00552ECC"/>
    <w:rsid w:val="0056278F"/>
    <w:rsid w:val="00570B7A"/>
    <w:rsid w:val="00570D37"/>
    <w:rsid w:val="005712D0"/>
    <w:rsid w:val="00575529"/>
    <w:rsid w:val="005772A4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B064F"/>
    <w:rsid w:val="005B1D70"/>
    <w:rsid w:val="005B5EE9"/>
    <w:rsid w:val="005B7B9D"/>
    <w:rsid w:val="005C0408"/>
    <w:rsid w:val="005C1700"/>
    <w:rsid w:val="005C1CEF"/>
    <w:rsid w:val="005C47AA"/>
    <w:rsid w:val="005C4D47"/>
    <w:rsid w:val="005D2093"/>
    <w:rsid w:val="005D26DB"/>
    <w:rsid w:val="005D444C"/>
    <w:rsid w:val="005D4AD2"/>
    <w:rsid w:val="005D5876"/>
    <w:rsid w:val="005E26BD"/>
    <w:rsid w:val="005E49F7"/>
    <w:rsid w:val="005E7AE9"/>
    <w:rsid w:val="005F1EE2"/>
    <w:rsid w:val="005F449B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562F"/>
    <w:rsid w:val="006371D9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3B20"/>
    <w:rsid w:val="0067067B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1C66"/>
    <w:rsid w:val="007146EF"/>
    <w:rsid w:val="00714AA3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316B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174D"/>
    <w:rsid w:val="007F3B54"/>
    <w:rsid w:val="007F6E98"/>
    <w:rsid w:val="007F75DB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0824"/>
    <w:rsid w:val="00831F37"/>
    <w:rsid w:val="00832287"/>
    <w:rsid w:val="00836870"/>
    <w:rsid w:val="00837B13"/>
    <w:rsid w:val="008404D2"/>
    <w:rsid w:val="0084056B"/>
    <w:rsid w:val="00840DE5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53FF"/>
    <w:rsid w:val="008D5984"/>
    <w:rsid w:val="008E10CC"/>
    <w:rsid w:val="008E2EFE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20870"/>
    <w:rsid w:val="00921873"/>
    <w:rsid w:val="00922908"/>
    <w:rsid w:val="009277D6"/>
    <w:rsid w:val="0092789A"/>
    <w:rsid w:val="009305B5"/>
    <w:rsid w:val="009335BB"/>
    <w:rsid w:val="009351AE"/>
    <w:rsid w:val="009356A9"/>
    <w:rsid w:val="0094180A"/>
    <w:rsid w:val="0094346C"/>
    <w:rsid w:val="00952B4D"/>
    <w:rsid w:val="00952CAB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6303"/>
    <w:rsid w:val="00987D1B"/>
    <w:rsid w:val="00990AB4"/>
    <w:rsid w:val="009921A6"/>
    <w:rsid w:val="009956FA"/>
    <w:rsid w:val="00996542"/>
    <w:rsid w:val="00996658"/>
    <w:rsid w:val="009A1121"/>
    <w:rsid w:val="009A41F1"/>
    <w:rsid w:val="009A6A0C"/>
    <w:rsid w:val="009A6A41"/>
    <w:rsid w:val="009B13AD"/>
    <w:rsid w:val="009B17DC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10973"/>
    <w:rsid w:val="00A11114"/>
    <w:rsid w:val="00A17090"/>
    <w:rsid w:val="00A175D8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2148"/>
    <w:rsid w:val="00A95925"/>
    <w:rsid w:val="00AA66C2"/>
    <w:rsid w:val="00AA676F"/>
    <w:rsid w:val="00AB09C7"/>
    <w:rsid w:val="00AB1B83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6CAF"/>
    <w:rsid w:val="00B00D84"/>
    <w:rsid w:val="00B01446"/>
    <w:rsid w:val="00B01E5D"/>
    <w:rsid w:val="00B033F7"/>
    <w:rsid w:val="00B11EC3"/>
    <w:rsid w:val="00B15CC7"/>
    <w:rsid w:val="00B15DE7"/>
    <w:rsid w:val="00B16FC3"/>
    <w:rsid w:val="00B21FF8"/>
    <w:rsid w:val="00B25AE3"/>
    <w:rsid w:val="00B26718"/>
    <w:rsid w:val="00B26AC9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B7060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A39"/>
    <w:rsid w:val="00BF1EB5"/>
    <w:rsid w:val="00BF5915"/>
    <w:rsid w:val="00BF5962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36801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4D89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6D7"/>
    <w:rsid w:val="00D774EB"/>
    <w:rsid w:val="00D77938"/>
    <w:rsid w:val="00D845B6"/>
    <w:rsid w:val="00D871B6"/>
    <w:rsid w:val="00D93A7E"/>
    <w:rsid w:val="00DA1A53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5D5B"/>
    <w:rsid w:val="00DE6762"/>
    <w:rsid w:val="00DE768D"/>
    <w:rsid w:val="00DF5CC2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3F77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5B36"/>
    <w:rsid w:val="00F96B00"/>
    <w:rsid w:val="00FA0F6E"/>
    <w:rsid w:val="00FA40B9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1C6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PrrafodelistaCar">
    <w:name w:val="Párrafo de lista Car"/>
    <w:link w:val="Prrafodelista"/>
    <w:uiPriority w:val="34"/>
    <w:rsid w:val="00AB1B83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6059A-3C69-4B86-990E-747954DF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6295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Maria Ines MH. Hernandez Vidal</cp:lastModifiedBy>
  <cp:revision>2</cp:revision>
  <cp:lastPrinted>2019-07-23T16:47:00Z</cp:lastPrinted>
  <dcterms:created xsi:type="dcterms:W3CDTF">2019-08-14T17:07:00Z</dcterms:created>
  <dcterms:modified xsi:type="dcterms:W3CDTF">2019-08-14T17:07:00Z</dcterms:modified>
</cp:coreProperties>
</file>