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41A9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21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41A98">
                            <w:rPr>
                              <w:sz w:val="18"/>
                              <w:szCs w:val="18"/>
                              <w:lang w:val="es-SV"/>
                            </w:rPr>
                            <w:t>21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C41A98">
        <w:rPr>
          <w:rFonts w:cs="Calibri"/>
          <w:b/>
          <w:w w:val="102"/>
        </w:rPr>
        <w:t>21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C5094C">
        <w:rPr>
          <w:rFonts w:cs="Calibri"/>
          <w:b/>
          <w:w w:val="102"/>
        </w:rPr>
        <w:t>1</w:t>
      </w:r>
      <w:r w:rsidR="00C41A98">
        <w:rPr>
          <w:rFonts w:cs="Calibri"/>
          <w:b/>
          <w:w w:val="102"/>
        </w:rPr>
        <w:t>5</w:t>
      </w:r>
      <w:r w:rsidR="00C5094C">
        <w:rPr>
          <w:rFonts w:cs="Calibri"/>
          <w:b/>
          <w:w w:val="102"/>
        </w:rPr>
        <w:t xml:space="preserve"> de junio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3B0F48">
        <w:tab/>
      </w:r>
      <w:r w:rsidR="003B0F48">
        <w:tab/>
      </w:r>
      <w:r w:rsidR="003B0F48">
        <w:tab/>
      </w:r>
      <w:r w:rsidR="00C5094C">
        <w:rPr>
          <w:b/>
        </w:rPr>
        <w:t xml:space="preserve">, </w:t>
      </w:r>
      <w:r w:rsidR="002456B0">
        <w:rPr>
          <w:b/>
        </w:rPr>
        <w:t xml:space="preserve"> </w:t>
      </w:r>
      <w:r w:rsidR="00792346">
        <w:rPr>
          <w:b/>
        </w:rPr>
        <w:t xml:space="preserve">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41A98" w:rsidRDefault="00C41A98" w:rsidP="00C41A98">
      <w:pPr>
        <w:pStyle w:val="Prrafodelista"/>
        <w:widowControl/>
        <w:numPr>
          <w:ilvl w:val="0"/>
          <w:numId w:val="18"/>
        </w:numPr>
        <w:contextualSpacing/>
        <w:jc w:val="both"/>
      </w:pPr>
      <w:r>
        <w:t>¿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proofErr w:type="gramStart"/>
      <w:r>
        <w:t>vulneradores</w:t>
      </w:r>
      <w:proofErr w:type="spellEnd"/>
      <w:r>
        <w:t xml:space="preserve"> ?</w:t>
      </w:r>
      <w:proofErr w:type="gramEnd"/>
    </w:p>
    <w:p w:rsidR="00C41A98" w:rsidRPr="00C41A98" w:rsidRDefault="00C41A98" w:rsidP="00C41A98">
      <w:pPr>
        <w:pStyle w:val="Prrafodelista"/>
        <w:widowControl/>
        <w:numPr>
          <w:ilvl w:val="0"/>
          <w:numId w:val="18"/>
        </w:numPr>
        <w:contextualSpacing/>
        <w:jc w:val="both"/>
        <w:rPr>
          <w:lang w:val="es-SV"/>
        </w:rPr>
      </w:pPr>
      <w:r w:rsidRPr="00C41A98">
        <w:rPr>
          <w:lang w:val="es-SV"/>
        </w:rPr>
        <w:t>¿</w:t>
      </w:r>
      <w:proofErr w:type="spellStart"/>
      <w:r w:rsidRPr="00C41A98">
        <w:rPr>
          <w:lang w:val="es-SV"/>
        </w:rPr>
        <w:t>Cual</w:t>
      </w:r>
      <w:proofErr w:type="spellEnd"/>
      <w:r w:rsidRPr="00C41A98">
        <w:rPr>
          <w:lang w:val="es-SV"/>
        </w:rPr>
        <w:t xml:space="preserve"> es el procedimiento para atención de estos casos de amenaza o vulneración?</w:t>
      </w:r>
    </w:p>
    <w:p w:rsidR="00C41A98" w:rsidRPr="00C41A98" w:rsidRDefault="00C41A98" w:rsidP="00C41A98">
      <w:pPr>
        <w:pStyle w:val="Prrafodelista"/>
        <w:widowControl/>
        <w:numPr>
          <w:ilvl w:val="0"/>
          <w:numId w:val="18"/>
        </w:numPr>
        <w:contextualSpacing/>
        <w:jc w:val="both"/>
        <w:rPr>
          <w:lang w:val="es-SV"/>
        </w:rPr>
      </w:pPr>
      <w:r w:rsidRPr="00C41A98">
        <w:rPr>
          <w:lang w:val="es-SV"/>
        </w:rPr>
        <w:t>¿</w:t>
      </w:r>
      <w:proofErr w:type="spellStart"/>
      <w:r w:rsidRPr="00C41A98">
        <w:rPr>
          <w:lang w:val="es-SV"/>
        </w:rPr>
        <w:t>Que</w:t>
      </w:r>
      <w:proofErr w:type="spellEnd"/>
      <w:r w:rsidRPr="00C41A98">
        <w:rPr>
          <w:lang w:val="es-SV"/>
        </w:rPr>
        <w:t xml:space="preserve"> servicios o programas de atención brinda  en esos casos</w:t>
      </w:r>
      <w:proofErr w:type="gramStart"/>
      <w:r w:rsidRPr="00C41A98">
        <w:rPr>
          <w:lang w:val="es-SV"/>
        </w:rPr>
        <w:t>?.</w:t>
      </w:r>
      <w:proofErr w:type="gramEnd"/>
    </w:p>
    <w:p w:rsidR="00C41A98" w:rsidRPr="00C41A98" w:rsidRDefault="00C41A98" w:rsidP="00C41A98">
      <w:pPr>
        <w:pStyle w:val="Prrafodelista"/>
        <w:widowControl/>
        <w:numPr>
          <w:ilvl w:val="0"/>
          <w:numId w:val="18"/>
        </w:numPr>
        <w:contextualSpacing/>
        <w:jc w:val="both"/>
        <w:rPr>
          <w:lang w:val="es-SV"/>
        </w:rPr>
      </w:pPr>
      <w:r w:rsidRPr="00C41A98">
        <w:rPr>
          <w:lang w:val="es-SV"/>
        </w:rPr>
        <w:t>¿</w:t>
      </w:r>
      <w:proofErr w:type="spellStart"/>
      <w:r w:rsidRPr="00C41A98">
        <w:rPr>
          <w:lang w:val="es-SV"/>
        </w:rPr>
        <w:t>Como</w:t>
      </w:r>
      <w:proofErr w:type="spellEnd"/>
      <w:r w:rsidRPr="00C41A98">
        <w:rPr>
          <w:lang w:val="es-SV"/>
        </w:rPr>
        <w:t xml:space="preserve"> se coordina interinstitucionalmente para la  atención de los casos de maltrato</w:t>
      </w:r>
      <w:proofErr w:type="gramStart"/>
      <w:r w:rsidRPr="00C41A98">
        <w:rPr>
          <w:lang w:val="es-SV"/>
        </w:rPr>
        <w:t>?.</w:t>
      </w:r>
      <w:proofErr w:type="gramEnd"/>
    </w:p>
    <w:p w:rsidR="00C41A98" w:rsidRPr="00C41A98" w:rsidRDefault="00C41A98" w:rsidP="00C41A98">
      <w:pPr>
        <w:pStyle w:val="Prrafodelista"/>
        <w:widowControl/>
        <w:numPr>
          <w:ilvl w:val="0"/>
          <w:numId w:val="18"/>
        </w:numPr>
        <w:contextualSpacing/>
        <w:jc w:val="both"/>
        <w:rPr>
          <w:lang w:val="es-SV"/>
        </w:rPr>
      </w:pPr>
      <w:r w:rsidRPr="00C41A98">
        <w:rPr>
          <w:lang w:val="es-SV"/>
        </w:rPr>
        <w:t>¿</w:t>
      </w:r>
      <w:proofErr w:type="spellStart"/>
      <w:r w:rsidRPr="00C41A98">
        <w:rPr>
          <w:lang w:val="es-SV"/>
        </w:rPr>
        <w:t>Cuantos</w:t>
      </w:r>
      <w:proofErr w:type="spellEnd"/>
      <w:r w:rsidRPr="00C41A98">
        <w:rPr>
          <w:lang w:val="es-SV"/>
        </w:rPr>
        <w:t xml:space="preserve"> casos de vulneración son en reincidencia en el departamento de Usulután?</w:t>
      </w:r>
    </w:p>
    <w:p w:rsidR="00C41A98" w:rsidRPr="00C41A98" w:rsidRDefault="00C41A98" w:rsidP="00C41A98">
      <w:pPr>
        <w:pStyle w:val="Prrafodelista"/>
        <w:widowControl/>
        <w:numPr>
          <w:ilvl w:val="0"/>
          <w:numId w:val="18"/>
        </w:numPr>
        <w:contextualSpacing/>
        <w:jc w:val="both"/>
        <w:rPr>
          <w:lang w:val="es-SV"/>
        </w:rPr>
      </w:pPr>
      <w:r w:rsidRPr="00C41A98">
        <w:rPr>
          <w:lang w:val="es-SV"/>
        </w:rPr>
        <w:t>¿</w:t>
      </w:r>
      <w:proofErr w:type="spellStart"/>
      <w:r w:rsidRPr="00C41A98">
        <w:rPr>
          <w:lang w:val="es-SV"/>
        </w:rPr>
        <w:t>Que</w:t>
      </w:r>
      <w:proofErr w:type="spellEnd"/>
      <w:r w:rsidRPr="00C41A98">
        <w:rPr>
          <w:lang w:val="es-SV"/>
        </w:rPr>
        <w:t xml:space="preserve"> tipo de medidas de protección dictan en esos casos</w:t>
      </w:r>
      <w:proofErr w:type="gramStart"/>
      <w:r w:rsidRPr="00C41A98">
        <w:rPr>
          <w:lang w:val="es-SV"/>
        </w:rPr>
        <w:t>?.</w:t>
      </w:r>
      <w:proofErr w:type="gramEnd"/>
    </w:p>
    <w:p w:rsidR="00C41A98" w:rsidRPr="00C41A98" w:rsidRDefault="00C41A98" w:rsidP="00C41A98">
      <w:pPr>
        <w:pStyle w:val="Prrafodelista"/>
        <w:widowControl/>
        <w:numPr>
          <w:ilvl w:val="0"/>
          <w:numId w:val="18"/>
        </w:numPr>
        <w:contextualSpacing/>
        <w:jc w:val="both"/>
        <w:rPr>
          <w:lang w:val="es-SV"/>
        </w:rPr>
      </w:pPr>
      <w:r w:rsidRPr="00C41A98">
        <w:rPr>
          <w:lang w:val="es-SV"/>
        </w:rPr>
        <w:t>¿</w:t>
      </w:r>
      <w:proofErr w:type="spellStart"/>
      <w:r w:rsidRPr="00C41A98">
        <w:rPr>
          <w:lang w:val="es-SV"/>
        </w:rPr>
        <w:t>Cuales</w:t>
      </w:r>
      <w:proofErr w:type="spellEnd"/>
      <w:r w:rsidRPr="00C41A98">
        <w:rPr>
          <w:lang w:val="es-SV"/>
        </w:rPr>
        <w:t xml:space="preserve"> han sido las mayores dificultades para resolver los casos?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41A98" w:rsidRDefault="00C41A98" w:rsidP="007762DC">
      <w:pPr>
        <w:jc w:val="both"/>
        <w:rPr>
          <w:rFonts w:cs="Calibri"/>
          <w:lang w:val="es-SV"/>
        </w:rPr>
      </w:pPr>
    </w:p>
    <w:p w:rsid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C41A98" w:rsidRPr="00612ACA" w:rsidRDefault="00C41A98" w:rsidP="007762DC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  <w:bookmarkStart w:id="0" w:name="_GoBack"/>
      <w:bookmarkEnd w:id="0"/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C5094C">
        <w:rPr>
          <w:rFonts w:cs="Calibri"/>
          <w:w w:val="102"/>
          <w:lang w:val="es-SV"/>
        </w:rPr>
        <w:t>quince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</w:t>
      </w:r>
      <w:r w:rsidR="00C41A98">
        <w:rPr>
          <w:rFonts w:cs="Calibri"/>
          <w:color w:val="000000" w:themeColor="text1"/>
          <w:w w:val="102"/>
          <w:lang w:val="es-SV"/>
        </w:rPr>
        <w:t>primero de julio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C28" w:rsidRDefault="00877C28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456B0" w:rsidRDefault="002456B0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456B0" w:rsidRDefault="002456B0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456B0" w:rsidRDefault="002456B0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DAA" w:rsidRDefault="00EC6DAA" w:rsidP="007E276E">
      <w:r>
        <w:separator/>
      </w:r>
    </w:p>
  </w:endnote>
  <w:endnote w:type="continuationSeparator" w:id="0">
    <w:p w:rsidR="00EC6DAA" w:rsidRDefault="00EC6DAA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DAA" w:rsidRDefault="00EC6DAA" w:rsidP="007E276E">
      <w:r>
        <w:separator/>
      </w:r>
    </w:p>
  </w:footnote>
  <w:footnote w:type="continuationSeparator" w:id="0">
    <w:p w:rsidR="00EC6DAA" w:rsidRDefault="00EC6DAA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3B0F48" w:rsidRPr="00E55D70" w:rsidTr="00091142">
      <w:trPr>
        <w:trHeight w:val="496"/>
      </w:trPr>
      <w:tc>
        <w:tcPr>
          <w:tcW w:w="3024" w:type="dxa"/>
        </w:tcPr>
        <w:p w:rsidR="003B0F48" w:rsidRPr="000A541C" w:rsidRDefault="003B0F48" w:rsidP="003B0F48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3B0F48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1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5"/>
  </w:num>
  <w:num w:numId="5">
    <w:abstractNumId w:val="4"/>
  </w:num>
  <w:num w:numId="6">
    <w:abstractNumId w:val="1"/>
  </w:num>
  <w:num w:numId="7">
    <w:abstractNumId w:val="17"/>
  </w:num>
  <w:num w:numId="8">
    <w:abstractNumId w:val="8"/>
  </w:num>
  <w:num w:numId="9">
    <w:abstractNumId w:val="5"/>
  </w:num>
  <w:num w:numId="10">
    <w:abstractNumId w:val="3"/>
  </w:num>
  <w:num w:numId="11">
    <w:abstractNumId w:val="16"/>
  </w:num>
  <w:num w:numId="12">
    <w:abstractNumId w:val="13"/>
  </w:num>
  <w:num w:numId="13">
    <w:abstractNumId w:val="11"/>
  </w:num>
  <w:num w:numId="14">
    <w:abstractNumId w:val="7"/>
  </w:num>
  <w:num w:numId="15">
    <w:abstractNumId w:val="2"/>
  </w:num>
  <w:num w:numId="16">
    <w:abstractNumId w:val="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EC1"/>
    <w:rsid w:val="002E70D2"/>
    <w:rsid w:val="0034392B"/>
    <w:rsid w:val="00371612"/>
    <w:rsid w:val="003A08F2"/>
    <w:rsid w:val="003A7B16"/>
    <w:rsid w:val="003B0F48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77C28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46C85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EC6DAA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0041A-3078-477C-A057-8F0A4055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2019-06-04T15:46:00Z</cp:lastPrinted>
  <dcterms:created xsi:type="dcterms:W3CDTF">2020-07-24T17:29:00Z</dcterms:created>
  <dcterms:modified xsi:type="dcterms:W3CDTF">2020-07-24T17:29:00Z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