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792346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14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792346">
                            <w:rPr>
                              <w:sz w:val="18"/>
                              <w:szCs w:val="18"/>
                              <w:lang w:val="es-SV"/>
                            </w:rPr>
                            <w:t>14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792346">
        <w:rPr>
          <w:rFonts w:cs="Calibri"/>
          <w:b/>
          <w:w w:val="102"/>
        </w:rPr>
        <w:t>14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792346">
        <w:rPr>
          <w:rFonts w:cs="Calibri"/>
          <w:b/>
          <w:w w:val="102"/>
        </w:rPr>
        <w:t>24</w:t>
      </w:r>
      <w:r w:rsidR="00467912">
        <w:rPr>
          <w:rFonts w:cs="Calibri"/>
          <w:b/>
          <w:w w:val="102"/>
        </w:rPr>
        <w:t xml:space="preserve"> de abril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5C214A">
        <w:tab/>
      </w:r>
      <w:r w:rsidR="005C214A">
        <w:tab/>
      </w:r>
      <w:r w:rsidR="005C214A">
        <w:tab/>
      </w:r>
      <w:r w:rsidR="005C214A">
        <w:tab/>
      </w:r>
      <w:r w:rsidR="00AF1772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1A22FA" w:rsidRDefault="000D0F4B" w:rsidP="007762DC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</w:p>
    <w:p w:rsidR="00792346" w:rsidRPr="00792346" w:rsidRDefault="00792346" w:rsidP="00792346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792346">
        <w:rPr>
          <w:rFonts w:ascii="Calibri" w:eastAsia="Calibri" w:hAnsi="Calibri" w:cs="Times New Roman"/>
          <w:i/>
          <w:szCs w:val="21"/>
          <w:lang w:val="es-SV"/>
        </w:rPr>
        <w:t>1.</w:t>
      </w:r>
      <w:r w:rsidRPr="00792346">
        <w:rPr>
          <w:rFonts w:ascii="Calibri" w:eastAsia="Calibri" w:hAnsi="Calibri" w:cs="Times New Roman"/>
          <w:i/>
          <w:szCs w:val="21"/>
          <w:lang w:val="es-SV"/>
        </w:rPr>
        <w:tab/>
        <w:t>Nombre completo de la persona contratada como jefatura de información y análisis de la Subdirección de Políticas</w:t>
      </w:r>
    </w:p>
    <w:p w:rsidR="00792346" w:rsidRPr="00792346" w:rsidRDefault="00792346" w:rsidP="00792346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792346">
        <w:rPr>
          <w:rFonts w:ascii="Calibri" w:eastAsia="Calibri" w:hAnsi="Calibri" w:cs="Times New Roman"/>
          <w:i/>
          <w:szCs w:val="21"/>
          <w:lang w:val="es-SV"/>
        </w:rPr>
        <w:t>2.</w:t>
      </w:r>
      <w:r w:rsidRPr="00792346">
        <w:rPr>
          <w:rFonts w:ascii="Calibri" w:eastAsia="Calibri" w:hAnsi="Calibri" w:cs="Times New Roman"/>
          <w:i/>
          <w:szCs w:val="21"/>
          <w:lang w:val="es-SV"/>
        </w:rPr>
        <w:tab/>
        <w:t>Fecha de contratación</w:t>
      </w:r>
    </w:p>
    <w:p w:rsidR="00792346" w:rsidRPr="00792346" w:rsidRDefault="00792346" w:rsidP="00792346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792346">
        <w:rPr>
          <w:rFonts w:ascii="Calibri" w:eastAsia="Calibri" w:hAnsi="Calibri" w:cs="Times New Roman"/>
          <w:i/>
          <w:szCs w:val="21"/>
          <w:lang w:val="es-SV"/>
        </w:rPr>
        <w:t>3.</w:t>
      </w:r>
      <w:r w:rsidRPr="00792346">
        <w:rPr>
          <w:rFonts w:ascii="Calibri" w:eastAsia="Calibri" w:hAnsi="Calibri" w:cs="Times New Roman"/>
          <w:i/>
          <w:szCs w:val="21"/>
          <w:lang w:val="es-SV"/>
        </w:rPr>
        <w:tab/>
        <w:t>Documentos que comprueben que cuenta con maestría investigación social y metodología de investigación</w:t>
      </w:r>
    </w:p>
    <w:p w:rsidR="00792346" w:rsidRPr="00792346" w:rsidRDefault="00792346" w:rsidP="00792346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792346">
        <w:rPr>
          <w:rFonts w:ascii="Calibri" w:eastAsia="Calibri" w:hAnsi="Calibri" w:cs="Times New Roman"/>
          <w:i/>
          <w:szCs w:val="21"/>
          <w:lang w:val="es-SV"/>
        </w:rPr>
        <w:t>4.</w:t>
      </w:r>
      <w:r w:rsidRPr="00792346">
        <w:rPr>
          <w:rFonts w:ascii="Calibri" w:eastAsia="Calibri" w:hAnsi="Calibri" w:cs="Times New Roman"/>
          <w:i/>
          <w:szCs w:val="21"/>
          <w:lang w:val="es-SV"/>
        </w:rPr>
        <w:tab/>
        <w:t>Documentos que comprueben que cuenta con conocimientos de derechos humanos y de manera específica, lo relativo a derechos de niñez y adolescencia</w:t>
      </w:r>
    </w:p>
    <w:p w:rsidR="00792346" w:rsidRPr="00792346" w:rsidRDefault="00792346" w:rsidP="00792346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792346">
        <w:rPr>
          <w:rFonts w:ascii="Calibri" w:eastAsia="Calibri" w:hAnsi="Calibri" w:cs="Times New Roman"/>
          <w:i/>
          <w:szCs w:val="21"/>
          <w:lang w:val="es-SV"/>
        </w:rPr>
        <w:t>5.</w:t>
      </w:r>
      <w:r w:rsidRPr="00792346">
        <w:rPr>
          <w:rFonts w:ascii="Calibri" w:eastAsia="Calibri" w:hAnsi="Calibri" w:cs="Times New Roman"/>
          <w:i/>
          <w:szCs w:val="21"/>
          <w:lang w:val="es-SV"/>
        </w:rPr>
        <w:tab/>
        <w:t>Documentos o información que comprueben que tiene 5 años de experiencia como jefatura</w:t>
      </w:r>
    </w:p>
    <w:p w:rsidR="00792346" w:rsidRPr="00792346" w:rsidRDefault="00792346" w:rsidP="00792346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792346">
        <w:rPr>
          <w:rFonts w:ascii="Calibri" w:eastAsia="Calibri" w:hAnsi="Calibri" w:cs="Times New Roman"/>
          <w:i/>
          <w:szCs w:val="21"/>
          <w:lang w:val="es-SV"/>
        </w:rPr>
        <w:t>6.</w:t>
      </w:r>
      <w:r w:rsidRPr="00792346">
        <w:rPr>
          <w:rFonts w:ascii="Calibri" w:eastAsia="Calibri" w:hAnsi="Calibri" w:cs="Times New Roman"/>
          <w:i/>
          <w:szCs w:val="21"/>
          <w:lang w:val="es-SV"/>
        </w:rPr>
        <w:tab/>
        <w:t>Cuadro que contenga las evaluaciones realizadas por la jefatura actual de información y análisis en sus procesos de concurso, los resultados obtenidos cualitativa como cuantitativamente</w:t>
      </w:r>
    </w:p>
    <w:p w:rsidR="00792346" w:rsidRPr="00792346" w:rsidRDefault="00792346" w:rsidP="00792346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792346">
        <w:rPr>
          <w:rFonts w:ascii="Calibri" w:eastAsia="Calibri" w:hAnsi="Calibri" w:cs="Times New Roman"/>
          <w:i/>
          <w:szCs w:val="21"/>
          <w:lang w:val="es-SV"/>
        </w:rPr>
        <w:t>7.</w:t>
      </w:r>
      <w:r w:rsidRPr="00792346">
        <w:rPr>
          <w:rFonts w:ascii="Calibri" w:eastAsia="Calibri" w:hAnsi="Calibri" w:cs="Times New Roman"/>
          <w:i/>
          <w:szCs w:val="21"/>
          <w:lang w:val="es-SV"/>
        </w:rPr>
        <w:tab/>
        <w:t xml:space="preserve">De manera específica, detallar los aspectos que durante la prueba de conocimientos y la entrevista destacaron para la aprobación de las mismas que sean vinculantes con el perfil que se busca y las funciones que el puesto demanda </w:t>
      </w:r>
    </w:p>
    <w:p w:rsidR="00E2765A" w:rsidRDefault="00792346" w:rsidP="00792346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792346">
        <w:rPr>
          <w:rFonts w:ascii="Calibri" w:eastAsia="Calibri" w:hAnsi="Calibri" w:cs="Times New Roman"/>
          <w:i/>
          <w:szCs w:val="21"/>
          <w:lang w:val="es-SV"/>
        </w:rPr>
        <w:t>8.</w:t>
      </w:r>
      <w:r w:rsidRPr="00792346">
        <w:rPr>
          <w:rFonts w:ascii="Calibri" w:eastAsia="Calibri" w:hAnsi="Calibri" w:cs="Times New Roman"/>
          <w:i/>
          <w:szCs w:val="21"/>
          <w:lang w:val="es-SV"/>
        </w:rPr>
        <w:tab/>
        <w:t>Cuadro comparativo de los candidatos o candidatas que formaron la terna en la que se seleccionó la jefatura</w:t>
      </w:r>
    </w:p>
    <w:p w:rsidR="00E2765A" w:rsidRDefault="00E2765A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792346">
        <w:rPr>
          <w:rFonts w:cs="Calibri"/>
          <w:lang w:val="es-SV"/>
        </w:rPr>
        <w:t xml:space="preserve">de forma presencial. 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792346">
        <w:rPr>
          <w:rFonts w:cs="Calibri"/>
          <w:w w:val="102"/>
          <w:lang w:val="es-SV"/>
        </w:rPr>
        <w:t>catorce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792346">
        <w:rPr>
          <w:rFonts w:cs="Calibri"/>
          <w:color w:val="000000" w:themeColor="text1"/>
          <w:w w:val="102"/>
          <w:lang w:val="es-SV"/>
        </w:rPr>
        <w:t>ocho de mayo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</w:t>
      </w:r>
      <w:bookmarkStart w:id="0" w:name="_GoBack"/>
      <w:bookmarkEnd w:id="0"/>
      <w:r w:rsidRPr="006C5F9D">
        <w:rPr>
          <w:rFonts w:cs="Calibri"/>
          <w:b/>
          <w:sz w:val="21"/>
          <w:szCs w:val="21"/>
          <w:lang w:val="es-SV"/>
        </w:rPr>
        <w:t>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B5" w:rsidRDefault="00523CB5" w:rsidP="007E276E">
      <w:r>
        <w:separator/>
      </w:r>
    </w:p>
  </w:endnote>
  <w:endnote w:type="continuationSeparator" w:id="0">
    <w:p w:rsidR="00523CB5" w:rsidRDefault="00523CB5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B5" w:rsidRDefault="00523CB5" w:rsidP="007E276E">
      <w:r>
        <w:separator/>
      </w:r>
    </w:p>
  </w:footnote>
  <w:footnote w:type="continuationSeparator" w:id="0">
    <w:p w:rsidR="00523CB5" w:rsidRDefault="00523CB5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5C214A" w:rsidRPr="00A07DA2" w:rsidTr="00C27770">
      <w:trPr>
        <w:jc w:val="center"/>
      </w:trPr>
      <w:tc>
        <w:tcPr>
          <w:tcW w:w="2689" w:type="dxa"/>
        </w:tcPr>
        <w:p w:rsidR="005C214A" w:rsidRPr="00CF564F" w:rsidRDefault="005C214A" w:rsidP="005C214A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5C214A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E0AA7"/>
    <w:rsid w:val="001E335B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23CB5"/>
    <w:rsid w:val="00586D90"/>
    <w:rsid w:val="005B578A"/>
    <w:rsid w:val="005C214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06ADF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35BFE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C797-78AB-4D28-98F1-E6FB942A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2019-03-01T19:53:00Z</cp:lastPrinted>
  <dcterms:created xsi:type="dcterms:W3CDTF">2020-07-24T20:12:00Z</dcterms:created>
  <dcterms:modified xsi:type="dcterms:W3CDTF">2020-07-24T20:13:00Z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