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46791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467912">
                            <w:rPr>
                              <w:sz w:val="18"/>
                              <w:szCs w:val="18"/>
                              <w:lang w:val="es-SV"/>
                            </w:rPr>
                            <w:t>11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67912">
        <w:rPr>
          <w:rFonts w:cs="Calibri"/>
          <w:b/>
          <w:w w:val="102"/>
        </w:rPr>
        <w:t>11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467912">
        <w:rPr>
          <w:rFonts w:cs="Calibri"/>
          <w:b/>
          <w:w w:val="102"/>
        </w:rPr>
        <w:t>5 de abril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891539">
        <w:tab/>
      </w:r>
      <w:r w:rsidR="00891539">
        <w:tab/>
      </w:r>
      <w:r w:rsidR="00891539">
        <w:tab/>
      </w:r>
      <w:r w:rsidR="00891539">
        <w:tab/>
      </w:r>
      <w:bookmarkStart w:id="0" w:name="_GoBack"/>
      <w:bookmarkEnd w:id="0"/>
      <w:r w:rsidR="00AF1772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1A22FA" w:rsidRDefault="000D0F4B" w:rsidP="007762DC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E2765A" w:rsidRDefault="00E2765A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E2765A" w:rsidRDefault="00467912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-</w:t>
      </w:r>
      <w:r w:rsidRPr="00467912">
        <w:rPr>
          <w:rFonts w:ascii="Calibri" w:eastAsia="Calibri" w:hAnsi="Calibri" w:cs="Times New Roman"/>
          <w:i/>
          <w:szCs w:val="21"/>
          <w:lang w:val="es-SV"/>
        </w:rPr>
        <w:t>Protocolo que siguen los psicólogos de Juntas de Protección para la atención de casos de abuso sexual</w:t>
      </w:r>
    </w:p>
    <w:p w:rsidR="00E2765A" w:rsidRDefault="00E2765A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E2765A" w:rsidRDefault="00E2765A" w:rsidP="00E2765A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  <w:r w:rsidR="002A1289">
        <w:rPr>
          <w:rFonts w:cs="Calibri"/>
          <w:lang w:val="es-SV"/>
        </w:rPr>
        <w:t xml:space="preserve"> </w:t>
      </w:r>
    </w:p>
    <w:p w:rsidR="00E2765A" w:rsidRPr="00612ACA" w:rsidRDefault="00E2765A" w:rsidP="00612ACA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E2765A">
        <w:rPr>
          <w:rFonts w:cs="Calibri"/>
          <w:w w:val="102"/>
          <w:lang w:val="es-SV"/>
        </w:rPr>
        <w:t>trece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E2765A">
        <w:rPr>
          <w:rFonts w:cs="Calibri"/>
          <w:color w:val="000000" w:themeColor="text1"/>
          <w:w w:val="102"/>
          <w:lang w:val="es-SV"/>
        </w:rPr>
        <w:t>veinticinco</w:t>
      </w:r>
      <w:r w:rsidR="009D54DF">
        <w:rPr>
          <w:rFonts w:cs="Calibri"/>
          <w:color w:val="000000" w:themeColor="text1"/>
          <w:w w:val="102"/>
          <w:lang w:val="es-SV"/>
        </w:rPr>
        <w:t xml:space="preserve"> de abril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15" w:rsidRDefault="00085215" w:rsidP="007E276E">
      <w:r>
        <w:separator/>
      </w:r>
    </w:p>
  </w:endnote>
  <w:endnote w:type="continuationSeparator" w:id="0">
    <w:p w:rsidR="00085215" w:rsidRDefault="0008521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15" w:rsidRDefault="00085215" w:rsidP="007E276E">
      <w:r>
        <w:separator/>
      </w:r>
    </w:p>
  </w:footnote>
  <w:footnote w:type="continuationSeparator" w:id="0">
    <w:p w:rsidR="00085215" w:rsidRDefault="00085215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891539" w:rsidTr="00891539">
      <w:trPr>
        <w:jc w:val="center"/>
      </w:trPr>
      <w:tc>
        <w:tcPr>
          <w:tcW w:w="2689" w:type="dxa"/>
        </w:tcPr>
        <w:p w:rsidR="00891539" w:rsidRPr="00891539" w:rsidRDefault="00891539" w:rsidP="00891539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891539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85215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E0AA7"/>
    <w:rsid w:val="001E335B"/>
    <w:rsid w:val="001E4AD8"/>
    <w:rsid w:val="001E591B"/>
    <w:rsid w:val="001F05CB"/>
    <w:rsid w:val="00207442"/>
    <w:rsid w:val="00213995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91539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3D20-8CAB-47CD-8665-A97C98B9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2019-03-01T19:53:00Z</cp:lastPrinted>
  <dcterms:created xsi:type="dcterms:W3CDTF">2020-07-24T20:30:00Z</dcterms:created>
  <dcterms:modified xsi:type="dcterms:W3CDTF">2020-07-24T20:31:00Z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