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6228E" w:rsidRPr="0086228E" w:rsidRDefault="00C714B5" w:rsidP="0086228E">
      <w:pPr>
        <w:spacing w:after="0" w:line="240" w:lineRule="auto"/>
        <w:jc w:val="both"/>
        <w:rPr>
          <w:rFonts w:asciiTheme="minorHAnsi" w:eastAsiaTheme="minorHAnsi" w:hAnsiTheme="minorHAnsi" w:cs="Times New Roman"/>
          <w:color w:val="auto"/>
          <w:sz w:val="24"/>
          <w:szCs w:val="24"/>
          <w:lang w:eastAsia="en-US"/>
        </w:rPr>
      </w:pPr>
      <w:r>
        <w:rPr>
          <w:noProof/>
        </w:rPr>
        <w:drawing>
          <wp:anchor distT="0" distB="0" distL="114300" distR="114300" simplePos="0" relativeHeight="251661312" behindDoc="1" locked="0" layoutInCell="1" allowOverlap="1" wp14:anchorId="6F7F66F8" wp14:editId="059E3C59">
            <wp:simplePos x="0" y="0"/>
            <wp:positionH relativeFrom="column">
              <wp:posOffset>4495800</wp:posOffset>
            </wp:positionH>
            <wp:positionV relativeFrom="paragraph">
              <wp:posOffset>0</wp:posOffset>
            </wp:positionV>
            <wp:extent cx="994410" cy="698500"/>
            <wp:effectExtent l="0" t="0" r="0" b="6350"/>
            <wp:wrapTight wrapText="bothSides">
              <wp:wrapPolygon edited="0">
                <wp:start x="0" y="0"/>
                <wp:lineTo x="0" y="21207"/>
                <wp:lineTo x="21103" y="21207"/>
                <wp:lineTo x="21103" y="0"/>
                <wp:lineTo x="0" y="0"/>
              </wp:wrapPolygon>
            </wp:wrapTight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646" t="16700" r="17384" b="13436"/>
                    <a:stretch/>
                  </pic:blipFill>
                  <pic:spPr bwMode="auto">
                    <a:xfrm>
                      <a:off x="0" y="0"/>
                      <a:ext cx="994410" cy="698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inline distT="0" distB="0" distL="0" distR="0">
            <wp:extent cx="739140" cy="704850"/>
            <wp:effectExtent l="0" t="0" r="3810" b="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escudonacional.pn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9140" cy="704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14B5" w:rsidRDefault="00C714B5" w:rsidP="0086228E">
      <w:pPr>
        <w:spacing w:after="0" w:line="240" w:lineRule="auto"/>
        <w:jc w:val="both"/>
        <w:rPr>
          <w:rFonts w:asciiTheme="minorHAnsi" w:eastAsiaTheme="minorHAnsi" w:hAnsiTheme="minorHAnsi" w:cs="Times New Roman"/>
          <w:b/>
          <w:color w:val="auto"/>
          <w:sz w:val="24"/>
          <w:szCs w:val="24"/>
          <w:lang w:eastAsia="en-US"/>
        </w:rPr>
      </w:pPr>
    </w:p>
    <w:p w:rsidR="0086228E" w:rsidRPr="008725A6" w:rsidRDefault="0086228E" w:rsidP="0086228E">
      <w:pPr>
        <w:spacing w:after="0" w:line="240" w:lineRule="auto"/>
        <w:jc w:val="both"/>
        <w:rPr>
          <w:rFonts w:asciiTheme="minorHAnsi" w:eastAsiaTheme="minorHAnsi" w:hAnsiTheme="minorHAnsi" w:cs="Times New Roman"/>
          <w:b/>
          <w:color w:val="auto"/>
          <w:sz w:val="24"/>
          <w:szCs w:val="24"/>
          <w:lang w:eastAsia="en-US"/>
        </w:rPr>
      </w:pPr>
      <w:r w:rsidRPr="008725A6">
        <w:rPr>
          <w:rFonts w:asciiTheme="minorHAnsi" w:eastAsiaTheme="minorHAnsi" w:hAnsiTheme="minorHAnsi" w:cs="Times New Roman"/>
          <w:b/>
          <w:color w:val="auto"/>
          <w:sz w:val="24"/>
          <w:szCs w:val="24"/>
          <w:lang w:eastAsia="en-US"/>
        </w:rPr>
        <w:t>San Sal</w:t>
      </w:r>
      <w:r w:rsidR="008725A6" w:rsidRPr="008725A6">
        <w:rPr>
          <w:rFonts w:asciiTheme="minorHAnsi" w:eastAsiaTheme="minorHAnsi" w:hAnsiTheme="minorHAnsi" w:cs="Times New Roman"/>
          <w:b/>
          <w:color w:val="auto"/>
          <w:sz w:val="24"/>
          <w:szCs w:val="24"/>
          <w:lang w:eastAsia="en-US"/>
        </w:rPr>
        <w:t>vador, 18 de septiembre de 2018</w:t>
      </w:r>
    </w:p>
    <w:p w:rsidR="0086228E" w:rsidRDefault="0086228E" w:rsidP="0086228E">
      <w:pPr>
        <w:spacing w:after="0" w:line="240" w:lineRule="auto"/>
        <w:jc w:val="both"/>
        <w:rPr>
          <w:rFonts w:asciiTheme="minorHAnsi" w:eastAsiaTheme="minorHAnsi" w:hAnsiTheme="minorHAnsi" w:cs="Times New Roman"/>
          <w:color w:val="auto"/>
          <w:sz w:val="24"/>
          <w:szCs w:val="24"/>
          <w:lang w:eastAsia="en-US"/>
        </w:rPr>
      </w:pPr>
    </w:p>
    <w:p w:rsidR="0086228E" w:rsidRPr="0086228E" w:rsidRDefault="0086228E" w:rsidP="0086228E">
      <w:pPr>
        <w:spacing w:after="0" w:line="240" w:lineRule="auto"/>
        <w:jc w:val="both"/>
        <w:rPr>
          <w:rFonts w:asciiTheme="minorHAnsi" w:eastAsiaTheme="minorHAnsi" w:hAnsiTheme="minorHAnsi" w:cs="Times New Roman"/>
          <w:color w:val="auto"/>
          <w:sz w:val="24"/>
          <w:szCs w:val="24"/>
          <w:lang w:eastAsia="en-US"/>
        </w:rPr>
      </w:pPr>
      <w:r w:rsidRPr="0086228E">
        <w:rPr>
          <w:rFonts w:asciiTheme="minorHAnsi" w:eastAsiaTheme="minorHAnsi" w:hAnsiTheme="minorHAnsi" w:cs="Times New Roman"/>
          <w:color w:val="auto"/>
          <w:sz w:val="24"/>
          <w:szCs w:val="24"/>
          <w:lang w:eastAsia="en-US"/>
        </w:rPr>
        <w:t>En atención al Requerimiento de información No. 35/2018, de fecha 7 de septiembre del presente año, por este medio se remite la información</w:t>
      </w:r>
      <w:r w:rsidR="008725A6">
        <w:rPr>
          <w:rFonts w:asciiTheme="minorHAnsi" w:eastAsiaTheme="minorHAnsi" w:hAnsiTheme="minorHAnsi" w:cs="Times New Roman"/>
          <w:color w:val="auto"/>
          <w:sz w:val="24"/>
          <w:szCs w:val="24"/>
          <w:lang w:eastAsia="en-US"/>
        </w:rPr>
        <w:t xml:space="preserve"> proporcionada por el Departamento de Recursos Humanos</w:t>
      </w:r>
      <w:r w:rsidRPr="0086228E">
        <w:rPr>
          <w:rFonts w:asciiTheme="minorHAnsi" w:eastAsiaTheme="minorHAnsi" w:hAnsiTheme="minorHAnsi" w:cs="Times New Roman"/>
          <w:color w:val="auto"/>
          <w:sz w:val="24"/>
          <w:szCs w:val="24"/>
          <w:lang w:eastAsia="en-US"/>
        </w:rPr>
        <w:t xml:space="preserve">: </w:t>
      </w:r>
    </w:p>
    <w:p w:rsidR="0086228E" w:rsidRPr="0086228E" w:rsidRDefault="0086228E" w:rsidP="0086228E">
      <w:pPr>
        <w:spacing w:after="0" w:line="240" w:lineRule="auto"/>
        <w:jc w:val="both"/>
        <w:rPr>
          <w:rFonts w:asciiTheme="minorHAnsi" w:eastAsiaTheme="minorHAnsi" w:hAnsiTheme="minorHAnsi" w:cs="Times New Roman"/>
          <w:color w:val="auto"/>
          <w:sz w:val="24"/>
          <w:szCs w:val="24"/>
          <w:lang w:eastAsia="en-US"/>
        </w:rPr>
      </w:pPr>
    </w:p>
    <w:p w:rsidR="0086228E" w:rsidRPr="0086228E" w:rsidRDefault="0086228E" w:rsidP="0086228E">
      <w:pPr>
        <w:numPr>
          <w:ilvl w:val="0"/>
          <w:numId w:val="3"/>
        </w:numPr>
        <w:spacing w:after="0" w:line="240" w:lineRule="auto"/>
        <w:contextualSpacing/>
        <w:jc w:val="both"/>
        <w:rPr>
          <w:rFonts w:asciiTheme="minorHAnsi" w:eastAsiaTheme="minorHAnsi" w:hAnsiTheme="minorHAnsi" w:cs="Times New Roman"/>
          <w:b/>
          <w:color w:val="auto"/>
          <w:sz w:val="24"/>
          <w:szCs w:val="24"/>
          <w:lang w:eastAsia="en-US"/>
        </w:rPr>
      </w:pPr>
      <w:r w:rsidRPr="0086228E">
        <w:rPr>
          <w:rFonts w:asciiTheme="minorHAnsi" w:eastAsiaTheme="minorHAnsi" w:hAnsiTheme="minorHAnsi" w:cs="Times New Roman"/>
          <w:b/>
          <w:color w:val="auto"/>
          <w:sz w:val="24"/>
          <w:szCs w:val="24"/>
          <w:lang w:eastAsia="en-US"/>
        </w:rPr>
        <w:t>Perfil de la plaza para ser Jefa de Recursos Humanos del CONNA.</w:t>
      </w:r>
    </w:p>
    <w:p w:rsidR="0086228E" w:rsidRPr="0086228E" w:rsidRDefault="0086228E" w:rsidP="0086228E">
      <w:pPr>
        <w:spacing w:after="0" w:line="240" w:lineRule="auto"/>
        <w:ind w:left="360"/>
        <w:contextualSpacing/>
        <w:jc w:val="both"/>
        <w:rPr>
          <w:rFonts w:asciiTheme="minorHAnsi" w:eastAsiaTheme="minorHAnsi" w:hAnsiTheme="minorHAnsi" w:cs="Times New Roman"/>
          <w:color w:val="auto"/>
          <w:sz w:val="24"/>
          <w:szCs w:val="24"/>
          <w:lang w:eastAsia="en-US"/>
        </w:rPr>
      </w:pPr>
    </w:p>
    <w:p w:rsidR="0086228E" w:rsidRPr="0086228E" w:rsidRDefault="0086228E" w:rsidP="0086228E">
      <w:pPr>
        <w:numPr>
          <w:ilvl w:val="0"/>
          <w:numId w:val="4"/>
        </w:numPr>
        <w:spacing w:after="0" w:line="240" w:lineRule="auto"/>
        <w:contextualSpacing/>
        <w:jc w:val="both"/>
        <w:rPr>
          <w:rFonts w:asciiTheme="minorHAnsi" w:eastAsiaTheme="minorHAnsi" w:hAnsiTheme="minorHAnsi" w:cs="Times New Roman"/>
          <w:color w:val="auto"/>
          <w:sz w:val="24"/>
          <w:szCs w:val="24"/>
          <w:lang w:eastAsia="en-US"/>
        </w:rPr>
      </w:pPr>
      <w:r w:rsidRPr="0086228E">
        <w:rPr>
          <w:rFonts w:asciiTheme="minorHAnsi" w:eastAsiaTheme="minorHAnsi" w:hAnsiTheme="minorHAnsi" w:cs="Times New Roman"/>
          <w:color w:val="auto"/>
          <w:sz w:val="24"/>
          <w:szCs w:val="24"/>
          <w:lang w:eastAsia="en-US"/>
        </w:rPr>
        <w:t xml:space="preserve">Graduado/a de Licenciatura en Administración de </w:t>
      </w:r>
      <w:hyperlink r:id="rId9" w:history="1">
        <w:r w:rsidRPr="0086228E">
          <w:rPr>
            <w:rFonts w:asciiTheme="minorHAnsi" w:eastAsiaTheme="minorHAnsi" w:hAnsiTheme="minorHAnsi" w:cs="Times New Roman"/>
            <w:color w:val="auto"/>
            <w:sz w:val="24"/>
            <w:szCs w:val="24"/>
            <w:lang w:eastAsia="en-US"/>
          </w:rPr>
          <w:t>Empresas</w:t>
        </w:r>
      </w:hyperlink>
      <w:r w:rsidRPr="0086228E">
        <w:rPr>
          <w:rFonts w:asciiTheme="minorHAnsi" w:eastAsiaTheme="minorHAnsi" w:hAnsiTheme="minorHAnsi" w:cs="Times New Roman"/>
          <w:color w:val="auto"/>
          <w:sz w:val="24"/>
          <w:szCs w:val="24"/>
          <w:lang w:eastAsia="en-US"/>
        </w:rPr>
        <w:t xml:space="preserve"> o Licenciatura en Psicología, </w:t>
      </w:r>
      <w:hyperlink r:id="rId10" w:history="1">
        <w:r w:rsidRPr="0086228E">
          <w:rPr>
            <w:rFonts w:asciiTheme="minorHAnsi" w:eastAsiaTheme="minorHAnsi" w:hAnsiTheme="minorHAnsi" w:cs="Times New Roman"/>
            <w:color w:val="auto"/>
            <w:sz w:val="24"/>
            <w:szCs w:val="24"/>
            <w:lang w:eastAsia="en-US"/>
          </w:rPr>
          <w:t>Ingeniería Industrial</w:t>
        </w:r>
      </w:hyperlink>
      <w:r w:rsidRPr="0086228E">
        <w:rPr>
          <w:rFonts w:asciiTheme="minorHAnsi" w:eastAsiaTheme="minorHAnsi" w:hAnsiTheme="minorHAnsi" w:cs="Times New Roman"/>
          <w:color w:val="auto"/>
          <w:sz w:val="24"/>
          <w:szCs w:val="24"/>
          <w:lang w:eastAsia="en-US"/>
        </w:rPr>
        <w:t xml:space="preserve"> o Administración de Recursos Humanos.</w:t>
      </w:r>
    </w:p>
    <w:p w:rsidR="0086228E" w:rsidRPr="0086228E" w:rsidRDefault="0086228E" w:rsidP="0086228E">
      <w:pPr>
        <w:numPr>
          <w:ilvl w:val="0"/>
          <w:numId w:val="4"/>
        </w:numPr>
        <w:spacing w:after="0" w:line="240" w:lineRule="auto"/>
        <w:contextualSpacing/>
        <w:jc w:val="both"/>
        <w:rPr>
          <w:rFonts w:asciiTheme="minorHAnsi" w:eastAsiaTheme="minorHAnsi" w:hAnsiTheme="minorHAnsi" w:cs="Times New Roman"/>
          <w:color w:val="auto"/>
          <w:sz w:val="24"/>
          <w:szCs w:val="24"/>
          <w:lang w:eastAsia="en-US"/>
        </w:rPr>
      </w:pPr>
      <w:r w:rsidRPr="0086228E">
        <w:rPr>
          <w:rFonts w:asciiTheme="minorHAnsi" w:eastAsiaTheme="minorHAnsi" w:hAnsiTheme="minorHAnsi" w:cs="Times New Roman"/>
          <w:color w:val="auto"/>
          <w:sz w:val="24"/>
          <w:szCs w:val="24"/>
          <w:lang w:eastAsia="en-US"/>
        </w:rPr>
        <w:t>Experiencia mínima tres años en cargos similares en el área gubernamental.</w:t>
      </w:r>
    </w:p>
    <w:p w:rsidR="0086228E" w:rsidRPr="0086228E" w:rsidRDefault="0086228E" w:rsidP="0086228E">
      <w:pPr>
        <w:numPr>
          <w:ilvl w:val="0"/>
          <w:numId w:val="4"/>
        </w:numPr>
        <w:spacing w:after="0" w:line="240" w:lineRule="auto"/>
        <w:contextualSpacing/>
        <w:jc w:val="both"/>
        <w:rPr>
          <w:rFonts w:asciiTheme="minorHAnsi" w:eastAsiaTheme="minorHAnsi" w:hAnsiTheme="minorHAnsi" w:cs="Times New Roman"/>
          <w:color w:val="auto"/>
          <w:sz w:val="24"/>
          <w:szCs w:val="24"/>
          <w:lang w:eastAsia="en-US"/>
        </w:rPr>
      </w:pPr>
      <w:r w:rsidRPr="0086228E">
        <w:rPr>
          <w:rFonts w:asciiTheme="minorHAnsi" w:eastAsiaTheme="minorHAnsi" w:hAnsiTheme="minorHAnsi" w:cs="Times New Roman"/>
          <w:color w:val="auto"/>
          <w:sz w:val="24"/>
          <w:szCs w:val="24"/>
          <w:lang w:eastAsia="en-US"/>
        </w:rPr>
        <w:t>Conocimiento del Programa SIRH, SAFI, manejo de planillas de AFP, ISSS, INPEP y salariales.</w:t>
      </w:r>
    </w:p>
    <w:p w:rsidR="0086228E" w:rsidRPr="0086228E" w:rsidRDefault="0086228E" w:rsidP="0086228E">
      <w:pPr>
        <w:numPr>
          <w:ilvl w:val="0"/>
          <w:numId w:val="4"/>
        </w:numPr>
        <w:spacing w:after="0" w:line="240" w:lineRule="auto"/>
        <w:contextualSpacing/>
        <w:jc w:val="both"/>
        <w:rPr>
          <w:rFonts w:asciiTheme="minorHAnsi" w:eastAsiaTheme="minorHAnsi" w:hAnsiTheme="minorHAnsi" w:cs="Times New Roman"/>
          <w:color w:val="auto"/>
          <w:sz w:val="24"/>
          <w:szCs w:val="24"/>
          <w:lang w:eastAsia="en-US"/>
        </w:rPr>
      </w:pPr>
      <w:r w:rsidRPr="0086228E">
        <w:rPr>
          <w:rFonts w:asciiTheme="minorHAnsi" w:eastAsiaTheme="minorHAnsi" w:hAnsiTheme="minorHAnsi" w:cs="Times New Roman"/>
          <w:color w:val="auto"/>
          <w:sz w:val="24"/>
          <w:szCs w:val="24"/>
          <w:lang w:eastAsia="en-US"/>
        </w:rPr>
        <w:t>Mayor de 25 años</w:t>
      </w:r>
    </w:p>
    <w:p w:rsidR="0086228E" w:rsidRPr="0086228E" w:rsidRDefault="0086228E" w:rsidP="0086228E">
      <w:pPr>
        <w:spacing w:after="0" w:line="240" w:lineRule="auto"/>
        <w:ind w:left="360"/>
        <w:contextualSpacing/>
        <w:jc w:val="both"/>
        <w:rPr>
          <w:rFonts w:asciiTheme="minorHAnsi" w:eastAsiaTheme="minorHAnsi" w:hAnsiTheme="minorHAnsi" w:cs="Times New Roman"/>
          <w:color w:val="auto"/>
          <w:sz w:val="24"/>
          <w:szCs w:val="24"/>
          <w:lang w:eastAsia="en-US"/>
        </w:rPr>
      </w:pPr>
    </w:p>
    <w:p w:rsidR="0086228E" w:rsidRPr="0086228E" w:rsidRDefault="0086228E" w:rsidP="0086228E">
      <w:pPr>
        <w:numPr>
          <w:ilvl w:val="0"/>
          <w:numId w:val="3"/>
        </w:numPr>
        <w:spacing w:after="0" w:line="240" w:lineRule="auto"/>
        <w:contextualSpacing/>
        <w:jc w:val="both"/>
        <w:rPr>
          <w:rFonts w:asciiTheme="minorHAnsi" w:eastAsiaTheme="minorHAnsi" w:hAnsiTheme="minorHAnsi" w:cs="Times New Roman"/>
          <w:color w:val="auto"/>
          <w:sz w:val="24"/>
          <w:szCs w:val="24"/>
          <w:lang w:eastAsia="en-US"/>
        </w:rPr>
      </w:pPr>
      <w:r w:rsidRPr="0086228E">
        <w:rPr>
          <w:rFonts w:asciiTheme="minorHAnsi" w:eastAsiaTheme="minorHAnsi" w:hAnsiTheme="minorHAnsi" w:cs="Times New Roman"/>
          <w:b/>
          <w:color w:val="auto"/>
          <w:sz w:val="24"/>
          <w:szCs w:val="24"/>
          <w:lang w:eastAsia="en-US"/>
        </w:rPr>
        <w:t>AÑO DE CONCURSO</w:t>
      </w:r>
      <w:r w:rsidRPr="0086228E">
        <w:rPr>
          <w:rFonts w:asciiTheme="minorHAnsi" w:eastAsiaTheme="minorHAnsi" w:hAnsiTheme="minorHAnsi" w:cs="Times New Roman"/>
          <w:color w:val="auto"/>
          <w:sz w:val="24"/>
          <w:szCs w:val="24"/>
          <w:lang w:eastAsia="en-US"/>
        </w:rPr>
        <w:t>: 2012</w:t>
      </w:r>
    </w:p>
    <w:p w:rsidR="0086228E" w:rsidRPr="0086228E" w:rsidRDefault="0086228E" w:rsidP="0086228E">
      <w:pPr>
        <w:spacing w:after="0" w:line="240" w:lineRule="auto"/>
        <w:ind w:left="360"/>
        <w:contextualSpacing/>
        <w:jc w:val="both"/>
        <w:rPr>
          <w:rFonts w:asciiTheme="minorHAnsi" w:eastAsiaTheme="minorHAnsi" w:hAnsiTheme="minorHAnsi" w:cs="Times New Roman"/>
          <w:color w:val="auto"/>
          <w:sz w:val="24"/>
          <w:szCs w:val="24"/>
          <w:lang w:eastAsia="en-US"/>
        </w:rPr>
      </w:pPr>
    </w:p>
    <w:p w:rsidR="0086228E" w:rsidRPr="0086228E" w:rsidRDefault="0086228E" w:rsidP="0086228E">
      <w:pPr>
        <w:numPr>
          <w:ilvl w:val="0"/>
          <w:numId w:val="3"/>
        </w:numPr>
        <w:spacing w:after="0" w:line="240" w:lineRule="auto"/>
        <w:contextualSpacing/>
        <w:jc w:val="both"/>
        <w:rPr>
          <w:rFonts w:asciiTheme="minorHAnsi" w:eastAsiaTheme="minorHAnsi" w:hAnsiTheme="minorHAnsi" w:cs="Times New Roman"/>
          <w:color w:val="auto"/>
          <w:sz w:val="24"/>
          <w:szCs w:val="24"/>
          <w:lang w:eastAsia="en-US"/>
        </w:rPr>
      </w:pPr>
      <w:r w:rsidRPr="0086228E">
        <w:rPr>
          <w:rFonts w:asciiTheme="minorHAnsi" w:eastAsiaTheme="minorHAnsi" w:hAnsiTheme="minorHAnsi" w:cs="Times New Roman"/>
          <w:b/>
          <w:color w:val="auto"/>
          <w:sz w:val="24"/>
          <w:szCs w:val="24"/>
          <w:lang w:eastAsia="en-US"/>
        </w:rPr>
        <w:t>AÑO DE INGRESO</w:t>
      </w:r>
      <w:r w:rsidRPr="0086228E">
        <w:rPr>
          <w:rFonts w:asciiTheme="minorHAnsi" w:eastAsiaTheme="minorHAnsi" w:hAnsiTheme="minorHAnsi" w:cs="Times New Roman"/>
          <w:color w:val="auto"/>
          <w:sz w:val="24"/>
          <w:szCs w:val="24"/>
          <w:lang w:eastAsia="en-US"/>
        </w:rPr>
        <w:t>: 2012</w:t>
      </w:r>
    </w:p>
    <w:p w:rsidR="0086228E" w:rsidRPr="0086228E" w:rsidRDefault="0086228E" w:rsidP="0086228E">
      <w:pPr>
        <w:spacing w:after="0" w:line="240" w:lineRule="auto"/>
        <w:ind w:left="360"/>
        <w:contextualSpacing/>
        <w:jc w:val="both"/>
        <w:rPr>
          <w:rFonts w:asciiTheme="minorHAnsi" w:eastAsiaTheme="minorHAnsi" w:hAnsiTheme="minorHAnsi" w:cs="Times New Roman"/>
          <w:color w:val="auto"/>
          <w:sz w:val="24"/>
          <w:szCs w:val="24"/>
          <w:lang w:eastAsia="en-US"/>
        </w:rPr>
      </w:pPr>
    </w:p>
    <w:p w:rsidR="0086228E" w:rsidRPr="0086228E" w:rsidRDefault="0086228E" w:rsidP="0086228E">
      <w:pPr>
        <w:numPr>
          <w:ilvl w:val="0"/>
          <w:numId w:val="3"/>
        </w:numPr>
        <w:spacing w:after="0" w:line="240" w:lineRule="auto"/>
        <w:contextualSpacing/>
        <w:jc w:val="both"/>
        <w:rPr>
          <w:rFonts w:asciiTheme="minorHAnsi" w:eastAsiaTheme="minorHAnsi" w:hAnsiTheme="minorHAnsi" w:cs="Times New Roman"/>
          <w:b/>
          <w:color w:val="auto"/>
          <w:sz w:val="24"/>
          <w:szCs w:val="24"/>
          <w:lang w:eastAsia="en-US"/>
        </w:rPr>
      </w:pPr>
      <w:r w:rsidRPr="0086228E">
        <w:rPr>
          <w:rFonts w:asciiTheme="minorHAnsi" w:eastAsiaTheme="minorHAnsi" w:hAnsiTheme="minorHAnsi" w:cs="Times New Roman"/>
          <w:b/>
          <w:color w:val="auto"/>
          <w:sz w:val="24"/>
          <w:szCs w:val="24"/>
          <w:lang w:eastAsia="en-US"/>
        </w:rPr>
        <w:t xml:space="preserve">RESULTADOS DE LAS EVALUACIONES Y CUADRO COMPARATIVO DE LAS EVALUACIONES DE LAS PERSONAS QUE FORMARON PARTE DE LA TERNA QUE SE PRESENTÓ AL CONSEJO DIRECTIVO DEL CONNA Y DE LA QUE FUE SELECCIONA LA LICDA. RECINOS. </w:t>
      </w:r>
    </w:p>
    <w:p w:rsidR="0086228E" w:rsidRPr="0086228E" w:rsidRDefault="0086228E" w:rsidP="0086228E">
      <w:pPr>
        <w:spacing w:line="252" w:lineRule="auto"/>
        <w:ind w:left="720"/>
        <w:contextualSpacing/>
        <w:rPr>
          <w:rFonts w:asciiTheme="minorHAnsi" w:eastAsiaTheme="minorHAnsi" w:hAnsiTheme="minorHAnsi" w:cs="Times New Roman"/>
          <w:color w:val="FF0000"/>
          <w:sz w:val="24"/>
          <w:szCs w:val="24"/>
          <w:lang w:eastAsia="en-US"/>
        </w:rPr>
      </w:pPr>
    </w:p>
    <w:p w:rsidR="0086228E" w:rsidRDefault="0086228E" w:rsidP="0086228E">
      <w:pPr>
        <w:spacing w:after="0" w:line="240" w:lineRule="auto"/>
        <w:ind w:left="360"/>
        <w:contextualSpacing/>
        <w:jc w:val="both"/>
        <w:rPr>
          <w:rFonts w:asciiTheme="minorHAnsi" w:eastAsiaTheme="minorHAnsi" w:hAnsiTheme="minorHAnsi" w:cs="Times New Roman"/>
          <w:color w:val="auto"/>
          <w:sz w:val="24"/>
          <w:szCs w:val="24"/>
          <w:lang w:eastAsia="en-US"/>
        </w:rPr>
      </w:pPr>
      <w:r w:rsidRPr="0086228E">
        <w:rPr>
          <w:rFonts w:asciiTheme="minorHAnsi" w:eastAsiaTheme="minorHAnsi" w:hAnsiTheme="minorHAnsi" w:cs="Times New Roman"/>
          <w:color w:val="auto"/>
          <w:sz w:val="24"/>
          <w:szCs w:val="24"/>
          <w:lang w:eastAsia="en-US"/>
        </w:rPr>
        <w:t xml:space="preserve">Durante el año de la contratación, el equipo evaluador estuvo constituido por el Ministerio de Educación y el ISNA en apoyo al CONNA para realizar diversos procesos de contratación para el cargo de la jefatura de Departamento de Recursos Humanos, cuyos resultados fueron son los siguientes:  </w:t>
      </w:r>
    </w:p>
    <w:p w:rsidR="00051E08" w:rsidRDefault="00051E08" w:rsidP="0086228E">
      <w:pPr>
        <w:spacing w:after="0" w:line="240" w:lineRule="auto"/>
        <w:ind w:left="360"/>
        <w:contextualSpacing/>
        <w:jc w:val="both"/>
        <w:rPr>
          <w:rFonts w:asciiTheme="minorHAnsi" w:eastAsiaTheme="minorHAnsi" w:hAnsiTheme="minorHAnsi" w:cs="Times New Roman"/>
          <w:color w:val="auto"/>
          <w:sz w:val="24"/>
          <w:szCs w:val="24"/>
          <w:lang w:eastAsia="en-US"/>
        </w:rPr>
      </w:pPr>
    </w:p>
    <w:p w:rsidR="0086228E" w:rsidRPr="0086228E" w:rsidRDefault="0086228E" w:rsidP="0086228E">
      <w:pPr>
        <w:spacing w:after="0" w:line="240" w:lineRule="auto"/>
        <w:ind w:left="360"/>
        <w:contextualSpacing/>
        <w:jc w:val="both"/>
        <w:rPr>
          <w:rFonts w:asciiTheme="minorHAnsi" w:eastAsiaTheme="minorHAnsi" w:hAnsiTheme="minorHAnsi" w:cs="Times New Roman"/>
          <w:color w:val="auto"/>
          <w:sz w:val="24"/>
          <w:szCs w:val="24"/>
          <w:lang w:eastAsia="en-US"/>
        </w:rPr>
      </w:pPr>
    </w:p>
    <w:tbl>
      <w:tblPr>
        <w:tblW w:w="8707" w:type="dxa"/>
        <w:tblInd w:w="360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045"/>
        <w:gridCol w:w="3402"/>
        <w:gridCol w:w="3260"/>
      </w:tblGrid>
      <w:tr w:rsidR="0086228E" w:rsidRPr="0086228E" w:rsidTr="006A3D0E">
        <w:tc>
          <w:tcPr>
            <w:tcW w:w="204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6A6A6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6228E" w:rsidRPr="0086228E" w:rsidRDefault="0086228E" w:rsidP="0086228E">
            <w:pPr>
              <w:spacing w:after="0" w:line="240" w:lineRule="auto"/>
              <w:contextualSpacing/>
              <w:jc w:val="both"/>
              <w:rPr>
                <w:rFonts w:asciiTheme="minorHAnsi" w:eastAsiaTheme="minorHAnsi" w:hAnsiTheme="minorHAnsi" w:cs="Times New Roman"/>
                <w:color w:val="auto"/>
                <w:sz w:val="24"/>
                <w:szCs w:val="24"/>
                <w:lang w:eastAsia="en-US"/>
              </w:rPr>
            </w:pPr>
            <w:r w:rsidRPr="0086228E">
              <w:rPr>
                <w:rFonts w:asciiTheme="minorHAnsi" w:eastAsiaTheme="minorHAnsi" w:hAnsiTheme="minorHAnsi" w:cs="Times New Roman"/>
                <w:color w:val="auto"/>
                <w:sz w:val="24"/>
                <w:szCs w:val="24"/>
                <w:lang w:eastAsia="en-US"/>
              </w:rPr>
              <w:t>Postulante</w:t>
            </w:r>
          </w:p>
        </w:tc>
        <w:tc>
          <w:tcPr>
            <w:tcW w:w="3402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6A6A6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6228E" w:rsidRPr="0086228E" w:rsidRDefault="0086228E" w:rsidP="0086228E">
            <w:pPr>
              <w:spacing w:after="0" w:line="240" w:lineRule="auto"/>
              <w:contextualSpacing/>
              <w:jc w:val="both"/>
              <w:rPr>
                <w:rFonts w:asciiTheme="minorHAnsi" w:eastAsiaTheme="minorHAnsi" w:hAnsiTheme="minorHAnsi" w:cs="Times New Roman"/>
                <w:color w:val="auto"/>
                <w:sz w:val="24"/>
                <w:szCs w:val="24"/>
                <w:lang w:eastAsia="en-US"/>
              </w:rPr>
            </w:pPr>
            <w:r w:rsidRPr="0086228E">
              <w:rPr>
                <w:rFonts w:asciiTheme="minorHAnsi" w:eastAsiaTheme="minorHAnsi" w:hAnsiTheme="minorHAnsi" w:cs="Times New Roman"/>
                <w:color w:val="auto"/>
                <w:sz w:val="24"/>
                <w:szCs w:val="24"/>
                <w:lang w:eastAsia="en-US"/>
              </w:rPr>
              <w:t>Evaluación Psicológica y técnicas</w:t>
            </w:r>
          </w:p>
        </w:tc>
        <w:tc>
          <w:tcPr>
            <w:tcW w:w="32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6A6A6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6228E" w:rsidRPr="0086228E" w:rsidRDefault="0086228E" w:rsidP="0086228E">
            <w:pPr>
              <w:spacing w:after="0" w:line="240" w:lineRule="auto"/>
              <w:contextualSpacing/>
              <w:jc w:val="both"/>
              <w:rPr>
                <w:rFonts w:asciiTheme="minorHAnsi" w:eastAsiaTheme="minorHAnsi" w:hAnsiTheme="minorHAnsi" w:cs="Times New Roman"/>
                <w:color w:val="auto"/>
                <w:sz w:val="24"/>
                <w:szCs w:val="24"/>
                <w:lang w:eastAsia="en-US"/>
              </w:rPr>
            </w:pPr>
            <w:r w:rsidRPr="0086228E">
              <w:rPr>
                <w:rFonts w:asciiTheme="minorHAnsi" w:eastAsiaTheme="minorHAnsi" w:hAnsiTheme="minorHAnsi" w:cs="Times New Roman"/>
                <w:color w:val="auto"/>
                <w:sz w:val="24"/>
                <w:szCs w:val="24"/>
                <w:lang w:eastAsia="en-US"/>
              </w:rPr>
              <w:t>Resultado</w:t>
            </w:r>
          </w:p>
        </w:tc>
      </w:tr>
      <w:tr w:rsidR="0086228E" w:rsidRPr="0086228E" w:rsidTr="006A3D0E">
        <w:tc>
          <w:tcPr>
            <w:tcW w:w="2045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6228E" w:rsidRPr="0086228E" w:rsidRDefault="0086228E" w:rsidP="0086228E">
            <w:pPr>
              <w:spacing w:after="0" w:line="240" w:lineRule="auto"/>
              <w:contextualSpacing/>
              <w:jc w:val="both"/>
              <w:rPr>
                <w:rFonts w:asciiTheme="minorHAnsi" w:eastAsiaTheme="minorHAnsi" w:hAnsiTheme="minorHAnsi" w:cs="Times New Roman"/>
                <w:color w:val="auto"/>
                <w:sz w:val="24"/>
                <w:szCs w:val="24"/>
                <w:lang w:eastAsia="en-US"/>
              </w:rPr>
            </w:pPr>
            <w:r w:rsidRPr="0086228E">
              <w:rPr>
                <w:rFonts w:asciiTheme="minorHAnsi" w:eastAsiaTheme="minorHAnsi" w:hAnsiTheme="minorHAnsi" w:cs="Times New Roman"/>
                <w:color w:val="auto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6228E" w:rsidRPr="0086228E" w:rsidRDefault="0086228E" w:rsidP="0086228E">
            <w:pPr>
              <w:spacing w:after="0" w:line="240" w:lineRule="auto"/>
              <w:contextualSpacing/>
              <w:jc w:val="both"/>
              <w:rPr>
                <w:rFonts w:asciiTheme="minorHAnsi" w:eastAsiaTheme="minorHAnsi" w:hAnsiTheme="minorHAnsi" w:cs="Times New Roman"/>
                <w:color w:val="auto"/>
                <w:sz w:val="24"/>
                <w:szCs w:val="24"/>
                <w:lang w:eastAsia="en-US"/>
              </w:rPr>
            </w:pPr>
            <w:r w:rsidRPr="0086228E">
              <w:rPr>
                <w:rFonts w:asciiTheme="minorHAnsi" w:eastAsiaTheme="minorHAnsi" w:hAnsiTheme="minorHAnsi" w:cs="Times New Roman"/>
                <w:color w:val="auto"/>
                <w:sz w:val="24"/>
                <w:szCs w:val="24"/>
                <w:lang w:eastAsia="en-US"/>
              </w:rPr>
              <w:t>Recomendable con observación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6228E" w:rsidRPr="0086228E" w:rsidRDefault="0086228E" w:rsidP="0086228E">
            <w:pPr>
              <w:spacing w:after="0" w:line="240" w:lineRule="auto"/>
              <w:contextualSpacing/>
              <w:jc w:val="both"/>
              <w:rPr>
                <w:rFonts w:asciiTheme="minorHAnsi" w:eastAsiaTheme="minorHAnsi" w:hAnsiTheme="minorHAnsi" w:cs="Times New Roman"/>
                <w:color w:val="auto"/>
                <w:sz w:val="24"/>
                <w:szCs w:val="24"/>
                <w:lang w:eastAsia="en-US"/>
              </w:rPr>
            </w:pPr>
            <w:r w:rsidRPr="0086228E">
              <w:rPr>
                <w:rFonts w:asciiTheme="minorHAnsi" w:eastAsiaTheme="minorHAnsi" w:hAnsiTheme="minorHAnsi" w:cs="Times New Roman"/>
                <w:color w:val="auto"/>
                <w:sz w:val="24"/>
                <w:szCs w:val="24"/>
                <w:lang w:eastAsia="en-US"/>
              </w:rPr>
              <w:t>Recomendable con observación para contratación</w:t>
            </w:r>
          </w:p>
        </w:tc>
      </w:tr>
      <w:tr w:rsidR="0086228E" w:rsidRPr="0086228E" w:rsidTr="006A3D0E">
        <w:tc>
          <w:tcPr>
            <w:tcW w:w="2045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6228E" w:rsidRPr="0086228E" w:rsidRDefault="0086228E" w:rsidP="0086228E">
            <w:pPr>
              <w:spacing w:after="0" w:line="240" w:lineRule="auto"/>
              <w:contextualSpacing/>
              <w:jc w:val="both"/>
              <w:rPr>
                <w:rFonts w:asciiTheme="minorHAnsi" w:eastAsiaTheme="minorHAnsi" w:hAnsiTheme="minorHAnsi" w:cs="Times New Roman"/>
                <w:color w:val="auto"/>
                <w:sz w:val="24"/>
                <w:szCs w:val="24"/>
                <w:lang w:eastAsia="en-US"/>
              </w:rPr>
            </w:pPr>
            <w:r w:rsidRPr="0086228E">
              <w:rPr>
                <w:rFonts w:asciiTheme="minorHAnsi" w:eastAsiaTheme="minorHAnsi" w:hAnsiTheme="minorHAnsi" w:cs="Times New Roman"/>
                <w:color w:val="auto"/>
                <w:sz w:val="24"/>
                <w:szCs w:val="24"/>
                <w:lang w:eastAsia="en-US"/>
              </w:rPr>
              <w:t xml:space="preserve">2 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6228E" w:rsidRPr="0086228E" w:rsidRDefault="0086228E" w:rsidP="0086228E">
            <w:pPr>
              <w:spacing w:after="0" w:line="240" w:lineRule="auto"/>
              <w:contextualSpacing/>
              <w:jc w:val="both"/>
              <w:rPr>
                <w:rFonts w:asciiTheme="minorHAnsi" w:eastAsiaTheme="minorHAnsi" w:hAnsiTheme="minorHAnsi" w:cs="Times New Roman"/>
                <w:color w:val="auto"/>
                <w:sz w:val="24"/>
                <w:szCs w:val="24"/>
                <w:lang w:eastAsia="en-US"/>
              </w:rPr>
            </w:pPr>
            <w:r w:rsidRPr="0086228E">
              <w:rPr>
                <w:rFonts w:asciiTheme="minorHAnsi" w:eastAsiaTheme="minorHAnsi" w:hAnsiTheme="minorHAnsi" w:cs="Times New Roman"/>
                <w:color w:val="auto"/>
                <w:sz w:val="24"/>
                <w:szCs w:val="24"/>
                <w:lang w:eastAsia="en-US"/>
              </w:rPr>
              <w:t>Recomendable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6228E" w:rsidRPr="0086228E" w:rsidRDefault="0086228E" w:rsidP="0086228E">
            <w:pPr>
              <w:spacing w:after="0" w:line="240" w:lineRule="auto"/>
              <w:contextualSpacing/>
              <w:jc w:val="both"/>
              <w:rPr>
                <w:rFonts w:asciiTheme="minorHAnsi" w:eastAsiaTheme="minorHAnsi" w:hAnsiTheme="minorHAnsi" w:cs="Times New Roman"/>
                <w:color w:val="auto"/>
                <w:sz w:val="24"/>
                <w:szCs w:val="24"/>
                <w:lang w:eastAsia="en-US"/>
              </w:rPr>
            </w:pPr>
            <w:r w:rsidRPr="0086228E">
              <w:rPr>
                <w:rFonts w:asciiTheme="minorHAnsi" w:eastAsiaTheme="minorHAnsi" w:hAnsiTheme="minorHAnsi" w:cs="Times New Roman"/>
                <w:color w:val="auto"/>
                <w:sz w:val="24"/>
                <w:szCs w:val="24"/>
                <w:lang w:eastAsia="en-US"/>
              </w:rPr>
              <w:t>Recomendable para contratación</w:t>
            </w:r>
          </w:p>
        </w:tc>
      </w:tr>
      <w:tr w:rsidR="0086228E" w:rsidRPr="0086228E" w:rsidTr="006A3D0E">
        <w:tc>
          <w:tcPr>
            <w:tcW w:w="2045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6228E" w:rsidRPr="0086228E" w:rsidRDefault="0086228E" w:rsidP="0086228E">
            <w:pPr>
              <w:spacing w:after="0" w:line="240" w:lineRule="auto"/>
              <w:contextualSpacing/>
              <w:jc w:val="both"/>
              <w:rPr>
                <w:rFonts w:asciiTheme="minorHAnsi" w:eastAsiaTheme="minorHAnsi" w:hAnsiTheme="minorHAnsi" w:cs="Times New Roman"/>
                <w:color w:val="FF0000"/>
                <w:sz w:val="24"/>
                <w:szCs w:val="24"/>
                <w:lang w:eastAsia="en-US"/>
              </w:rPr>
            </w:pPr>
            <w:r w:rsidRPr="0086228E">
              <w:rPr>
                <w:rFonts w:asciiTheme="minorHAnsi" w:eastAsiaTheme="minorHAnsi" w:hAnsiTheme="minorHAnsi" w:cs="Times New Roman"/>
                <w:color w:val="auto"/>
                <w:sz w:val="24"/>
                <w:szCs w:val="24"/>
                <w:lang w:eastAsia="en-US"/>
              </w:rPr>
              <w:t>3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6228E" w:rsidRPr="0086228E" w:rsidRDefault="0086228E" w:rsidP="0086228E">
            <w:pPr>
              <w:spacing w:after="0" w:line="240" w:lineRule="auto"/>
              <w:contextualSpacing/>
              <w:jc w:val="both"/>
              <w:rPr>
                <w:rFonts w:asciiTheme="minorHAnsi" w:eastAsiaTheme="minorHAnsi" w:hAnsiTheme="minorHAnsi" w:cs="Times New Roman"/>
                <w:color w:val="auto"/>
                <w:sz w:val="24"/>
                <w:szCs w:val="24"/>
                <w:lang w:eastAsia="en-US"/>
              </w:rPr>
            </w:pPr>
            <w:r w:rsidRPr="0086228E">
              <w:rPr>
                <w:rFonts w:asciiTheme="minorHAnsi" w:eastAsiaTheme="minorHAnsi" w:hAnsiTheme="minorHAnsi" w:cs="Times New Roman"/>
                <w:color w:val="auto"/>
                <w:sz w:val="24"/>
                <w:szCs w:val="24"/>
                <w:lang w:eastAsia="en-US"/>
              </w:rPr>
              <w:t>Recomendable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6228E" w:rsidRPr="0086228E" w:rsidRDefault="0086228E" w:rsidP="0086228E">
            <w:pPr>
              <w:spacing w:after="0" w:line="240" w:lineRule="auto"/>
              <w:contextualSpacing/>
              <w:jc w:val="both"/>
              <w:rPr>
                <w:rFonts w:asciiTheme="minorHAnsi" w:eastAsiaTheme="minorHAnsi" w:hAnsiTheme="minorHAnsi" w:cs="Times New Roman"/>
                <w:color w:val="auto"/>
                <w:sz w:val="24"/>
                <w:szCs w:val="24"/>
                <w:lang w:eastAsia="en-US"/>
              </w:rPr>
            </w:pPr>
            <w:r w:rsidRPr="0086228E">
              <w:rPr>
                <w:rFonts w:asciiTheme="minorHAnsi" w:eastAsiaTheme="minorHAnsi" w:hAnsiTheme="minorHAnsi" w:cs="Times New Roman"/>
                <w:color w:val="auto"/>
                <w:sz w:val="24"/>
                <w:szCs w:val="24"/>
                <w:lang w:eastAsia="en-US"/>
              </w:rPr>
              <w:t>Recomendable para contratación</w:t>
            </w:r>
          </w:p>
        </w:tc>
      </w:tr>
    </w:tbl>
    <w:p w:rsidR="0086228E" w:rsidRDefault="0086228E" w:rsidP="0086228E">
      <w:pPr>
        <w:spacing w:after="0" w:line="240" w:lineRule="auto"/>
        <w:ind w:left="360"/>
        <w:contextualSpacing/>
        <w:jc w:val="both"/>
        <w:rPr>
          <w:rFonts w:asciiTheme="minorHAnsi" w:eastAsiaTheme="minorHAnsi" w:hAnsiTheme="minorHAnsi" w:cs="Times New Roman"/>
          <w:color w:val="auto"/>
          <w:sz w:val="24"/>
          <w:szCs w:val="24"/>
          <w:lang w:eastAsia="en-US"/>
        </w:rPr>
      </w:pPr>
      <w:r w:rsidRPr="0086228E">
        <w:rPr>
          <w:rFonts w:asciiTheme="minorHAnsi" w:eastAsiaTheme="minorHAnsi" w:hAnsiTheme="minorHAnsi" w:cs="Times New Roman"/>
          <w:color w:val="auto"/>
          <w:sz w:val="24"/>
          <w:szCs w:val="24"/>
          <w:lang w:eastAsia="en-US"/>
        </w:rPr>
        <w:t>Código de Postulante</w:t>
      </w:r>
      <w:r w:rsidR="00C714B5">
        <w:rPr>
          <w:rFonts w:asciiTheme="minorHAnsi" w:eastAsiaTheme="minorHAnsi" w:hAnsiTheme="minorHAnsi" w:cs="Times New Roman"/>
          <w:color w:val="auto"/>
          <w:sz w:val="24"/>
          <w:szCs w:val="24"/>
          <w:lang w:eastAsia="en-US"/>
        </w:rPr>
        <w:t>:</w:t>
      </w:r>
      <w:r w:rsidRPr="0086228E">
        <w:rPr>
          <w:rFonts w:asciiTheme="minorHAnsi" w:eastAsiaTheme="minorHAnsi" w:hAnsiTheme="minorHAnsi" w:cs="Times New Roman"/>
          <w:color w:val="auto"/>
          <w:sz w:val="24"/>
          <w:szCs w:val="24"/>
          <w:lang w:eastAsia="en-US"/>
        </w:rPr>
        <w:t xml:space="preserve"> No. 3 </w:t>
      </w:r>
    </w:p>
    <w:p w:rsidR="00C714B5" w:rsidRPr="0086228E" w:rsidRDefault="00C714B5" w:rsidP="0086228E">
      <w:pPr>
        <w:spacing w:after="0" w:line="240" w:lineRule="auto"/>
        <w:ind w:left="360"/>
        <w:contextualSpacing/>
        <w:jc w:val="both"/>
        <w:rPr>
          <w:rFonts w:asciiTheme="minorHAnsi" w:eastAsiaTheme="minorHAnsi" w:hAnsiTheme="minorHAnsi" w:cs="Times New Roman"/>
          <w:color w:val="auto"/>
          <w:sz w:val="24"/>
          <w:szCs w:val="24"/>
          <w:lang w:eastAsia="en-US"/>
        </w:rPr>
      </w:pPr>
    </w:p>
    <w:p w:rsidR="0086228E" w:rsidRPr="0086228E" w:rsidRDefault="0086228E" w:rsidP="0086228E">
      <w:pPr>
        <w:spacing w:after="0" w:line="240" w:lineRule="auto"/>
        <w:ind w:left="360"/>
        <w:contextualSpacing/>
        <w:jc w:val="both"/>
        <w:rPr>
          <w:rFonts w:asciiTheme="minorHAnsi" w:eastAsiaTheme="minorHAnsi" w:hAnsiTheme="minorHAnsi" w:cs="Times New Roman"/>
          <w:color w:val="auto"/>
          <w:sz w:val="24"/>
          <w:szCs w:val="24"/>
          <w:lang w:eastAsia="en-US"/>
        </w:rPr>
      </w:pPr>
    </w:p>
    <w:p w:rsidR="0086228E" w:rsidRPr="0086228E" w:rsidRDefault="0086228E" w:rsidP="0086228E">
      <w:pPr>
        <w:numPr>
          <w:ilvl w:val="0"/>
          <w:numId w:val="3"/>
        </w:numPr>
        <w:spacing w:after="0" w:line="240" w:lineRule="auto"/>
        <w:contextualSpacing/>
        <w:jc w:val="both"/>
        <w:rPr>
          <w:rFonts w:asciiTheme="minorHAnsi" w:eastAsiaTheme="minorHAnsi" w:hAnsiTheme="minorHAnsi" w:cs="Times New Roman"/>
          <w:b/>
          <w:color w:val="auto"/>
          <w:sz w:val="24"/>
          <w:szCs w:val="24"/>
          <w:lang w:eastAsia="en-US"/>
        </w:rPr>
      </w:pPr>
      <w:r w:rsidRPr="0086228E">
        <w:rPr>
          <w:rFonts w:asciiTheme="minorHAnsi" w:eastAsiaTheme="minorHAnsi" w:hAnsiTheme="minorHAnsi" w:cs="Times New Roman"/>
          <w:b/>
          <w:color w:val="auto"/>
          <w:sz w:val="24"/>
          <w:szCs w:val="24"/>
          <w:lang w:eastAsia="en-US"/>
        </w:rPr>
        <w:lastRenderedPageBreak/>
        <w:t>GRADO ACADEMICO AL MOMENTO DE CONCURSAR PARA DICHA PLAZA:</w:t>
      </w:r>
    </w:p>
    <w:p w:rsidR="0086228E" w:rsidRPr="0086228E" w:rsidRDefault="0086228E" w:rsidP="0086228E">
      <w:pPr>
        <w:spacing w:after="0" w:line="240" w:lineRule="auto"/>
        <w:ind w:left="360"/>
        <w:contextualSpacing/>
        <w:jc w:val="both"/>
        <w:rPr>
          <w:rFonts w:asciiTheme="minorHAnsi" w:eastAsiaTheme="minorHAnsi" w:hAnsiTheme="minorHAnsi" w:cs="Times New Roman"/>
          <w:color w:val="auto"/>
          <w:sz w:val="24"/>
          <w:szCs w:val="24"/>
          <w:lang w:eastAsia="en-US"/>
        </w:rPr>
      </w:pPr>
      <w:r w:rsidRPr="0086228E">
        <w:rPr>
          <w:rFonts w:asciiTheme="minorHAnsi" w:eastAsiaTheme="minorHAnsi" w:hAnsiTheme="minorHAnsi" w:cs="Times New Roman"/>
          <w:color w:val="auto"/>
          <w:sz w:val="24"/>
          <w:szCs w:val="24"/>
          <w:lang w:eastAsia="en-US"/>
        </w:rPr>
        <w:t xml:space="preserve">- Graduada Universitaria de la carrera de Administración de Empresas de la Universidad de El Salvador. </w:t>
      </w:r>
    </w:p>
    <w:p w:rsidR="0086228E" w:rsidRPr="0086228E" w:rsidRDefault="0086228E" w:rsidP="0086228E">
      <w:pPr>
        <w:spacing w:after="0" w:line="240" w:lineRule="auto"/>
        <w:ind w:left="360"/>
        <w:contextualSpacing/>
        <w:jc w:val="both"/>
        <w:rPr>
          <w:rFonts w:asciiTheme="minorHAnsi" w:eastAsiaTheme="minorHAnsi" w:hAnsiTheme="minorHAnsi" w:cs="Times New Roman"/>
          <w:color w:val="auto"/>
          <w:sz w:val="24"/>
          <w:szCs w:val="24"/>
          <w:lang w:eastAsia="en-US"/>
        </w:rPr>
      </w:pPr>
    </w:p>
    <w:p w:rsidR="0086228E" w:rsidRPr="0086228E" w:rsidRDefault="0086228E" w:rsidP="0086228E">
      <w:pPr>
        <w:numPr>
          <w:ilvl w:val="0"/>
          <w:numId w:val="3"/>
        </w:numPr>
        <w:spacing w:after="0" w:line="240" w:lineRule="auto"/>
        <w:contextualSpacing/>
        <w:jc w:val="both"/>
        <w:rPr>
          <w:rFonts w:asciiTheme="minorHAnsi" w:eastAsiaTheme="minorHAnsi" w:hAnsiTheme="minorHAnsi" w:cs="Times New Roman"/>
          <w:color w:val="auto"/>
          <w:sz w:val="24"/>
          <w:szCs w:val="24"/>
          <w:lang w:eastAsia="en-US"/>
        </w:rPr>
      </w:pPr>
      <w:r w:rsidRPr="0086228E">
        <w:rPr>
          <w:rFonts w:asciiTheme="minorHAnsi" w:eastAsiaTheme="minorHAnsi" w:hAnsiTheme="minorHAnsi" w:cs="Times New Roman"/>
          <w:b/>
          <w:color w:val="auto"/>
          <w:sz w:val="24"/>
          <w:szCs w:val="24"/>
          <w:lang w:eastAsia="en-US"/>
        </w:rPr>
        <w:t>AÑO EN QUE OBTUVO DICHO GRADO ACADEMICO:</w:t>
      </w:r>
      <w:r w:rsidRPr="0086228E">
        <w:rPr>
          <w:rFonts w:asciiTheme="minorHAnsi" w:eastAsiaTheme="minorHAnsi" w:hAnsiTheme="minorHAnsi" w:cs="Times New Roman"/>
          <w:color w:val="auto"/>
          <w:sz w:val="24"/>
          <w:szCs w:val="24"/>
          <w:lang w:eastAsia="en-US"/>
        </w:rPr>
        <w:t xml:space="preserve"> 2006</w:t>
      </w:r>
    </w:p>
    <w:p w:rsidR="0086228E" w:rsidRPr="0086228E" w:rsidRDefault="0086228E" w:rsidP="0086228E">
      <w:pPr>
        <w:spacing w:after="0" w:line="240" w:lineRule="auto"/>
        <w:ind w:left="360"/>
        <w:contextualSpacing/>
        <w:jc w:val="both"/>
        <w:rPr>
          <w:rFonts w:asciiTheme="minorHAnsi" w:eastAsiaTheme="minorHAnsi" w:hAnsiTheme="minorHAnsi" w:cs="Times New Roman"/>
          <w:color w:val="auto"/>
          <w:sz w:val="24"/>
          <w:szCs w:val="24"/>
          <w:lang w:eastAsia="en-US"/>
        </w:rPr>
      </w:pPr>
    </w:p>
    <w:p w:rsidR="0086228E" w:rsidRPr="0086228E" w:rsidRDefault="0086228E" w:rsidP="0086228E">
      <w:pPr>
        <w:numPr>
          <w:ilvl w:val="0"/>
          <w:numId w:val="3"/>
        </w:numPr>
        <w:spacing w:after="0" w:line="240" w:lineRule="auto"/>
        <w:contextualSpacing/>
        <w:jc w:val="both"/>
        <w:rPr>
          <w:rFonts w:asciiTheme="minorHAnsi" w:eastAsiaTheme="minorHAnsi" w:hAnsiTheme="minorHAnsi" w:cs="Times New Roman"/>
          <w:b/>
          <w:color w:val="auto"/>
          <w:sz w:val="24"/>
          <w:szCs w:val="24"/>
          <w:lang w:eastAsia="en-US"/>
        </w:rPr>
      </w:pPr>
      <w:r w:rsidRPr="0086228E">
        <w:rPr>
          <w:rFonts w:asciiTheme="minorHAnsi" w:eastAsiaTheme="minorHAnsi" w:hAnsiTheme="minorHAnsi" w:cs="Times New Roman"/>
          <w:b/>
          <w:color w:val="auto"/>
          <w:sz w:val="24"/>
          <w:szCs w:val="24"/>
          <w:lang w:eastAsia="en-US"/>
        </w:rPr>
        <w:t>COPIA DE LA HOJA DE VIDA CON LA QUE CUENTA SU EXPEDIENTE PERSONAL DEL DEPARTAMENTO DE RECURSOS HUMANOS DEL CONNA.</w:t>
      </w:r>
    </w:p>
    <w:p w:rsidR="0086228E" w:rsidRPr="0086228E" w:rsidRDefault="0086228E" w:rsidP="0086228E">
      <w:pPr>
        <w:spacing w:after="0" w:line="240" w:lineRule="auto"/>
        <w:ind w:left="360"/>
        <w:contextualSpacing/>
        <w:jc w:val="both"/>
        <w:rPr>
          <w:rFonts w:asciiTheme="minorHAnsi" w:eastAsiaTheme="minorHAnsi" w:hAnsiTheme="minorHAnsi" w:cs="Times New Roman"/>
          <w:color w:val="auto"/>
          <w:sz w:val="24"/>
          <w:szCs w:val="24"/>
          <w:lang w:eastAsia="en-US"/>
        </w:rPr>
      </w:pPr>
      <w:r w:rsidRPr="0086228E">
        <w:rPr>
          <w:rFonts w:asciiTheme="minorHAnsi" w:eastAsiaTheme="minorHAnsi" w:hAnsiTheme="minorHAnsi" w:cs="Times New Roman"/>
          <w:color w:val="auto"/>
          <w:sz w:val="24"/>
          <w:szCs w:val="24"/>
          <w:lang w:eastAsia="en-US"/>
        </w:rPr>
        <w:t>Se anexa hoja de vida, conteniendo atestados, se omite información personal por tratarse de datos clasificados como confidenciales, según art. 24 y 25 de La Ley de Acceso a la Información Pública.</w:t>
      </w:r>
    </w:p>
    <w:p w:rsidR="0086228E" w:rsidRPr="0086228E" w:rsidRDefault="0086228E" w:rsidP="0086228E">
      <w:pPr>
        <w:spacing w:after="0" w:line="240" w:lineRule="auto"/>
        <w:ind w:left="360"/>
        <w:contextualSpacing/>
        <w:jc w:val="both"/>
        <w:rPr>
          <w:rFonts w:asciiTheme="minorHAnsi" w:eastAsiaTheme="minorHAnsi" w:hAnsiTheme="minorHAnsi" w:cs="Times New Roman"/>
          <w:color w:val="auto"/>
          <w:sz w:val="24"/>
          <w:szCs w:val="24"/>
          <w:lang w:eastAsia="en-US"/>
        </w:rPr>
      </w:pPr>
    </w:p>
    <w:p w:rsidR="0086228E" w:rsidRPr="0086228E" w:rsidRDefault="0086228E" w:rsidP="0086228E">
      <w:pPr>
        <w:numPr>
          <w:ilvl w:val="0"/>
          <w:numId w:val="3"/>
        </w:numPr>
        <w:spacing w:after="0" w:line="240" w:lineRule="auto"/>
        <w:contextualSpacing/>
        <w:jc w:val="both"/>
        <w:rPr>
          <w:rFonts w:asciiTheme="minorHAnsi" w:eastAsiaTheme="minorHAnsi" w:hAnsiTheme="minorHAnsi" w:cs="Times New Roman"/>
          <w:color w:val="auto"/>
          <w:sz w:val="24"/>
          <w:szCs w:val="24"/>
          <w:lang w:eastAsia="en-US"/>
        </w:rPr>
      </w:pPr>
      <w:r w:rsidRPr="0086228E">
        <w:rPr>
          <w:rFonts w:asciiTheme="minorHAnsi" w:eastAsiaTheme="minorHAnsi" w:hAnsiTheme="minorHAnsi" w:cs="Times New Roman"/>
          <w:b/>
          <w:color w:val="auto"/>
          <w:sz w:val="24"/>
          <w:szCs w:val="24"/>
          <w:lang w:eastAsia="en-US"/>
        </w:rPr>
        <w:t>CUADRO DE REMUNERACIONES POR AÑO DESDE EL AÑO DE INICIO DE SUS LABORES AL CONNA HASTA EL 2018.</w:t>
      </w:r>
      <w:r w:rsidRPr="0086228E">
        <w:rPr>
          <w:rFonts w:asciiTheme="minorHAnsi" w:eastAsiaTheme="minorHAnsi" w:hAnsiTheme="minorHAnsi" w:cs="Times New Roman"/>
          <w:color w:val="auto"/>
          <w:sz w:val="24"/>
          <w:szCs w:val="24"/>
          <w:lang w:eastAsia="en-US"/>
        </w:rPr>
        <w:t xml:space="preserve"> </w:t>
      </w:r>
    </w:p>
    <w:p w:rsidR="0086228E" w:rsidRPr="0086228E" w:rsidRDefault="0086228E" w:rsidP="0086228E">
      <w:pPr>
        <w:spacing w:after="0" w:line="240" w:lineRule="auto"/>
        <w:ind w:left="360"/>
        <w:contextualSpacing/>
        <w:jc w:val="both"/>
        <w:rPr>
          <w:rFonts w:asciiTheme="minorHAnsi" w:eastAsiaTheme="minorHAnsi" w:hAnsiTheme="minorHAnsi" w:cs="Times New Roman"/>
          <w:color w:val="auto"/>
          <w:sz w:val="24"/>
          <w:szCs w:val="24"/>
          <w:lang w:eastAsia="en-US"/>
        </w:rPr>
      </w:pPr>
    </w:p>
    <w:tbl>
      <w:tblPr>
        <w:tblW w:w="0" w:type="auto"/>
        <w:jc w:val="center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754"/>
        <w:gridCol w:w="2693"/>
      </w:tblGrid>
      <w:tr w:rsidR="0086228E" w:rsidRPr="0086228E" w:rsidTr="006A3D0E">
        <w:trPr>
          <w:jc w:val="center"/>
        </w:trPr>
        <w:tc>
          <w:tcPr>
            <w:tcW w:w="27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6A6A6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6228E" w:rsidRPr="0086228E" w:rsidRDefault="0086228E" w:rsidP="0086228E">
            <w:pPr>
              <w:spacing w:after="0" w:line="240" w:lineRule="auto"/>
              <w:contextualSpacing/>
              <w:jc w:val="both"/>
              <w:rPr>
                <w:rFonts w:asciiTheme="minorHAnsi" w:eastAsiaTheme="minorHAnsi" w:hAnsiTheme="minorHAnsi" w:cs="Times New Roman"/>
                <w:color w:val="auto"/>
                <w:sz w:val="24"/>
                <w:szCs w:val="24"/>
                <w:lang w:eastAsia="en-US"/>
              </w:rPr>
            </w:pPr>
            <w:r w:rsidRPr="0086228E">
              <w:rPr>
                <w:rFonts w:asciiTheme="minorHAnsi" w:eastAsiaTheme="minorHAnsi" w:hAnsiTheme="minorHAnsi" w:cs="Times New Roman"/>
                <w:color w:val="auto"/>
                <w:sz w:val="24"/>
                <w:szCs w:val="24"/>
                <w:lang w:eastAsia="en-US"/>
              </w:rPr>
              <w:t>Ejercicio Fiscal</w:t>
            </w:r>
          </w:p>
        </w:tc>
        <w:tc>
          <w:tcPr>
            <w:tcW w:w="2693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6A6A6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6228E" w:rsidRPr="0086228E" w:rsidRDefault="0086228E" w:rsidP="0086228E">
            <w:pPr>
              <w:spacing w:after="0" w:line="240" w:lineRule="auto"/>
              <w:contextualSpacing/>
              <w:jc w:val="both"/>
              <w:rPr>
                <w:rFonts w:asciiTheme="minorHAnsi" w:eastAsiaTheme="minorHAnsi" w:hAnsiTheme="minorHAnsi" w:cs="Times New Roman"/>
                <w:color w:val="auto"/>
                <w:sz w:val="24"/>
                <w:szCs w:val="24"/>
                <w:lang w:eastAsia="en-US"/>
              </w:rPr>
            </w:pPr>
            <w:r w:rsidRPr="0086228E">
              <w:rPr>
                <w:rFonts w:asciiTheme="minorHAnsi" w:eastAsiaTheme="minorHAnsi" w:hAnsiTheme="minorHAnsi" w:cs="Times New Roman"/>
                <w:color w:val="auto"/>
                <w:sz w:val="24"/>
                <w:szCs w:val="24"/>
                <w:lang w:eastAsia="en-US"/>
              </w:rPr>
              <w:t>Salario mensual del cargo</w:t>
            </w:r>
          </w:p>
        </w:tc>
      </w:tr>
      <w:tr w:rsidR="0086228E" w:rsidRPr="0086228E" w:rsidTr="006A3D0E">
        <w:trPr>
          <w:jc w:val="center"/>
        </w:trPr>
        <w:tc>
          <w:tcPr>
            <w:tcW w:w="275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6228E" w:rsidRPr="0086228E" w:rsidRDefault="0086228E" w:rsidP="0086228E">
            <w:pPr>
              <w:spacing w:after="0" w:line="240" w:lineRule="auto"/>
              <w:contextualSpacing/>
              <w:jc w:val="both"/>
              <w:rPr>
                <w:rFonts w:asciiTheme="minorHAnsi" w:eastAsiaTheme="minorHAnsi" w:hAnsiTheme="minorHAnsi" w:cs="Times New Roman"/>
                <w:color w:val="auto"/>
                <w:sz w:val="24"/>
                <w:szCs w:val="24"/>
                <w:lang w:eastAsia="en-US"/>
              </w:rPr>
            </w:pPr>
            <w:r w:rsidRPr="0086228E">
              <w:rPr>
                <w:rFonts w:asciiTheme="minorHAnsi" w:eastAsiaTheme="minorHAnsi" w:hAnsiTheme="minorHAnsi" w:cs="Times New Roman"/>
                <w:color w:val="auto"/>
                <w:sz w:val="24"/>
                <w:szCs w:val="24"/>
                <w:lang w:eastAsia="en-US"/>
              </w:rPr>
              <w:t xml:space="preserve">2012 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6228E" w:rsidRPr="0086228E" w:rsidRDefault="0086228E" w:rsidP="0086228E">
            <w:pPr>
              <w:spacing w:after="0" w:line="240" w:lineRule="auto"/>
              <w:contextualSpacing/>
              <w:jc w:val="both"/>
              <w:rPr>
                <w:rFonts w:asciiTheme="minorHAnsi" w:eastAsiaTheme="minorHAnsi" w:hAnsiTheme="minorHAnsi" w:cs="Times New Roman"/>
                <w:color w:val="auto"/>
                <w:sz w:val="24"/>
                <w:szCs w:val="24"/>
                <w:lang w:eastAsia="en-US"/>
              </w:rPr>
            </w:pPr>
            <w:r w:rsidRPr="0086228E">
              <w:rPr>
                <w:rFonts w:asciiTheme="minorHAnsi" w:eastAsiaTheme="minorHAnsi" w:hAnsiTheme="minorHAnsi" w:cs="Times New Roman"/>
                <w:color w:val="auto"/>
                <w:sz w:val="24"/>
                <w:szCs w:val="24"/>
                <w:lang w:eastAsia="en-US"/>
              </w:rPr>
              <w:t>$ 1,500.00</w:t>
            </w:r>
          </w:p>
        </w:tc>
      </w:tr>
      <w:tr w:rsidR="0086228E" w:rsidRPr="0086228E" w:rsidTr="006A3D0E">
        <w:trPr>
          <w:jc w:val="center"/>
        </w:trPr>
        <w:tc>
          <w:tcPr>
            <w:tcW w:w="275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6228E" w:rsidRPr="0086228E" w:rsidRDefault="0086228E" w:rsidP="0086228E">
            <w:pPr>
              <w:spacing w:after="0" w:line="240" w:lineRule="auto"/>
              <w:contextualSpacing/>
              <w:jc w:val="both"/>
              <w:rPr>
                <w:rFonts w:asciiTheme="minorHAnsi" w:eastAsiaTheme="minorHAnsi" w:hAnsiTheme="minorHAnsi" w:cs="Times New Roman"/>
                <w:color w:val="auto"/>
                <w:sz w:val="24"/>
                <w:szCs w:val="24"/>
                <w:lang w:eastAsia="en-US"/>
              </w:rPr>
            </w:pPr>
            <w:r w:rsidRPr="0086228E">
              <w:rPr>
                <w:rFonts w:asciiTheme="minorHAnsi" w:eastAsiaTheme="minorHAnsi" w:hAnsiTheme="minorHAnsi" w:cs="Times New Roman"/>
                <w:color w:val="auto"/>
                <w:sz w:val="24"/>
                <w:szCs w:val="24"/>
                <w:lang w:eastAsia="en-US"/>
              </w:rPr>
              <w:t xml:space="preserve">2013 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6228E" w:rsidRPr="0086228E" w:rsidRDefault="0086228E" w:rsidP="0086228E">
            <w:pPr>
              <w:spacing w:after="0" w:line="240" w:lineRule="auto"/>
              <w:contextualSpacing/>
              <w:jc w:val="both"/>
              <w:rPr>
                <w:rFonts w:asciiTheme="minorHAnsi" w:eastAsiaTheme="minorHAnsi" w:hAnsiTheme="minorHAnsi" w:cs="Times New Roman"/>
                <w:color w:val="auto"/>
                <w:sz w:val="24"/>
                <w:szCs w:val="24"/>
                <w:lang w:eastAsia="en-US"/>
              </w:rPr>
            </w:pPr>
            <w:r w:rsidRPr="0086228E">
              <w:rPr>
                <w:rFonts w:asciiTheme="minorHAnsi" w:eastAsiaTheme="minorHAnsi" w:hAnsiTheme="minorHAnsi" w:cs="Times New Roman"/>
                <w:color w:val="auto"/>
                <w:sz w:val="24"/>
                <w:szCs w:val="24"/>
                <w:lang w:eastAsia="en-US"/>
              </w:rPr>
              <w:t>$ 1,500.00</w:t>
            </w:r>
          </w:p>
        </w:tc>
      </w:tr>
      <w:tr w:rsidR="0086228E" w:rsidRPr="0086228E" w:rsidTr="006A3D0E">
        <w:trPr>
          <w:jc w:val="center"/>
        </w:trPr>
        <w:tc>
          <w:tcPr>
            <w:tcW w:w="275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6228E" w:rsidRPr="0086228E" w:rsidRDefault="0086228E" w:rsidP="0086228E">
            <w:pPr>
              <w:spacing w:after="0" w:line="240" w:lineRule="auto"/>
              <w:contextualSpacing/>
              <w:jc w:val="both"/>
              <w:rPr>
                <w:rFonts w:asciiTheme="minorHAnsi" w:eastAsiaTheme="minorHAnsi" w:hAnsiTheme="minorHAnsi" w:cs="Times New Roman"/>
                <w:color w:val="auto"/>
                <w:sz w:val="24"/>
                <w:szCs w:val="24"/>
                <w:lang w:eastAsia="en-US"/>
              </w:rPr>
            </w:pPr>
            <w:r w:rsidRPr="0086228E">
              <w:rPr>
                <w:rFonts w:asciiTheme="minorHAnsi" w:eastAsiaTheme="minorHAnsi" w:hAnsiTheme="minorHAnsi" w:cs="Times New Roman"/>
                <w:color w:val="auto"/>
                <w:sz w:val="24"/>
                <w:szCs w:val="24"/>
                <w:lang w:eastAsia="en-US"/>
              </w:rPr>
              <w:t>2014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6228E" w:rsidRPr="0086228E" w:rsidRDefault="0086228E" w:rsidP="0086228E">
            <w:pPr>
              <w:spacing w:after="0" w:line="240" w:lineRule="auto"/>
              <w:rPr>
                <w:rFonts w:asciiTheme="minorHAnsi" w:eastAsiaTheme="minorHAnsi" w:hAnsiTheme="minorHAnsi" w:cs="Times New Roman"/>
                <w:color w:val="auto"/>
                <w:sz w:val="24"/>
                <w:szCs w:val="24"/>
                <w:lang w:eastAsia="en-US"/>
              </w:rPr>
            </w:pPr>
            <w:r w:rsidRPr="0086228E">
              <w:rPr>
                <w:rFonts w:asciiTheme="minorHAnsi" w:eastAsiaTheme="minorHAnsi" w:hAnsiTheme="minorHAnsi" w:cs="Times New Roman"/>
                <w:color w:val="auto"/>
                <w:sz w:val="24"/>
                <w:szCs w:val="24"/>
                <w:lang w:eastAsia="en-US"/>
              </w:rPr>
              <w:t>$ 1,500.00</w:t>
            </w:r>
          </w:p>
        </w:tc>
      </w:tr>
      <w:tr w:rsidR="0086228E" w:rsidRPr="0086228E" w:rsidTr="006A3D0E">
        <w:trPr>
          <w:jc w:val="center"/>
        </w:trPr>
        <w:tc>
          <w:tcPr>
            <w:tcW w:w="275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6228E" w:rsidRPr="0086228E" w:rsidRDefault="0086228E" w:rsidP="0086228E">
            <w:pPr>
              <w:spacing w:after="0" w:line="240" w:lineRule="auto"/>
              <w:contextualSpacing/>
              <w:jc w:val="both"/>
              <w:rPr>
                <w:rFonts w:asciiTheme="minorHAnsi" w:eastAsiaTheme="minorHAnsi" w:hAnsiTheme="minorHAnsi" w:cs="Times New Roman"/>
                <w:color w:val="auto"/>
                <w:sz w:val="24"/>
                <w:szCs w:val="24"/>
                <w:lang w:eastAsia="en-US"/>
              </w:rPr>
            </w:pPr>
            <w:r w:rsidRPr="0086228E">
              <w:rPr>
                <w:rFonts w:asciiTheme="minorHAnsi" w:eastAsiaTheme="minorHAnsi" w:hAnsiTheme="minorHAnsi" w:cs="Times New Roman"/>
                <w:color w:val="auto"/>
                <w:sz w:val="24"/>
                <w:szCs w:val="24"/>
                <w:lang w:eastAsia="en-US"/>
              </w:rPr>
              <w:t>2015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6228E" w:rsidRPr="0086228E" w:rsidRDefault="0086228E" w:rsidP="0086228E">
            <w:pPr>
              <w:spacing w:after="0" w:line="240" w:lineRule="auto"/>
              <w:rPr>
                <w:rFonts w:asciiTheme="minorHAnsi" w:eastAsiaTheme="minorHAnsi" w:hAnsiTheme="minorHAnsi" w:cs="Times New Roman"/>
                <w:color w:val="auto"/>
                <w:sz w:val="24"/>
                <w:szCs w:val="24"/>
                <w:lang w:eastAsia="en-US"/>
              </w:rPr>
            </w:pPr>
            <w:r w:rsidRPr="0086228E">
              <w:rPr>
                <w:rFonts w:asciiTheme="minorHAnsi" w:eastAsiaTheme="minorHAnsi" w:hAnsiTheme="minorHAnsi" w:cs="Times New Roman"/>
                <w:color w:val="auto"/>
                <w:sz w:val="24"/>
                <w:szCs w:val="24"/>
                <w:lang w:eastAsia="en-US"/>
              </w:rPr>
              <w:t>$ 1,500.00</w:t>
            </w:r>
          </w:p>
        </w:tc>
      </w:tr>
      <w:tr w:rsidR="0086228E" w:rsidRPr="0086228E" w:rsidTr="006A3D0E">
        <w:trPr>
          <w:jc w:val="center"/>
        </w:trPr>
        <w:tc>
          <w:tcPr>
            <w:tcW w:w="275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6228E" w:rsidRPr="0086228E" w:rsidRDefault="0086228E" w:rsidP="0086228E">
            <w:pPr>
              <w:spacing w:after="0" w:line="240" w:lineRule="auto"/>
              <w:contextualSpacing/>
              <w:jc w:val="both"/>
              <w:rPr>
                <w:rFonts w:asciiTheme="minorHAnsi" w:eastAsiaTheme="minorHAnsi" w:hAnsiTheme="minorHAnsi" w:cs="Times New Roman"/>
                <w:color w:val="auto"/>
                <w:sz w:val="24"/>
                <w:szCs w:val="24"/>
                <w:lang w:eastAsia="en-US"/>
              </w:rPr>
            </w:pPr>
            <w:r w:rsidRPr="0086228E">
              <w:rPr>
                <w:rFonts w:asciiTheme="minorHAnsi" w:eastAsiaTheme="minorHAnsi" w:hAnsiTheme="minorHAnsi" w:cs="Times New Roman"/>
                <w:color w:val="auto"/>
                <w:sz w:val="24"/>
                <w:szCs w:val="24"/>
                <w:lang w:eastAsia="en-US"/>
              </w:rPr>
              <w:t>2016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6228E" w:rsidRPr="0086228E" w:rsidRDefault="0086228E" w:rsidP="0086228E">
            <w:pPr>
              <w:spacing w:after="0" w:line="240" w:lineRule="auto"/>
              <w:rPr>
                <w:rFonts w:asciiTheme="minorHAnsi" w:eastAsiaTheme="minorHAnsi" w:hAnsiTheme="minorHAnsi" w:cs="Times New Roman"/>
                <w:color w:val="auto"/>
                <w:sz w:val="24"/>
                <w:szCs w:val="24"/>
                <w:lang w:eastAsia="en-US"/>
              </w:rPr>
            </w:pPr>
            <w:r w:rsidRPr="0086228E">
              <w:rPr>
                <w:rFonts w:asciiTheme="minorHAnsi" w:eastAsiaTheme="minorHAnsi" w:hAnsiTheme="minorHAnsi" w:cs="Times New Roman"/>
                <w:color w:val="auto"/>
                <w:sz w:val="24"/>
                <w:szCs w:val="24"/>
                <w:lang w:eastAsia="en-US"/>
              </w:rPr>
              <w:t>$ 1,500.00</w:t>
            </w:r>
          </w:p>
        </w:tc>
      </w:tr>
      <w:tr w:rsidR="0086228E" w:rsidRPr="0086228E" w:rsidTr="006A3D0E">
        <w:trPr>
          <w:jc w:val="center"/>
        </w:trPr>
        <w:tc>
          <w:tcPr>
            <w:tcW w:w="275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6228E" w:rsidRPr="0086228E" w:rsidRDefault="0086228E" w:rsidP="0086228E">
            <w:pPr>
              <w:spacing w:after="0" w:line="240" w:lineRule="auto"/>
              <w:contextualSpacing/>
              <w:jc w:val="both"/>
              <w:rPr>
                <w:rFonts w:asciiTheme="minorHAnsi" w:eastAsiaTheme="minorHAnsi" w:hAnsiTheme="minorHAnsi" w:cs="Times New Roman"/>
                <w:color w:val="auto"/>
                <w:sz w:val="24"/>
                <w:szCs w:val="24"/>
                <w:lang w:eastAsia="en-US"/>
              </w:rPr>
            </w:pPr>
            <w:r w:rsidRPr="0086228E">
              <w:rPr>
                <w:rFonts w:asciiTheme="minorHAnsi" w:eastAsiaTheme="minorHAnsi" w:hAnsiTheme="minorHAnsi" w:cs="Times New Roman"/>
                <w:color w:val="auto"/>
                <w:sz w:val="24"/>
                <w:szCs w:val="24"/>
                <w:lang w:eastAsia="en-US"/>
              </w:rPr>
              <w:t>2017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6228E" w:rsidRPr="0086228E" w:rsidRDefault="0086228E" w:rsidP="0086228E">
            <w:pPr>
              <w:spacing w:after="0" w:line="240" w:lineRule="auto"/>
              <w:rPr>
                <w:rFonts w:asciiTheme="minorHAnsi" w:eastAsiaTheme="minorHAnsi" w:hAnsiTheme="minorHAnsi" w:cs="Times New Roman"/>
                <w:color w:val="auto"/>
                <w:sz w:val="24"/>
                <w:szCs w:val="24"/>
                <w:lang w:eastAsia="en-US"/>
              </w:rPr>
            </w:pPr>
            <w:r w:rsidRPr="0086228E">
              <w:rPr>
                <w:rFonts w:asciiTheme="minorHAnsi" w:eastAsiaTheme="minorHAnsi" w:hAnsiTheme="minorHAnsi" w:cs="Times New Roman"/>
                <w:color w:val="auto"/>
                <w:sz w:val="24"/>
                <w:szCs w:val="24"/>
                <w:lang w:eastAsia="en-US"/>
              </w:rPr>
              <w:t>$ 1,500.00</w:t>
            </w:r>
          </w:p>
        </w:tc>
      </w:tr>
      <w:tr w:rsidR="0086228E" w:rsidRPr="0086228E" w:rsidTr="006A3D0E">
        <w:trPr>
          <w:jc w:val="center"/>
        </w:trPr>
        <w:tc>
          <w:tcPr>
            <w:tcW w:w="275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6228E" w:rsidRPr="0086228E" w:rsidRDefault="0086228E" w:rsidP="0086228E">
            <w:pPr>
              <w:spacing w:after="0" w:line="240" w:lineRule="auto"/>
              <w:contextualSpacing/>
              <w:jc w:val="both"/>
              <w:rPr>
                <w:rFonts w:asciiTheme="minorHAnsi" w:eastAsiaTheme="minorHAnsi" w:hAnsiTheme="minorHAnsi" w:cs="Times New Roman"/>
                <w:color w:val="auto"/>
                <w:sz w:val="24"/>
                <w:szCs w:val="24"/>
                <w:lang w:eastAsia="en-US"/>
              </w:rPr>
            </w:pPr>
            <w:r w:rsidRPr="0086228E">
              <w:rPr>
                <w:rFonts w:asciiTheme="minorHAnsi" w:eastAsiaTheme="minorHAnsi" w:hAnsiTheme="minorHAnsi" w:cs="Times New Roman"/>
                <w:color w:val="auto"/>
                <w:sz w:val="24"/>
                <w:szCs w:val="24"/>
                <w:lang w:eastAsia="en-US"/>
              </w:rPr>
              <w:t>2018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6228E" w:rsidRPr="0086228E" w:rsidRDefault="0086228E" w:rsidP="0086228E">
            <w:pPr>
              <w:spacing w:after="0" w:line="240" w:lineRule="auto"/>
              <w:rPr>
                <w:rFonts w:asciiTheme="minorHAnsi" w:eastAsiaTheme="minorHAnsi" w:hAnsiTheme="minorHAnsi" w:cs="Times New Roman"/>
                <w:color w:val="auto"/>
                <w:sz w:val="24"/>
                <w:szCs w:val="24"/>
                <w:lang w:eastAsia="en-US"/>
              </w:rPr>
            </w:pPr>
            <w:r w:rsidRPr="0086228E">
              <w:rPr>
                <w:rFonts w:asciiTheme="minorHAnsi" w:eastAsiaTheme="minorHAnsi" w:hAnsiTheme="minorHAnsi" w:cs="Times New Roman"/>
                <w:color w:val="auto"/>
                <w:sz w:val="24"/>
                <w:szCs w:val="24"/>
                <w:lang w:eastAsia="en-US"/>
              </w:rPr>
              <w:t>$ 1,500.00</w:t>
            </w:r>
          </w:p>
        </w:tc>
      </w:tr>
    </w:tbl>
    <w:p w:rsidR="0086228E" w:rsidRPr="0086228E" w:rsidRDefault="0086228E" w:rsidP="0086228E">
      <w:pPr>
        <w:spacing w:after="0" w:line="240" w:lineRule="auto"/>
        <w:rPr>
          <w:rFonts w:asciiTheme="minorHAnsi" w:eastAsiaTheme="minorHAnsi" w:hAnsiTheme="minorHAnsi" w:cs="Times New Roman"/>
          <w:color w:val="auto"/>
          <w:sz w:val="24"/>
          <w:szCs w:val="24"/>
          <w:lang w:eastAsia="en-US"/>
        </w:rPr>
      </w:pPr>
    </w:p>
    <w:p w:rsidR="00DB6A57" w:rsidRDefault="008725A6" w:rsidP="0086228E">
      <w:pPr>
        <w:rPr>
          <w:rFonts w:asciiTheme="minorHAnsi" w:hAnsiTheme="minorHAnsi"/>
          <w:sz w:val="24"/>
          <w:szCs w:val="24"/>
        </w:rPr>
      </w:pPr>
      <w:r>
        <w:rPr>
          <w:rFonts w:asciiTheme="minorHAnsi" w:hAnsiTheme="minorHAnsi"/>
          <w:sz w:val="24"/>
          <w:szCs w:val="24"/>
        </w:rPr>
        <w:t>En espera de que la información sea a su entera satisfacción.</w:t>
      </w:r>
    </w:p>
    <w:p w:rsidR="008725A6" w:rsidRDefault="008725A6" w:rsidP="0086228E">
      <w:pPr>
        <w:rPr>
          <w:rFonts w:asciiTheme="minorHAnsi" w:hAnsiTheme="minorHAnsi"/>
          <w:sz w:val="24"/>
          <w:szCs w:val="24"/>
        </w:rPr>
      </w:pPr>
      <w:r>
        <w:rPr>
          <w:rFonts w:asciiTheme="minorHAnsi" w:hAnsiTheme="minorHAnsi"/>
          <w:sz w:val="24"/>
          <w:szCs w:val="24"/>
        </w:rPr>
        <w:t>Atentamente.</w:t>
      </w:r>
    </w:p>
    <w:p w:rsidR="008725A6" w:rsidRDefault="008725A6" w:rsidP="0086228E">
      <w:pPr>
        <w:rPr>
          <w:rFonts w:asciiTheme="minorHAnsi" w:hAnsiTheme="minorHAnsi"/>
          <w:sz w:val="24"/>
          <w:szCs w:val="24"/>
        </w:rPr>
      </w:pPr>
    </w:p>
    <w:p w:rsidR="008725A6" w:rsidRDefault="008725A6" w:rsidP="0086228E">
      <w:pPr>
        <w:rPr>
          <w:rFonts w:asciiTheme="minorHAnsi" w:hAnsiTheme="minorHAnsi"/>
          <w:sz w:val="24"/>
          <w:szCs w:val="24"/>
        </w:rPr>
      </w:pPr>
    </w:p>
    <w:p w:rsidR="008725A6" w:rsidRPr="008725A6" w:rsidRDefault="008725A6" w:rsidP="008725A6">
      <w:pPr>
        <w:spacing w:after="0" w:line="240" w:lineRule="auto"/>
        <w:jc w:val="center"/>
        <w:rPr>
          <w:rFonts w:asciiTheme="minorHAnsi" w:hAnsiTheme="minorHAnsi"/>
          <w:b/>
          <w:sz w:val="24"/>
          <w:szCs w:val="24"/>
        </w:rPr>
      </w:pPr>
      <w:r w:rsidRPr="008725A6">
        <w:rPr>
          <w:rFonts w:asciiTheme="minorHAnsi" w:hAnsiTheme="minorHAnsi"/>
          <w:b/>
          <w:sz w:val="24"/>
          <w:szCs w:val="24"/>
        </w:rPr>
        <w:t>Silvia Soledad Orellana Guillén</w:t>
      </w:r>
    </w:p>
    <w:p w:rsidR="008725A6" w:rsidRPr="008725A6" w:rsidRDefault="008725A6" w:rsidP="008725A6">
      <w:pPr>
        <w:spacing w:after="0" w:line="240" w:lineRule="auto"/>
        <w:jc w:val="center"/>
        <w:rPr>
          <w:rFonts w:asciiTheme="minorHAnsi" w:hAnsiTheme="minorHAnsi"/>
          <w:b/>
          <w:sz w:val="24"/>
          <w:szCs w:val="24"/>
        </w:rPr>
      </w:pPr>
      <w:r w:rsidRPr="008725A6">
        <w:rPr>
          <w:rFonts w:asciiTheme="minorHAnsi" w:hAnsiTheme="minorHAnsi"/>
          <w:b/>
          <w:sz w:val="24"/>
          <w:szCs w:val="24"/>
        </w:rPr>
        <w:t>Oficial de Información</w:t>
      </w:r>
    </w:p>
    <w:p w:rsidR="008725A6" w:rsidRDefault="008725A6" w:rsidP="0086228E">
      <w:pPr>
        <w:rPr>
          <w:rFonts w:asciiTheme="minorHAnsi" w:hAnsiTheme="minorHAnsi"/>
          <w:sz w:val="24"/>
          <w:szCs w:val="24"/>
        </w:rPr>
      </w:pPr>
    </w:p>
    <w:p w:rsidR="00C714B5" w:rsidRDefault="00C714B5" w:rsidP="0086228E">
      <w:pPr>
        <w:rPr>
          <w:rFonts w:asciiTheme="minorHAnsi" w:hAnsiTheme="minorHAnsi"/>
          <w:sz w:val="24"/>
          <w:szCs w:val="24"/>
        </w:rPr>
      </w:pPr>
    </w:p>
    <w:p w:rsidR="00C714B5" w:rsidRDefault="00C714B5" w:rsidP="0086228E">
      <w:pPr>
        <w:rPr>
          <w:rFonts w:asciiTheme="minorHAnsi" w:hAnsiTheme="minorHAnsi"/>
          <w:sz w:val="24"/>
          <w:szCs w:val="24"/>
        </w:rPr>
      </w:pPr>
    </w:p>
    <w:p w:rsidR="00C714B5" w:rsidRDefault="00C714B5" w:rsidP="0086228E">
      <w:pPr>
        <w:rPr>
          <w:rFonts w:asciiTheme="minorHAnsi" w:hAnsiTheme="minorHAnsi"/>
          <w:sz w:val="24"/>
          <w:szCs w:val="24"/>
        </w:rPr>
      </w:pPr>
    </w:p>
    <w:p w:rsidR="00C714B5" w:rsidRDefault="00C714B5" w:rsidP="0086228E">
      <w:pPr>
        <w:rPr>
          <w:rFonts w:asciiTheme="minorHAnsi" w:hAnsiTheme="minorHAnsi"/>
          <w:sz w:val="24"/>
          <w:szCs w:val="24"/>
        </w:rPr>
      </w:pPr>
    </w:p>
    <w:p w:rsidR="00C714B5" w:rsidRDefault="00C714B5" w:rsidP="0086228E">
      <w:pPr>
        <w:rPr>
          <w:rFonts w:asciiTheme="minorHAnsi" w:hAnsiTheme="minorHAnsi"/>
          <w:sz w:val="24"/>
          <w:szCs w:val="24"/>
        </w:rPr>
      </w:pPr>
    </w:p>
    <w:p w:rsidR="00C714B5" w:rsidRDefault="00C714B5" w:rsidP="0086228E">
      <w:pPr>
        <w:rPr>
          <w:rFonts w:asciiTheme="minorHAnsi" w:hAnsiTheme="minorHAnsi"/>
          <w:sz w:val="24"/>
          <w:szCs w:val="24"/>
        </w:rPr>
      </w:pPr>
    </w:p>
    <w:p w:rsidR="00C714B5" w:rsidRDefault="00C714B5" w:rsidP="0086228E">
      <w:pPr>
        <w:rPr>
          <w:rFonts w:asciiTheme="minorHAnsi" w:hAnsiTheme="minorHAnsi"/>
          <w:sz w:val="24"/>
          <w:szCs w:val="24"/>
        </w:rPr>
      </w:pPr>
      <w:r>
        <w:rPr>
          <w:rFonts w:asciiTheme="minorHAnsi" w:hAnsiTheme="minorHAnsi"/>
          <w:noProof/>
          <w:sz w:val="24"/>
          <w:szCs w:val="24"/>
        </w:rPr>
        <w:lastRenderedPageBreak/>
        <w:drawing>
          <wp:inline distT="0" distB="0" distL="0" distR="0">
            <wp:extent cx="6410325" cy="8820150"/>
            <wp:effectExtent l="0" t="0" r="9525" b="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0325" cy="8820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14B5" w:rsidRDefault="00C714B5" w:rsidP="0086228E">
      <w:pPr>
        <w:rPr>
          <w:rFonts w:asciiTheme="minorHAnsi" w:hAnsiTheme="minorHAnsi"/>
          <w:sz w:val="24"/>
          <w:szCs w:val="24"/>
        </w:rPr>
      </w:pPr>
      <w:r>
        <w:rPr>
          <w:rFonts w:asciiTheme="minorHAnsi" w:hAnsiTheme="minorHAnsi"/>
          <w:noProof/>
          <w:sz w:val="24"/>
          <w:szCs w:val="24"/>
        </w:rPr>
        <w:lastRenderedPageBreak/>
        <w:drawing>
          <wp:inline distT="0" distB="0" distL="0" distR="0">
            <wp:extent cx="6638925" cy="9105900"/>
            <wp:effectExtent l="0" t="0" r="9525" b="0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925" cy="910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707A7" w:rsidRDefault="00C714B5" w:rsidP="0086228E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6543675" cy="8782050"/>
            <wp:effectExtent l="0" t="0" r="9525" b="0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3675" cy="8782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714B5">
        <w:rPr>
          <w:noProof/>
        </w:rPr>
        <w:t xml:space="preserve"> </w:t>
      </w:r>
      <w:r>
        <w:rPr>
          <w:noProof/>
        </w:rPr>
        <w:lastRenderedPageBreak/>
        <w:drawing>
          <wp:inline distT="0" distB="0" distL="0" distR="0" wp14:anchorId="5182A651" wp14:editId="1A71824B">
            <wp:extent cx="5972175" cy="7714615"/>
            <wp:effectExtent l="0" t="0" r="9525" b="635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72175" cy="7714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13C84">
        <w:rPr>
          <w:noProof/>
        </w:rPr>
        <w:lastRenderedPageBreak/>
        <w:drawing>
          <wp:inline distT="0" distB="0" distL="0" distR="0" wp14:anchorId="0C4A01A0" wp14:editId="61D43A3B">
            <wp:extent cx="3514847" cy="6447547"/>
            <wp:effectExtent l="635" t="0" r="0" b="0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517088" cy="64516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13C84">
        <w:rPr>
          <w:noProof/>
        </w:rPr>
        <w:drawing>
          <wp:inline distT="0" distB="0" distL="0" distR="0" wp14:anchorId="593F85B8" wp14:editId="1EEDA554">
            <wp:extent cx="4610100" cy="6233795"/>
            <wp:effectExtent l="7302" t="0" r="7303" b="7302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610100" cy="6233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13C84">
        <w:rPr>
          <w:noProof/>
        </w:rPr>
        <w:lastRenderedPageBreak/>
        <w:drawing>
          <wp:inline distT="0" distB="0" distL="0" distR="0" wp14:anchorId="6E86287F" wp14:editId="4E157DAD">
            <wp:extent cx="4145915" cy="6576695"/>
            <wp:effectExtent l="3810" t="0" r="0" b="0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145915" cy="6576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13C84">
        <w:rPr>
          <w:noProof/>
        </w:rPr>
        <w:drawing>
          <wp:inline distT="0" distB="0" distL="0" distR="0" wp14:anchorId="4C8662D0" wp14:editId="5E8F8963">
            <wp:extent cx="4044432" cy="6592335"/>
            <wp:effectExtent l="2540" t="0" r="0" b="0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058280" cy="6614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13C84">
        <w:rPr>
          <w:noProof/>
        </w:rPr>
        <w:lastRenderedPageBreak/>
        <w:drawing>
          <wp:inline distT="0" distB="0" distL="0" distR="0" wp14:anchorId="6DA3E044" wp14:editId="494CE0B0">
            <wp:extent cx="6362700" cy="3609975"/>
            <wp:effectExtent l="0" t="0" r="0" b="9525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362700" cy="3609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07A7" w:rsidRDefault="00F707A7" w:rsidP="0086228E">
      <w:pPr>
        <w:rPr>
          <w:noProof/>
        </w:rPr>
      </w:pPr>
    </w:p>
    <w:p w:rsidR="00F707A7" w:rsidRDefault="00F707A7" w:rsidP="0086228E">
      <w:pPr>
        <w:rPr>
          <w:noProof/>
        </w:rPr>
      </w:pPr>
      <w:r>
        <w:rPr>
          <w:noProof/>
        </w:rPr>
        <w:drawing>
          <wp:inline distT="0" distB="0" distL="0" distR="0" wp14:anchorId="1170A02B" wp14:editId="28BD55BC">
            <wp:extent cx="5972175" cy="3914775"/>
            <wp:effectExtent l="0" t="0" r="9525" b="9525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72175" cy="3914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14B5" w:rsidRPr="0086228E" w:rsidRDefault="00813C84" w:rsidP="0086228E">
      <w:pPr>
        <w:rPr>
          <w:rFonts w:asciiTheme="minorHAnsi" w:hAnsiTheme="minorHAnsi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4AE639BA" wp14:editId="7F64CDF8">
            <wp:extent cx="5972175" cy="4381500"/>
            <wp:effectExtent l="0" t="0" r="9525" b="0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72175" cy="438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</w:rPr>
        <w:drawing>
          <wp:inline distT="0" distB="0" distL="0" distR="0" wp14:anchorId="3C1FC7D2" wp14:editId="1AF03808">
            <wp:extent cx="5972175" cy="3629025"/>
            <wp:effectExtent l="0" t="0" r="9525" b="9525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72175" cy="3629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C714B5" w:rsidRPr="0086228E" w:rsidSect="00C714B5">
      <w:pgSz w:w="12240" w:h="15840"/>
      <w:pgMar w:top="1168" w:right="1701" w:bottom="1417" w:left="1134" w:header="708" w:footer="76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8E3A29" w:rsidRDefault="008E3A29" w:rsidP="00711CF3">
      <w:pPr>
        <w:spacing w:after="0" w:line="240" w:lineRule="auto"/>
      </w:pPr>
      <w:r>
        <w:separator/>
      </w:r>
    </w:p>
  </w:endnote>
  <w:endnote w:type="continuationSeparator" w:id="0">
    <w:p w:rsidR="008E3A29" w:rsidRDefault="008E3A29" w:rsidP="00711CF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egoe UI">
    <w:panose1 w:val="020B0502040204020203"/>
    <w:charset w:val="00"/>
    <w:family w:val="swiss"/>
    <w:pitch w:val="variable"/>
    <w:sig w:usb0="E10022FF" w:usb1="C000E47F" w:usb2="00000029" w:usb3="00000000" w:csb0="000001D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8E3A29" w:rsidRDefault="008E3A29" w:rsidP="00711CF3">
      <w:pPr>
        <w:spacing w:after="0" w:line="240" w:lineRule="auto"/>
      </w:pPr>
      <w:r>
        <w:separator/>
      </w:r>
    </w:p>
  </w:footnote>
  <w:footnote w:type="continuationSeparator" w:id="0">
    <w:p w:rsidR="008E3A29" w:rsidRDefault="008E3A29" w:rsidP="00711CF3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1BA375C5"/>
    <w:multiLevelType w:val="hybridMultilevel"/>
    <w:tmpl w:val="2AE64764"/>
    <w:lvl w:ilvl="0" w:tplc="4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440A0019" w:tentative="1">
      <w:start w:val="1"/>
      <w:numFmt w:val="lowerLetter"/>
      <w:lvlText w:val="%2."/>
      <w:lvlJc w:val="left"/>
      <w:pPr>
        <w:ind w:left="1440" w:hanging="360"/>
      </w:pPr>
    </w:lvl>
    <w:lvl w:ilvl="2" w:tplc="440A001B" w:tentative="1">
      <w:start w:val="1"/>
      <w:numFmt w:val="lowerRoman"/>
      <w:lvlText w:val="%3."/>
      <w:lvlJc w:val="right"/>
      <w:pPr>
        <w:ind w:left="2160" w:hanging="180"/>
      </w:pPr>
    </w:lvl>
    <w:lvl w:ilvl="3" w:tplc="440A000F" w:tentative="1">
      <w:start w:val="1"/>
      <w:numFmt w:val="decimal"/>
      <w:lvlText w:val="%4."/>
      <w:lvlJc w:val="left"/>
      <w:pPr>
        <w:ind w:left="2880" w:hanging="360"/>
      </w:pPr>
    </w:lvl>
    <w:lvl w:ilvl="4" w:tplc="440A0019" w:tentative="1">
      <w:start w:val="1"/>
      <w:numFmt w:val="lowerLetter"/>
      <w:lvlText w:val="%5."/>
      <w:lvlJc w:val="left"/>
      <w:pPr>
        <w:ind w:left="3600" w:hanging="360"/>
      </w:pPr>
    </w:lvl>
    <w:lvl w:ilvl="5" w:tplc="440A001B" w:tentative="1">
      <w:start w:val="1"/>
      <w:numFmt w:val="lowerRoman"/>
      <w:lvlText w:val="%6."/>
      <w:lvlJc w:val="right"/>
      <w:pPr>
        <w:ind w:left="4320" w:hanging="180"/>
      </w:pPr>
    </w:lvl>
    <w:lvl w:ilvl="6" w:tplc="440A000F" w:tentative="1">
      <w:start w:val="1"/>
      <w:numFmt w:val="decimal"/>
      <w:lvlText w:val="%7."/>
      <w:lvlJc w:val="left"/>
      <w:pPr>
        <w:ind w:left="5040" w:hanging="360"/>
      </w:pPr>
    </w:lvl>
    <w:lvl w:ilvl="7" w:tplc="440A0019" w:tentative="1">
      <w:start w:val="1"/>
      <w:numFmt w:val="lowerLetter"/>
      <w:lvlText w:val="%8."/>
      <w:lvlJc w:val="left"/>
      <w:pPr>
        <w:ind w:left="5760" w:hanging="360"/>
      </w:pPr>
    </w:lvl>
    <w:lvl w:ilvl="8" w:tplc="4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3C583C02"/>
    <w:multiLevelType w:val="hybridMultilevel"/>
    <w:tmpl w:val="90381A46"/>
    <w:lvl w:ilvl="0" w:tplc="440A000F">
      <w:start w:val="1"/>
      <w:numFmt w:val="decimal"/>
      <w:lvlText w:val="%1."/>
      <w:lvlJc w:val="left"/>
      <w:pPr>
        <w:ind w:left="720" w:hanging="360"/>
      </w:pPr>
    </w:lvl>
    <w:lvl w:ilvl="1" w:tplc="440A0019" w:tentative="1">
      <w:start w:val="1"/>
      <w:numFmt w:val="lowerLetter"/>
      <w:lvlText w:val="%2."/>
      <w:lvlJc w:val="left"/>
      <w:pPr>
        <w:ind w:left="1440" w:hanging="360"/>
      </w:pPr>
    </w:lvl>
    <w:lvl w:ilvl="2" w:tplc="440A001B" w:tentative="1">
      <w:start w:val="1"/>
      <w:numFmt w:val="lowerRoman"/>
      <w:lvlText w:val="%3."/>
      <w:lvlJc w:val="right"/>
      <w:pPr>
        <w:ind w:left="2160" w:hanging="180"/>
      </w:pPr>
    </w:lvl>
    <w:lvl w:ilvl="3" w:tplc="440A000F" w:tentative="1">
      <w:start w:val="1"/>
      <w:numFmt w:val="decimal"/>
      <w:lvlText w:val="%4."/>
      <w:lvlJc w:val="left"/>
      <w:pPr>
        <w:ind w:left="2880" w:hanging="360"/>
      </w:pPr>
    </w:lvl>
    <w:lvl w:ilvl="4" w:tplc="440A0019" w:tentative="1">
      <w:start w:val="1"/>
      <w:numFmt w:val="lowerLetter"/>
      <w:lvlText w:val="%5."/>
      <w:lvlJc w:val="left"/>
      <w:pPr>
        <w:ind w:left="3600" w:hanging="360"/>
      </w:pPr>
    </w:lvl>
    <w:lvl w:ilvl="5" w:tplc="440A001B" w:tentative="1">
      <w:start w:val="1"/>
      <w:numFmt w:val="lowerRoman"/>
      <w:lvlText w:val="%6."/>
      <w:lvlJc w:val="right"/>
      <w:pPr>
        <w:ind w:left="4320" w:hanging="180"/>
      </w:pPr>
    </w:lvl>
    <w:lvl w:ilvl="6" w:tplc="440A000F" w:tentative="1">
      <w:start w:val="1"/>
      <w:numFmt w:val="decimal"/>
      <w:lvlText w:val="%7."/>
      <w:lvlJc w:val="left"/>
      <w:pPr>
        <w:ind w:left="5040" w:hanging="360"/>
      </w:pPr>
    </w:lvl>
    <w:lvl w:ilvl="7" w:tplc="440A0019" w:tentative="1">
      <w:start w:val="1"/>
      <w:numFmt w:val="lowerLetter"/>
      <w:lvlText w:val="%8."/>
      <w:lvlJc w:val="left"/>
      <w:pPr>
        <w:ind w:left="5760" w:hanging="360"/>
      </w:pPr>
    </w:lvl>
    <w:lvl w:ilvl="8" w:tplc="4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3E797731"/>
    <w:multiLevelType w:val="hybridMultilevel"/>
    <w:tmpl w:val="4CAE2DE0"/>
    <w:lvl w:ilvl="0" w:tplc="05F4D52A">
      <w:start w:val="93"/>
      <w:numFmt w:val="bullet"/>
      <w:lvlText w:val=""/>
      <w:lvlJc w:val="left"/>
      <w:pPr>
        <w:ind w:left="720" w:hanging="360"/>
      </w:pPr>
      <w:rPr>
        <w:rFonts w:ascii="Symbol" w:eastAsia="Calibri" w:hAnsi="Symbol" w:cs="Times New Roman" w:hint="default"/>
      </w:rPr>
    </w:lvl>
    <w:lvl w:ilvl="1" w:tplc="44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4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4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4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4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4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4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4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7D5A2959"/>
    <w:multiLevelType w:val="hybridMultilevel"/>
    <w:tmpl w:val="4D924EF4"/>
    <w:lvl w:ilvl="0" w:tplc="440A000F">
      <w:start w:val="1"/>
      <w:numFmt w:val="decimal"/>
      <w:lvlText w:val="%1."/>
      <w:lvlJc w:val="left"/>
      <w:pPr>
        <w:ind w:left="360" w:hanging="360"/>
      </w:pPr>
    </w:lvl>
    <w:lvl w:ilvl="1" w:tplc="440A0019">
      <w:start w:val="1"/>
      <w:numFmt w:val="lowerLetter"/>
      <w:lvlText w:val="%2."/>
      <w:lvlJc w:val="left"/>
      <w:pPr>
        <w:ind w:left="1080" w:hanging="360"/>
      </w:pPr>
    </w:lvl>
    <w:lvl w:ilvl="2" w:tplc="440A001B">
      <w:start w:val="1"/>
      <w:numFmt w:val="lowerRoman"/>
      <w:lvlText w:val="%3."/>
      <w:lvlJc w:val="right"/>
      <w:pPr>
        <w:ind w:left="1800" w:hanging="180"/>
      </w:pPr>
    </w:lvl>
    <w:lvl w:ilvl="3" w:tplc="440A000F">
      <w:start w:val="1"/>
      <w:numFmt w:val="decimal"/>
      <w:lvlText w:val="%4."/>
      <w:lvlJc w:val="left"/>
      <w:pPr>
        <w:ind w:left="2520" w:hanging="360"/>
      </w:pPr>
    </w:lvl>
    <w:lvl w:ilvl="4" w:tplc="440A0019">
      <w:start w:val="1"/>
      <w:numFmt w:val="lowerLetter"/>
      <w:lvlText w:val="%5."/>
      <w:lvlJc w:val="left"/>
      <w:pPr>
        <w:ind w:left="3240" w:hanging="360"/>
      </w:pPr>
    </w:lvl>
    <w:lvl w:ilvl="5" w:tplc="440A001B">
      <w:start w:val="1"/>
      <w:numFmt w:val="lowerRoman"/>
      <w:lvlText w:val="%6."/>
      <w:lvlJc w:val="right"/>
      <w:pPr>
        <w:ind w:left="3960" w:hanging="180"/>
      </w:pPr>
    </w:lvl>
    <w:lvl w:ilvl="6" w:tplc="440A000F">
      <w:start w:val="1"/>
      <w:numFmt w:val="decimal"/>
      <w:lvlText w:val="%7."/>
      <w:lvlJc w:val="left"/>
      <w:pPr>
        <w:ind w:left="4680" w:hanging="360"/>
      </w:pPr>
    </w:lvl>
    <w:lvl w:ilvl="7" w:tplc="440A0019">
      <w:start w:val="1"/>
      <w:numFmt w:val="lowerLetter"/>
      <w:lvlText w:val="%8."/>
      <w:lvlJc w:val="left"/>
      <w:pPr>
        <w:ind w:left="5400" w:hanging="360"/>
      </w:pPr>
    </w:lvl>
    <w:lvl w:ilvl="8" w:tplc="440A001B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1"/>
  </w:num>
  <w:num w:numId="2">
    <w:abstractNumId w:val="0"/>
  </w:num>
  <w:num w:numId="3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evenAndOddHeaders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11CF3"/>
    <w:rsid w:val="00031C48"/>
    <w:rsid w:val="00051E08"/>
    <w:rsid w:val="00061CB7"/>
    <w:rsid w:val="000A2163"/>
    <w:rsid w:val="000A4942"/>
    <w:rsid w:val="000B658E"/>
    <w:rsid w:val="00171531"/>
    <w:rsid w:val="00186750"/>
    <w:rsid w:val="001B3340"/>
    <w:rsid w:val="001F3942"/>
    <w:rsid w:val="00285988"/>
    <w:rsid w:val="002F7903"/>
    <w:rsid w:val="003930A1"/>
    <w:rsid w:val="00413C2F"/>
    <w:rsid w:val="0044549E"/>
    <w:rsid w:val="00450EC9"/>
    <w:rsid w:val="00491315"/>
    <w:rsid w:val="005046CA"/>
    <w:rsid w:val="0050709D"/>
    <w:rsid w:val="005B7A41"/>
    <w:rsid w:val="005F4F34"/>
    <w:rsid w:val="0060326F"/>
    <w:rsid w:val="00644929"/>
    <w:rsid w:val="006C6891"/>
    <w:rsid w:val="00711CF3"/>
    <w:rsid w:val="00731CF7"/>
    <w:rsid w:val="007B10CF"/>
    <w:rsid w:val="007B6087"/>
    <w:rsid w:val="00813C84"/>
    <w:rsid w:val="0084673F"/>
    <w:rsid w:val="0085685E"/>
    <w:rsid w:val="0086228E"/>
    <w:rsid w:val="008725A6"/>
    <w:rsid w:val="008E3355"/>
    <w:rsid w:val="008E3A29"/>
    <w:rsid w:val="008F7692"/>
    <w:rsid w:val="0094773D"/>
    <w:rsid w:val="009563E9"/>
    <w:rsid w:val="00A37A2C"/>
    <w:rsid w:val="00A832A7"/>
    <w:rsid w:val="00AA36E6"/>
    <w:rsid w:val="00AD10F1"/>
    <w:rsid w:val="00B92033"/>
    <w:rsid w:val="00BE1419"/>
    <w:rsid w:val="00C46FE1"/>
    <w:rsid w:val="00C66BD9"/>
    <w:rsid w:val="00C714B5"/>
    <w:rsid w:val="00D2140B"/>
    <w:rsid w:val="00D24684"/>
    <w:rsid w:val="00D3663E"/>
    <w:rsid w:val="00DB3185"/>
    <w:rsid w:val="00DB6A57"/>
    <w:rsid w:val="00E714E4"/>
    <w:rsid w:val="00EA0100"/>
    <w:rsid w:val="00F153D1"/>
    <w:rsid w:val="00F707A7"/>
    <w:rsid w:val="00F719C1"/>
    <w:rsid w:val="00FB2CE3"/>
    <w:rsid w:val="00FF705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SV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chartTrackingRefBased/>
  <w15:docId w15:val="{B4A98432-57D2-4011-A332-43ED639473F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SV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94773D"/>
    <w:rPr>
      <w:rFonts w:ascii="Calibri" w:eastAsia="Calibri" w:hAnsi="Calibri" w:cs="Calibri"/>
      <w:color w:val="000000"/>
      <w:lang w:eastAsia="es-SV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711CF3"/>
    <w:pPr>
      <w:tabs>
        <w:tab w:val="center" w:pos="4419"/>
        <w:tab w:val="right" w:pos="8838"/>
      </w:tabs>
      <w:spacing w:after="0" w:line="240" w:lineRule="auto"/>
    </w:pPr>
    <w:rPr>
      <w:rFonts w:asciiTheme="minorHAnsi" w:eastAsiaTheme="minorHAnsi" w:hAnsiTheme="minorHAnsi" w:cstheme="minorBidi"/>
      <w:color w:val="auto"/>
      <w:lang w:eastAsia="en-US"/>
    </w:rPr>
  </w:style>
  <w:style w:type="character" w:customStyle="1" w:styleId="EncabezadoCar">
    <w:name w:val="Encabezado Car"/>
    <w:basedOn w:val="Fuentedeprrafopredeter"/>
    <w:link w:val="Encabezado"/>
    <w:uiPriority w:val="99"/>
    <w:rsid w:val="00711CF3"/>
  </w:style>
  <w:style w:type="paragraph" w:styleId="Piedepgina">
    <w:name w:val="footer"/>
    <w:basedOn w:val="Normal"/>
    <w:link w:val="PiedepginaCar"/>
    <w:uiPriority w:val="99"/>
    <w:unhideWhenUsed/>
    <w:rsid w:val="00711CF3"/>
    <w:pPr>
      <w:tabs>
        <w:tab w:val="center" w:pos="4419"/>
        <w:tab w:val="right" w:pos="8838"/>
      </w:tabs>
      <w:spacing w:after="0" w:line="240" w:lineRule="auto"/>
    </w:pPr>
    <w:rPr>
      <w:rFonts w:asciiTheme="minorHAnsi" w:eastAsiaTheme="minorHAnsi" w:hAnsiTheme="minorHAnsi" w:cstheme="minorBidi"/>
      <w:color w:val="auto"/>
      <w:lang w:eastAsia="en-US"/>
    </w:rPr>
  </w:style>
  <w:style w:type="character" w:customStyle="1" w:styleId="PiedepginaCar">
    <w:name w:val="Pie de página Car"/>
    <w:basedOn w:val="Fuentedeprrafopredeter"/>
    <w:link w:val="Piedepgina"/>
    <w:uiPriority w:val="99"/>
    <w:rsid w:val="00711CF3"/>
  </w:style>
  <w:style w:type="paragraph" w:styleId="Textodeglobo">
    <w:name w:val="Balloon Text"/>
    <w:basedOn w:val="Normal"/>
    <w:link w:val="TextodegloboCar"/>
    <w:uiPriority w:val="99"/>
    <w:semiHidden/>
    <w:unhideWhenUsed/>
    <w:rsid w:val="000B658E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0B658E"/>
    <w:rPr>
      <w:rFonts w:ascii="Segoe UI" w:hAnsi="Segoe UI" w:cs="Segoe UI"/>
      <w:sz w:val="18"/>
      <w:szCs w:val="18"/>
    </w:rPr>
  </w:style>
  <w:style w:type="character" w:styleId="Hipervnculo">
    <w:name w:val="Hyperlink"/>
    <w:basedOn w:val="Fuentedeprrafopredeter"/>
    <w:uiPriority w:val="99"/>
    <w:unhideWhenUsed/>
    <w:rsid w:val="000B658E"/>
    <w:rPr>
      <w:color w:val="0563C1" w:themeColor="hyperlink"/>
      <w:u w:val="single"/>
    </w:rPr>
  </w:style>
  <w:style w:type="paragraph" w:styleId="Textonotapie">
    <w:name w:val="footnote text"/>
    <w:basedOn w:val="Normal"/>
    <w:link w:val="TextonotapieCar"/>
    <w:semiHidden/>
    <w:unhideWhenUsed/>
    <w:rsid w:val="00413C2F"/>
    <w:pPr>
      <w:spacing w:after="0" w:line="240" w:lineRule="auto"/>
    </w:pPr>
    <w:rPr>
      <w:rFonts w:cs="Times New Roman"/>
      <w:color w:val="auto"/>
      <w:sz w:val="20"/>
      <w:szCs w:val="20"/>
      <w:lang w:val="es-ES" w:eastAsia="en-US"/>
    </w:rPr>
  </w:style>
  <w:style w:type="character" w:customStyle="1" w:styleId="TextonotapieCar">
    <w:name w:val="Texto nota pie Car"/>
    <w:basedOn w:val="Fuentedeprrafopredeter"/>
    <w:link w:val="Textonotapie"/>
    <w:semiHidden/>
    <w:rsid w:val="00413C2F"/>
    <w:rPr>
      <w:rFonts w:ascii="Calibri" w:eastAsia="Calibri" w:hAnsi="Calibri" w:cs="Times New Roman"/>
      <w:sz w:val="20"/>
      <w:szCs w:val="20"/>
      <w:lang w:val="es-ES"/>
    </w:rPr>
  </w:style>
  <w:style w:type="character" w:styleId="Refdenotaalpie">
    <w:name w:val="footnote reference"/>
    <w:semiHidden/>
    <w:unhideWhenUsed/>
    <w:rsid w:val="00413C2F"/>
    <w:rPr>
      <w:vertAlign w:val="superscript"/>
    </w:rPr>
  </w:style>
  <w:style w:type="paragraph" w:styleId="Prrafodelista">
    <w:name w:val="List Paragraph"/>
    <w:basedOn w:val="Normal"/>
    <w:uiPriority w:val="34"/>
    <w:qFormat/>
    <w:rsid w:val="0085685E"/>
    <w:pPr>
      <w:ind w:left="720"/>
      <w:contextualSpacing/>
    </w:pPr>
  </w:style>
  <w:style w:type="paragraph" w:styleId="NormalWeb">
    <w:name w:val="Normal (Web)"/>
    <w:basedOn w:val="Normal"/>
    <w:uiPriority w:val="99"/>
    <w:semiHidden/>
    <w:unhideWhenUsed/>
    <w:rsid w:val="00C46FE1"/>
    <w:pPr>
      <w:spacing w:before="100" w:beforeAutospacing="1" w:after="119" w:line="240" w:lineRule="auto"/>
    </w:pPr>
    <w:rPr>
      <w:rFonts w:ascii="Times New Roman" w:eastAsia="Times New Roman" w:hAnsi="Times New Roman" w:cs="Times New Roman"/>
      <w:color w:val="auto"/>
      <w:sz w:val="24"/>
      <w:szCs w:val="24"/>
    </w:rPr>
  </w:style>
  <w:style w:type="paragraph" w:styleId="Textosinformato">
    <w:name w:val="Plain Text"/>
    <w:basedOn w:val="Normal"/>
    <w:link w:val="TextosinformatoCar"/>
    <w:uiPriority w:val="99"/>
    <w:unhideWhenUsed/>
    <w:rsid w:val="00C46FE1"/>
    <w:pPr>
      <w:spacing w:after="0" w:line="240" w:lineRule="auto"/>
    </w:pPr>
    <w:rPr>
      <w:rFonts w:cs="Times New Roman"/>
      <w:color w:val="auto"/>
      <w:szCs w:val="21"/>
      <w:lang w:eastAsia="en-US"/>
    </w:rPr>
  </w:style>
  <w:style w:type="character" w:customStyle="1" w:styleId="TextosinformatoCar">
    <w:name w:val="Texto sin formato Car"/>
    <w:basedOn w:val="Fuentedeprrafopredeter"/>
    <w:link w:val="Textosinformato"/>
    <w:uiPriority w:val="99"/>
    <w:rsid w:val="00C46FE1"/>
    <w:rPr>
      <w:rFonts w:ascii="Calibri" w:eastAsia="Calibri" w:hAnsi="Calibri" w:cs="Times New Roman"/>
      <w:szCs w:val="21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040325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0550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252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3" Type="http://schemas.openxmlformats.org/officeDocument/2006/relationships/settings" Target="settings.xml"/><Relationship Id="rId21" Type="http://schemas.openxmlformats.org/officeDocument/2006/relationships/image" Target="media/image13.png"/><Relationship Id="rId7" Type="http://schemas.openxmlformats.org/officeDocument/2006/relationships/image" Target="media/image1.png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" Type="http://schemas.openxmlformats.org/officeDocument/2006/relationships/styles" Target="styles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png"/><Relationship Id="rId24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7.png"/><Relationship Id="rId23" Type="http://schemas.openxmlformats.org/officeDocument/2006/relationships/fontTable" Target="fontTable.xml"/><Relationship Id="rId10" Type="http://schemas.openxmlformats.org/officeDocument/2006/relationships/hyperlink" Target="http://www.monografias.com/trabajos36/la-ingenieria-industrial/la-ingenieria-industrial.shtml" TargetMode="External"/><Relationship Id="rId19" Type="http://schemas.openxmlformats.org/officeDocument/2006/relationships/image" Target="media/image11.png"/><Relationship Id="rId4" Type="http://schemas.openxmlformats.org/officeDocument/2006/relationships/webSettings" Target="webSettings.xml"/><Relationship Id="rId9" Type="http://schemas.openxmlformats.org/officeDocument/2006/relationships/hyperlink" Target="http://www.monografias.com/trabajos11/empre/empre.shtml" TargetMode="External"/><Relationship Id="rId14" Type="http://schemas.openxmlformats.org/officeDocument/2006/relationships/image" Target="media/image6.png"/><Relationship Id="rId22" Type="http://schemas.openxmlformats.org/officeDocument/2006/relationships/image" Target="media/image14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10</Pages>
  <Words>396</Words>
  <Characters>2182</Characters>
  <Application>Microsoft Office Word</Application>
  <DocSecurity>0</DocSecurity>
  <Lines>18</Lines>
  <Paragraphs>5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2573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Diseño UCO</dc:creator>
  <cp:keywords/>
  <dc:description/>
  <cp:lastModifiedBy>Maria Ines MH. Hernandez Vidal</cp:lastModifiedBy>
  <cp:revision>3</cp:revision>
  <cp:lastPrinted>2018-09-18T15:06:00Z</cp:lastPrinted>
  <dcterms:created xsi:type="dcterms:W3CDTF">2018-12-18T21:11:00Z</dcterms:created>
  <dcterms:modified xsi:type="dcterms:W3CDTF">2018-12-18T21:15:00Z</dcterms:modified>
</cp:coreProperties>
</file>