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02" w:rsidRDefault="00034919" w:rsidP="00425902">
      <w:pPr>
        <w:spacing w:after="0" w:line="240" w:lineRule="auto"/>
        <w:jc w:val="both"/>
      </w:pPr>
      <w:r w:rsidRPr="00AD3031">
        <w:rPr>
          <w:noProof/>
          <w:lang w:eastAsia="es-SV"/>
        </w:rPr>
        <w:drawing>
          <wp:anchor distT="0" distB="0" distL="114300" distR="114300" simplePos="0" relativeHeight="251667456" behindDoc="1" locked="0" layoutInCell="1" allowOverlap="1" wp14:anchorId="795E85D8" wp14:editId="3A41A1A9">
            <wp:simplePos x="0" y="0"/>
            <wp:positionH relativeFrom="column">
              <wp:posOffset>4743450</wp:posOffset>
            </wp:positionH>
            <wp:positionV relativeFrom="paragraph">
              <wp:posOffset>0</wp:posOffset>
            </wp:positionV>
            <wp:extent cx="994410" cy="698500"/>
            <wp:effectExtent l="0" t="0" r="0" b="6350"/>
            <wp:wrapTight wrapText="bothSides">
              <wp:wrapPolygon edited="0">
                <wp:start x="0" y="0"/>
                <wp:lineTo x="0" y="21207"/>
                <wp:lineTo x="21103" y="21207"/>
                <wp:lineTo x="211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94410"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031">
        <w:rPr>
          <w:noProof/>
          <w:lang w:eastAsia="es-SV"/>
        </w:rPr>
        <w:drawing>
          <wp:anchor distT="0" distB="0" distL="114300" distR="114300" simplePos="0" relativeHeight="251665408" behindDoc="1" locked="0" layoutInCell="1" allowOverlap="1" wp14:anchorId="165AEA3B" wp14:editId="38D890F5">
            <wp:simplePos x="0" y="0"/>
            <wp:positionH relativeFrom="margin">
              <wp:posOffset>-133350</wp:posOffset>
            </wp:positionH>
            <wp:positionV relativeFrom="paragraph">
              <wp:posOffset>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cudonacio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9140" cy="704850"/>
                    </a:xfrm>
                    <a:prstGeom prst="rect">
                      <a:avLst/>
                    </a:prstGeom>
                  </pic:spPr>
                </pic:pic>
              </a:graphicData>
            </a:graphic>
            <wp14:sizeRelH relativeFrom="margin">
              <wp14:pctWidth>0</wp14:pctWidth>
            </wp14:sizeRelH>
            <wp14:sizeRelV relativeFrom="margin">
              <wp14:pctHeight>0</wp14:pctHeight>
            </wp14:sizeRelV>
          </wp:anchor>
        </w:drawing>
      </w:r>
    </w:p>
    <w:p w:rsidR="008E0C9B" w:rsidRDefault="008E0C9B" w:rsidP="00425902">
      <w:pPr>
        <w:spacing w:after="0" w:line="240" w:lineRule="auto"/>
        <w:jc w:val="both"/>
      </w:pPr>
    </w:p>
    <w:p w:rsidR="008E0C9B" w:rsidRDefault="008E0C9B" w:rsidP="00425902">
      <w:pPr>
        <w:spacing w:after="0" w:line="240" w:lineRule="auto"/>
        <w:jc w:val="both"/>
      </w:pPr>
    </w:p>
    <w:p w:rsidR="00034919" w:rsidRDefault="00034919" w:rsidP="008E0C9B">
      <w:pPr>
        <w:spacing w:after="0" w:line="240" w:lineRule="auto"/>
        <w:jc w:val="both"/>
      </w:pPr>
    </w:p>
    <w:p w:rsidR="00034919" w:rsidRDefault="00034919" w:rsidP="008E0C9B">
      <w:pPr>
        <w:spacing w:after="0" w:line="240" w:lineRule="auto"/>
        <w:jc w:val="both"/>
      </w:pPr>
    </w:p>
    <w:p w:rsidR="008E0C9B" w:rsidRDefault="008E0C9B" w:rsidP="008E0C9B">
      <w:pPr>
        <w:spacing w:after="0" w:line="240" w:lineRule="auto"/>
        <w:jc w:val="both"/>
      </w:pPr>
      <w:r>
        <w:t xml:space="preserve">San Salvador, </w:t>
      </w:r>
      <w:r w:rsidR="005B35CF">
        <w:t>13</w:t>
      </w:r>
      <w:r>
        <w:t xml:space="preserve"> de junio de 2018</w:t>
      </w:r>
    </w:p>
    <w:p w:rsidR="008E0C9B" w:rsidRDefault="008E0C9B" w:rsidP="008E0C9B">
      <w:pPr>
        <w:spacing w:after="0" w:line="240" w:lineRule="auto"/>
        <w:jc w:val="both"/>
      </w:pPr>
    </w:p>
    <w:p w:rsidR="008E0C9B" w:rsidRDefault="008E0C9B" w:rsidP="008E0C9B">
      <w:pPr>
        <w:spacing w:after="0" w:line="240" w:lineRule="auto"/>
        <w:jc w:val="both"/>
      </w:pPr>
      <w:r>
        <w:t xml:space="preserve">Saludos cordiales. </w:t>
      </w:r>
    </w:p>
    <w:p w:rsidR="008E0C9B" w:rsidRDefault="008E0C9B" w:rsidP="008E0C9B">
      <w:pPr>
        <w:spacing w:after="0" w:line="240" w:lineRule="auto"/>
        <w:jc w:val="both"/>
      </w:pPr>
    </w:p>
    <w:p w:rsidR="004C3DF6" w:rsidRDefault="008E0C9B" w:rsidP="004C3DF6">
      <w:pPr>
        <w:spacing w:after="0" w:line="240" w:lineRule="auto"/>
        <w:jc w:val="both"/>
      </w:pPr>
      <w:r>
        <w:t>Atendiendo la solicitud No 0</w:t>
      </w:r>
      <w:r w:rsidR="005B35CF">
        <w:t>21</w:t>
      </w:r>
      <w:r>
        <w:t xml:space="preserve">/2018, la cual presentó al CONNA el día </w:t>
      </w:r>
      <w:r w:rsidR="005B35CF">
        <w:t>4 de junio</w:t>
      </w:r>
      <w:r>
        <w:t xml:space="preserve"> de 2018, </w:t>
      </w:r>
      <w:r w:rsidR="004C3DF6">
        <w:t>s</w:t>
      </w:r>
      <w:r w:rsidR="004C3DF6">
        <w:t xml:space="preserve">e brinda la siguiente información: </w:t>
      </w:r>
    </w:p>
    <w:p w:rsidR="008E0C9B" w:rsidRDefault="008E0C9B" w:rsidP="004C3DF6">
      <w:pPr>
        <w:spacing w:after="0" w:line="240" w:lineRule="auto"/>
        <w:jc w:val="both"/>
      </w:pPr>
    </w:p>
    <w:p w:rsidR="004C3DF6" w:rsidRPr="0047619A" w:rsidRDefault="004C3DF6" w:rsidP="004C3DF6">
      <w:pPr>
        <w:spacing w:after="0" w:line="240" w:lineRule="auto"/>
        <w:jc w:val="both"/>
        <w:rPr>
          <w:rFonts w:cs="Arial"/>
          <w:color w:val="000000"/>
          <w:sz w:val="20"/>
          <w:szCs w:val="20"/>
        </w:rPr>
      </w:pPr>
      <w:r w:rsidRPr="0047619A">
        <w:rPr>
          <w:rFonts w:cs="Arial"/>
          <w:color w:val="000000"/>
          <w:sz w:val="20"/>
          <w:szCs w:val="20"/>
        </w:rPr>
        <w:t xml:space="preserve">1. Que servicios se brinda a través del programa Círculo de Atención Integral de la Primera Infancia que se implementa en el Centro Penitenciario Granja de </w:t>
      </w:r>
      <w:proofErr w:type="spellStart"/>
      <w:r w:rsidRPr="0047619A">
        <w:rPr>
          <w:rFonts w:cs="Arial"/>
          <w:color w:val="000000"/>
          <w:sz w:val="20"/>
          <w:szCs w:val="20"/>
        </w:rPr>
        <w:t>Izalco</w:t>
      </w:r>
      <w:proofErr w:type="spellEnd"/>
      <w:r w:rsidRPr="0047619A">
        <w:rPr>
          <w:rFonts w:cs="Arial"/>
          <w:color w:val="000000"/>
          <w:sz w:val="20"/>
          <w:szCs w:val="20"/>
        </w:rPr>
        <w:t xml:space="preserve"> en beneficio de los niños que viven con sus madres en dicho centro.</w:t>
      </w:r>
    </w:p>
    <w:p w:rsidR="004C3DF6" w:rsidRDefault="004C3DF6" w:rsidP="005B35CF">
      <w:pPr>
        <w:spacing w:after="200" w:line="276" w:lineRule="auto"/>
        <w:jc w:val="both"/>
        <w:rPr>
          <w:rFonts w:cs="Times New Roman"/>
        </w:rPr>
      </w:pPr>
    </w:p>
    <w:p w:rsidR="005B35CF" w:rsidRPr="005B35CF" w:rsidRDefault="005B35CF" w:rsidP="005B35CF">
      <w:pPr>
        <w:spacing w:after="200" w:line="276" w:lineRule="auto"/>
        <w:jc w:val="both"/>
        <w:rPr>
          <w:rFonts w:cs="Times New Roman"/>
        </w:rPr>
      </w:pPr>
      <w:r>
        <w:rPr>
          <w:rFonts w:cs="Times New Roman"/>
        </w:rPr>
        <w:t>E</w:t>
      </w:r>
      <w:r w:rsidRPr="005B35CF">
        <w:rPr>
          <w:rFonts w:cs="Times New Roman"/>
        </w:rPr>
        <w:t xml:space="preserve">l CAIPI es implementado con el apoyo de Plan Internacional Inc.; en este se fomenta el desarrollo de las niñas y niños desde los 3 meses hasta los 5 años de edad, a través de actividades lúdico pedagógicas, contribuyéndose a garantizar los procesos de enseñanza bajo el método aprendiendo-jugando con la interacción de las madres privadas de libertad, para ello, las internas han recibido capacitaciones y orientación sobre la realización de actividades cognitivas, de motricidad, de  lenguaje y socio afectivas con sus hijas e hijos.  </w:t>
      </w:r>
    </w:p>
    <w:p w:rsidR="004C3DF6" w:rsidRDefault="004C3DF6" w:rsidP="004C3DF6">
      <w:pPr>
        <w:spacing w:after="0" w:line="240" w:lineRule="auto"/>
        <w:jc w:val="both"/>
        <w:rPr>
          <w:rFonts w:cs="Arial"/>
          <w:color w:val="000000"/>
          <w:sz w:val="20"/>
          <w:szCs w:val="20"/>
        </w:rPr>
      </w:pPr>
      <w:r w:rsidRPr="0047619A">
        <w:rPr>
          <w:rFonts w:cs="Arial"/>
          <w:color w:val="000000"/>
          <w:sz w:val="20"/>
          <w:szCs w:val="20"/>
        </w:rPr>
        <w:t>2. Desde qué fecha se implementa el programa Círculo de Atención Integral de la Primera Infancia.</w:t>
      </w:r>
    </w:p>
    <w:p w:rsidR="008E0C9B" w:rsidRDefault="005B35CF" w:rsidP="005B35CF">
      <w:pPr>
        <w:jc w:val="both"/>
        <w:rPr>
          <w:rFonts w:cstheme="minorHAnsi"/>
        </w:rPr>
      </w:pPr>
      <w:r w:rsidRPr="005B35CF">
        <w:rPr>
          <w:rFonts w:cs="Times New Roman"/>
        </w:rPr>
        <w:t>El CAIPI es ejecutado por la entidad desde el año 2017, funciona como un espacio de desarrollo complementario al programa de atención que se brinda en el Centro de Desarrollo Infantil (CDI), es empleado por las niñas y niños y sus madres en horarios en los que el CDI no se encuentra funcionando, tales como días de asueto y fines de semana. De lunes a viernes funciona por la tarde, luego de que los niños y niñas finalizan el CDI</w:t>
      </w:r>
    </w:p>
    <w:p w:rsidR="005B35CF" w:rsidRDefault="005B35CF" w:rsidP="00AD3031">
      <w:pPr>
        <w:jc w:val="both"/>
        <w:rPr>
          <w:rFonts w:cstheme="minorHAnsi"/>
        </w:rPr>
      </w:pPr>
    </w:p>
    <w:p w:rsidR="008E0C9B" w:rsidRDefault="008E0C9B" w:rsidP="00AD3031">
      <w:pPr>
        <w:jc w:val="both"/>
        <w:rPr>
          <w:rFonts w:cstheme="minorHAnsi"/>
        </w:rPr>
      </w:pPr>
      <w:r>
        <w:rPr>
          <w:rFonts w:cstheme="minorHAnsi"/>
        </w:rPr>
        <w:t>Atentamente</w:t>
      </w:r>
    </w:p>
    <w:p w:rsidR="008E0C9B" w:rsidRDefault="008E0C9B" w:rsidP="008E0C9B">
      <w:pPr>
        <w:spacing w:after="0" w:line="240" w:lineRule="auto"/>
        <w:jc w:val="center"/>
        <w:rPr>
          <w:rFonts w:cstheme="minorHAnsi"/>
        </w:rPr>
      </w:pPr>
    </w:p>
    <w:p w:rsidR="005B35CF" w:rsidRDefault="005B35CF" w:rsidP="008E0C9B">
      <w:pPr>
        <w:spacing w:after="0" w:line="240" w:lineRule="auto"/>
        <w:jc w:val="center"/>
        <w:rPr>
          <w:rFonts w:cstheme="minorHAnsi"/>
        </w:rPr>
      </w:pPr>
    </w:p>
    <w:p w:rsidR="005B35CF" w:rsidRDefault="005B35CF" w:rsidP="008E0C9B">
      <w:pPr>
        <w:spacing w:after="0" w:line="240" w:lineRule="auto"/>
        <w:jc w:val="center"/>
        <w:rPr>
          <w:rFonts w:cstheme="minorHAnsi"/>
        </w:rPr>
      </w:pPr>
    </w:p>
    <w:p w:rsidR="008E0C9B" w:rsidRDefault="008E0C9B" w:rsidP="008E0C9B">
      <w:pPr>
        <w:spacing w:after="0" w:line="240" w:lineRule="auto"/>
        <w:jc w:val="center"/>
        <w:rPr>
          <w:rFonts w:cstheme="minorHAnsi"/>
        </w:rPr>
      </w:pPr>
    </w:p>
    <w:p w:rsidR="008E0C9B" w:rsidRDefault="008E0C9B" w:rsidP="008E0C9B">
      <w:pPr>
        <w:spacing w:after="0" w:line="240" w:lineRule="auto"/>
        <w:jc w:val="center"/>
        <w:rPr>
          <w:rFonts w:cstheme="minorHAnsi"/>
        </w:rPr>
      </w:pPr>
      <w:r>
        <w:rPr>
          <w:rFonts w:cstheme="minorHAnsi"/>
        </w:rPr>
        <w:t>Silvia Soledad Orellana Guillén</w:t>
      </w:r>
    </w:p>
    <w:p w:rsidR="008E0C9B" w:rsidRDefault="008E0C9B" w:rsidP="008E0C9B">
      <w:pPr>
        <w:spacing w:after="0" w:line="240" w:lineRule="auto"/>
        <w:jc w:val="center"/>
        <w:rPr>
          <w:rFonts w:cstheme="minorHAnsi"/>
        </w:rPr>
      </w:pPr>
      <w:r>
        <w:rPr>
          <w:rFonts w:cstheme="minorHAnsi"/>
        </w:rPr>
        <w:t>Oficial de Información</w:t>
      </w: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Default="00034919" w:rsidP="008E0C9B">
      <w:pPr>
        <w:spacing w:after="0" w:line="240" w:lineRule="auto"/>
        <w:jc w:val="center"/>
        <w:rPr>
          <w:rFonts w:cstheme="minorHAnsi"/>
        </w:rPr>
      </w:pPr>
    </w:p>
    <w:p w:rsidR="00034919" w:rsidRPr="001147F1" w:rsidRDefault="00034919" w:rsidP="00034919">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w:lastRenderedPageBreak/>
        <mc:AlternateContent>
          <mc:Choice Requires="wps">
            <w:drawing>
              <wp:anchor distT="45720" distB="45720" distL="114300" distR="114300" simplePos="0" relativeHeight="251661312" behindDoc="0" locked="0" layoutInCell="1" allowOverlap="1" wp14:anchorId="29D13029" wp14:editId="59316943">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034919" w:rsidRPr="006B4F95" w:rsidRDefault="00034919" w:rsidP="00034919">
                            <w:r>
                              <w:t xml:space="preser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13029"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034919" w:rsidRPr="006B4F95" w:rsidRDefault="00034919" w:rsidP="00034919">
                      <w:r>
                        <w:t xml:space="preserve">N°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59264" behindDoc="1" locked="0" layoutInCell="1" allowOverlap="1" wp14:anchorId="57A01D69" wp14:editId="34951877">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34919" w:rsidRPr="00BD5B91" w:rsidRDefault="00034919" w:rsidP="00034919">
                                <w:pPr>
                                  <w:jc w:val="center"/>
                                  <w:rPr>
                                    <w:sz w:val="18"/>
                                    <w:szCs w:val="18"/>
                                  </w:rPr>
                                </w:pPr>
                                <w:r>
                                  <w:rPr>
                                    <w:sz w:val="18"/>
                                    <w:szCs w:val="18"/>
                                  </w:rPr>
                                  <w:t>021/2018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A01D69" id="Group 166" o:spid="_x0000_s1027" style="position:absolute;left:0;text-align:left;margin-left:461.1pt;margin-top:13.25pt;width:82.7pt;height:24.6pt;z-index:-251657216;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034919" w:rsidRPr="00BD5B91" w:rsidRDefault="00034919" w:rsidP="00034919">
                          <w:pPr>
                            <w:jc w:val="center"/>
                            <w:rPr>
                              <w:sz w:val="18"/>
                              <w:szCs w:val="18"/>
                            </w:rPr>
                          </w:pPr>
                          <w:r>
                            <w:rPr>
                              <w:sz w:val="18"/>
                              <w:szCs w:val="18"/>
                            </w:rPr>
                            <w:t>021/2018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662336" behindDoc="0" locked="0" layoutInCell="1" allowOverlap="1" wp14:anchorId="56D86678" wp14:editId="46DFF03F">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034919" w:rsidRDefault="00034919" w:rsidP="00034919">
                            <w:r>
                              <w:rPr>
                                <w:noProof/>
                                <w:lang w:eastAsia="es-SV"/>
                              </w:rPr>
                              <w:drawing>
                                <wp:inline distT="0" distB="0" distL="0" distR="0" wp14:anchorId="2700BE5E" wp14:editId="6293D7B7">
                                  <wp:extent cx="937260" cy="658495"/>
                                  <wp:effectExtent l="0" t="0" r="0" b="8255"/>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034919" w:rsidRDefault="00034919" w:rsidP="00034919"/>
                          <w:p w:rsidR="00034919" w:rsidRDefault="00034919" w:rsidP="00034919"/>
                          <w:p w:rsidR="00034919" w:rsidRDefault="00034919" w:rsidP="00034919"/>
                          <w:p w:rsidR="00034919" w:rsidRDefault="00034919" w:rsidP="00034919"/>
                          <w:p w:rsidR="00034919" w:rsidRPr="006B4F95" w:rsidRDefault="00034919" w:rsidP="000349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86678" id="_x0000_s1032" type="#_x0000_t202" style="position:absolute;left:0;text-align:left;margin-left:14.5pt;margin-top:.95pt;width:105.75pt;height:5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034919" w:rsidRDefault="00034919" w:rsidP="00034919">
                      <w:r>
                        <w:rPr>
                          <w:noProof/>
                          <w:lang w:eastAsia="es-SV"/>
                        </w:rPr>
                        <w:drawing>
                          <wp:inline distT="0" distB="0" distL="0" distR="0" wp14:anchorId="2700BE5E" wp14:editId="6293D7B7">
                            <wp:extent cx="937260" cy="658495"/>
                            <wp:effectExtent l="0" t="0" r="0" b="8255"/>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034919" w:rsidRDefault="00034919" w:rsidP="00034919"/>
                    <w:p w:rsidR="00034919" w:rsidRDefault="00034919" w:rsidP="00034919"/>
                    <w:p w:rsidR="00034919" w:rsidRDefault="00034919" w:rsidP="00034919"/>
                    <w:p w:rsidR="00034919" w:rsidRDefault="00034919" w:rsidP="00034919"/>
                    <w:p w:rsidR="00034919" w:rsidRPr="006B4F95" w:rsidRDefault="00034919" w:rsidP="00034919"/>
                  </w:txbxContent>
                </v:textbox>
                <w10:wrap type="square"/>
              </v:shape>
            </w:pict>
          </mc:Fallback>
        </mc:AlternateContent>
      </w:r>
      <w:r>
        <w:rPr>
          <w:noProof/>
          <w:sz w:val="16"/>
          <w:szCs w:val="24"/>
          <w:lang w:val="es-SV" w:eastAsia="es-SV"/>
        </w:rPr>
        <mc:AlternateContent>
          <mc:Choice Requires="wpg">
            <w:drawing>
              <wp:anchor distT="0" distB="0" distL="114300" distR="114300" simplePos="0" relativeHeight="251660288" behindDoc="1" locked="0" layoutInCell="1" allowOverlap="1" wp14:anchorId="181074E2" wp14:editId="4A60CD54">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034919" w:rsidRPr="00E0456F" w:rsidRDefault="00034919" w:rsidP="00034919">
                                <w:pPr>
                                  <w:jc w:val="center"/>
                                  <w:rPr>
                                    <w:color w:val="808080" w:themeColor="background1" w:themeShade="80"/>
                                    <w:sz w:val="18"/>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074E2" id="_x0000_s1033" style="position:absolute;left:0;text-align:left;margin-left:357.85pt;margin-top:-18.5pt;width:217.7pt;height:74.95pt;z-index:-25165619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034919" w:rsidRPr="00E0456F" w:rsidRDefault="00034919" w:rsidP="00034919">
                          <w:pPr>
                            <w:jc w:val="center"/>
                            <w:rPr>
                              <w:color w:val="808080" w:themeColor="background1" w:themeShade="80"/>
                              <w:sz w:val="18"/>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Pr>
          <w:color w:val="023E87"/>
          <w:sz w:val="16"/>
          <w:szCs w:val="24"/>
          <w:lang w:val="es-SV"/>
        </w:rPr>
        <w:tab/>
      </w:r>
    </w:p>
    <w:p w:rsidR="00034919" w:rsidRPr="002B178D" w:rsidRDefault="00034919" w:rsidP="00034919">
      <w:pPr>
        <w:pStyle w:val="Ttulo1"/>
        <w:spacing w:line="930" w:lineRule="exact"/>
        <w:ind w:left="0" w:right="103"/>
        <w:rPr>
          <w:rFonts w:cs="Trebuchet MS"/>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034919" w:rsidRDefault="00034919" w:rsidP="00034919">
      <w:pPr>
        <w:pStyle w:val="Textosinformato"/>
        <w:jc w:val="both"/>
        <w:rPr>
          <w:rFonts w:cs="Calibri"/>
          <w:w w:val="102"/>
          <w:sz w:val="20"/>
          <w:szCs w:val="20"/>
        </w:rPr>
      </w:pPr>
    </w:p>
    <w:p w:rsidR="00034919" w:rsidRPr="0047619A" w:rsidRDefault="00034919" w:rsidP="00034919">
      <w:pPr>
        <w:pStyle w:val="Textosinformato"/>
        <w:jc w:val="both"/>
        <w:rPr>
          <w:rFonts w:ascii="Arial" w:hAnsi="Arial" w:cs="Arial"/>
          <w:sz w:val="20"/>
          <w:szCs w:val="20"/>
        </w:rPr>
      </w:pPr>
      <w:r w:rsidRPr="0047619A">
        <w:rPr>
          <w:rFonts w:cs="Calibri"/>
          <w:w w:val="102"/>
          <w:sz w:val="20"/>
          <w:szCs w:val="20"/>
        </w:rPr>
        <w:t xml:space="preserve">El Consejo Nacional de la Niñez y de la Adolescencia, luego de haber recibido y admitido la solicitud de información </w:t>
      </w:r>
      <w:r w:rsidRPr="0047619A">
        <w:rPr>
          <w:rFonts w:cs="Calibri"/>
          <w:b/>
          <w:w w:val="102"/>
          <w:sz w:val="20"/>
          <w:szCs w:val="20"/>
        </w:rPr>
        <w:t>No. 021/2018</w:t>
      </w:r>
      <w:r w:rsidRPr="0047619A">
        <w:rPr>
          <w:rFonts w:cs="Calibri"/>
          <w:w w:val="102"/>
          <w:sz w:val="20"/>
          <w:szCs w:val="20"/>
        </w:rPr>
        <w:t xml:space="preserve">,  presentada ante la Unidad de Acceso a la Información Pública de esta dependencia el día </w:t>
      </w:r>
      <w:r w:rsidRPr="0047619A">
        <w:rPr>
          <w:rFonts w:cs="Arial"/>
          <w:b/>
          <w:sz w:val="20"/>
          <w:szCs w:val="20"/>
        </w:rPr>
        <w:t>4 de junio de 2018</w:t>
      </w:r>
      <w:r w:rsidRPr="0047619A">
        <w:rPr>
          <w:rFonts w:ascii="Arial" w:hAnsi="Arial" w:cs="Arial"/>
          <w:b/>
          <w:sz w:val="20"/>
          <w:szCs w:val="20"/>
        </w:rPr>
        <w:t>,</w:t>
      </w:r>
      <w:r w:rsidRPr="0047619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     </w:t>
      </w:r>
      <w:r w:rsidRPr="0047619A">
        <w:rPr>
          <w:rFonts w:ascii="Arial" w:hAnsi="Arial" w:cs="Arial"/>
          <w:sz w:val="20"/>
          <w:szCs w:val="20"/>
        </w:rPr>
        <w:t>mediante la cual solicitó  lo siguiente:</w:t>
      </w:r>
    </w:p>
    <w:p w:rsidR="00034919" w:rsidRPr="0047619A" w:rsidRDefault="00034919" w:rsidP="00034919">
      <w:pPr>
        <w:rPr>
          <w:rFonts w:ascii="Calibri" w:eastAsia="Calibri" w:hAnsi="Calibri" w:cs="Times New Roman"/>
          <w:sz w:val="20"/>
          <w:szCs w:val="20"/>
        </w:rPr>
      </w:pPr>
    </w:p>
    <w:p w:rsidR="00034919" w:rsidRPr="0047619A" w:rsidRDefault="00034919" w:rsidP="00034919">
      <w:pPr>
        <w:spacing w:after="0" w:line="240" w:lineRule="auto"/>
        <w:jc w:val="both"/>
        <w:rPr>
          <w:rFonts w:cs="Arial"/>
          <w:color w:val="000000"/>
          <w:sz w:val="20"/>
          <w:szCs w:val="20"/>
        </w:rPr>
      </w:pPr>
      <w:r w:rsidRPr="0047619A">
        <w:rPr>
          <w:rFonts w:cs="Arial"/>
          <w:color w:val="000000"/>
          <w:sz w:val="20"/>
          <w:szCs w:val="20"/>
        </w:rPr>
        <w:t xml:space="preserve">1. Que servicios se brinda a través del programa Círculo de Atención Integral de la Primera Infancia que se implementa en el Centro Penitenciario Granja de </w:t>
      </w:r>
      <w:proofErr w:type="spellStart"/>
      <w:r w:rsidRPr="0047619A">
        <w:rPr>
          <w:rFonts w:cs="Arial"/>
          <w:color w:val="000000"/>
          <w:sz w:val="20"/>
          <w:szCs w:val="20"/>
        </w:rPr>
        <w:t>Izalco</w:t>
      </w:r>
      <w:proofErr w:type="spellEnd"/>
      <w:r w:rsidRPr="0047619A">
        <w:rPr>
          <w:rFonts w:cs="Arial"/>
          <w:color w:val="000000"/>
          <w:sz w:val="20"/>
          <w:szCs w:val="20"/>
        </w:rPr>
        <w:t xml:space="preserve"> en beneficio de los niños que viven con sus madres en dicho centro.</w:t>
      </w:r>
    </w:p>
    <w:p w:rsidR="00034919" w:rsidRPr="0047619A" w:rsidRDefault="00034919" w:rsidP="00034919">
      <w:pPr>
        <w:spacing w:after="0" w:line="240" w:lineRule="auto"/>
        <w:jc w:val="both"/>
        <w:rPr>
          <w:rFonts w:cs="Arial"/>
          <w:color w:val="000000"/>
          <w:sz w:val="20"/>
          <w:szCs w:val="20"/>
        </w:rPr>
      </w:pPr>
      <w:r w:rsidRPr="0047619A">
        <w:rPr>
          <w:rFonts w:cs="Arial"/>
          <w:color w:val="000000"/>
          <w:sz w:val="20"/>
          <w:szCs w:val="20"/>
        </w:rPr>
        <w:t>2. Desde qué fecha se implementa el programa Círculo de Atención Integral de la Primera Infancia.</w:t>
      </w:r>
    </w:p>
    <w:p w:rsidR="00034919" w:rsidRPr="0047619A" w:rsidRDefault="00034919" w:rsidP="00034919">
      <w:pPr>
        <w:spacing w:after="0" w:line="240" w:lineRule="auto"/>
        <w:jc w:val="both"/>
        <w:rPr>
          <w:rFonts w:cs="Arial"/>
          <w:color w:val="000000"/>
          <w:sz w:val="20"/>
          <w:szCs w:val="20"/>
        </w:rPr>
      </w:pPr>
      <w:r w:rsidRPr="0047619A">
        <w:rPr>
          <w:rFonts w:cs="Arial"/>
          <w:color w:val="000000"/>
          <w:sz w:val="20"/>
          <w:szCs w:val="20"/>
        </w:rPr>
        <w:t>3. Cuál es el presupuesto para la implementación del programa Círculo de Atención Integral de la Primera Infancia.</w:t>
      </w:r>
    </w:p>
    <w:p w:rsidR="00034919" w:rsidRPr="0047619A" w:rsidRDefault="00034919" w:rsidP="00034919">
      <w:pPr>
        <w:spacing w:after="0" w:line="240" w:lineRule="auto"/>
        <w:jc w:val="both"/>
        <w:rPr>
          <w:rFonts w:cs="Arial"/>
          <w:color w:val="000000"/>
          <w:sz w:val="20"/>
          <w:szCs w:val="20"/>
        </w:rPr>
      </w:pPr>
      <w:r w:rsidRPr="0047619A">
        <w:rPr>
          <w:rFonts w:cs="Arial"/>
          <w:color w:val="000000"/>
          <w:sz w:val="20"/>
          <w:szCs w:val="20"/>
        </w:rPr>
        <w:t>4. Número del personal que atiende en el programa Círculo de Atención Integral de la Primera Infancia y sus acreditaciones.</w:t>
      </w:r>
    </w:p>
    <w:p w:rsidR="00034919" w:rsidRPr="0047619A" w:rsidRDefault="00034919" w:rsidP="00034919">
      <w:pPr>
        <w:jc w:val="both"/>
        <w:rPr>
          <w:rFonts w:cs="Calibri"/>
          <w:sz w:val="20"/>
          <w:szCs w:val="20"/>
        </w:rPr>
      </w:pPr>
      <w:r w:rsidRPr="0047619A">
        <w:rPr>
          <w:rFonts w:cs="Calibri"/>
          <w:sz w:val="20"/>
          <w:szCs w:val="20"/>
        </w:rPr>
        <w:t xml:space="preserve">Y considerando que 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Pr="0047619A">
        <w:rPr>
          <w:rFonts w:cs="Calibri"/>
          <w:b/>
          <w:sz w:val="20"/>
          <w:szCs w:val="20"/>
        </w:rPr>
        <w:t>res</w:t>
      </w:r>
      <w:bookmarkStart w:id="0" w:name="_GoBack"/>
      <w:bookmarkEnd w:id="0"/>
      <w:r w:rsidRPr="0047619A">
        <w:rPr>
          <w:rFonts w:cs="Calibri"/>
          <w:b/>
          <w:sz w:val="20"/>
          <w:szCs w:val="20"/>
        </w:rPr>
        <w:t>uelve</w:t>
      </w:r>
      <w:proofErr w:type="gramEnd"/>
      <w:r w:rsidRPr="0047619A">
        <w:rPr>
          <w:rFonts w:cs="Calibri"/>
          <w:sz w:val="20"/>
          <w:szCs w:val="20"/>
        </w:rPr>
        <w:t>:</w:t>
      </w:r>
    </w:p>
    <w:p w:rsidR="00034919" w:rsidRPr="0047619A" w:rsidRDefault="00034919" w:rsidP="00034919">
      <w:pPr>
        <w:jc w:val="center"/>
        <w:rPr>
          <w:rFonts w:cs="Calibri"/>
          <w:b/>
          <w:sz w:val="20"/>
          <w:szCs w:val="20"/>
        </w:rPr>
      </w:pPr>
      <w:r w:rsidRPr="0047619A">
        <w:rPr>
          <w:rFonts w:cs="Calibri"/>
          <w:b/>
          <w:sz w:val="20"/>
          <w:szCs w:val="20"/>
        </w:rPr>
        <w:t>PROPORCIONAR LA INFORMACIÓN PÚBLICA SOLICITADA EN LOS NUMERALES 1 Y 2</w:t>
      </w:r>
    </w:p>
    <w:p w:rsidR="00034919" w:rsidRPr="0047619A" w:rsidRDefault="00034919" w:rsidP="00034919">
      <w:pPr>
        <w:jc w:val="both"/>
        <w:rPr>
          <w:rFonts w:cs="Calibri"/>
          <w:sz w:val="20"/>
          <w:szCs w:val="20"/>
        </w:rPr>
      </w:pPr>
      <w:r w:rsidRPr="0047619A">
        <w:rPr>
          <w:rFonts w:cs="Calibri"/>
          <w:sz w:val="20"/>
          <w:szCs w:val="20"/>
        </w:rPr>
        <w:t>Dicha información será entregada tal como lo estableció la persona solicitante, a través de correo electrónico.</w:t>
      </w:r>
    </w:p>
    <w:p w:rsidR="00034919" w:rsidRPr="0047619A" w:rsidRDefault="00034919" w:rsidP="00034919">
      <w:pPr>
        <w:jc w:val="both"/>
        <w:rPr>
          <w:sz w:val="20"/>
          <w:szCs w:val="20"/>
        </w:rPr>
      </w:pPr>
      <w:r w:rsidRPr="00984C21">
        <w:rPr>
          <w:rFonts w:cs="Calibri"/>
          <w:b/>
          <w:sz w:val="20"/>
          <w:szCs w:val="20"/>
        </w:rPr>
        <w:t>En cuanto a los numerales 3 y 4</w:t>
      </w:r>
      <w:r>
        <w:rPr>
          <w:rFonts w:cs="Calibri"/>
          <w:b/>
          <w:sz w:val="20"/>
          <w:szCs w:val="20"/>
        </w:rPr>
        <w:t xml:space="preserve">, </w:t>
      </w:r>
      <w:r w:rsidRPr="0047619A">
        <w:rPr>
          <w:rFonts w:cs="Calibri"/>
          <w:sz w:val="20"/>
          <w:szCs w:val="20"/>
        </w:rPr>
        <w:t>hago</w:t>
      </w:r>
      <w:r w:rsidRPr="0047619A">
        <w:rPr>
          <w:rFonts w:cs="Calibri"/>
          <w:sz w:val="20"/>
          <w:szCs w:val="20"/>
        </w:rPr>
        <w:t xml:space="preserve"> de su conocimiento que e</w:t>
      </w:r>
      <w:r w:rsidRPr="0047619A">
        <w:rPr>
          <w:rFonts w:cs="Calibri"/>
          <w:w w:val="102"/>
          <w:sz w:val="20"/>
          <w:szCs w:val="20"/>
        </w:rPr>
        <w:t xml:space="preserve">sta Unidad ha </w:t>
      </w:r>
      <w:r w:rsidRPr="0047619A">
        <w:rPr>
          <w:sz w:val="20"/>
          <w:szCs w:val="20"/>
        </w:rPr>
        <w:t xml:space="preserve">requerido la información a la Subdirección de Registro y Vigilancia, siendo imposible localizarla en sus registros, por no contar con información sobre la inversión y el personal que brinda seguimiento y orientación a las internas. Considerando que la Ley de Acceso a la Información Pública dispone en el art. 73 que nos encontramos ante un caso </w:t>
      </w:r>
      <w:r w:rsidRPr="0047619A">
        <w:rPr>
          <w:sz w:val="20"/>
          <w:szCs w:val="20"/>
        </w:rPr>
        <w:t>de información</w:t>
      </w:r>
      <w:r w:rsidRPr="0047619A">
        <w:rPr>
          <w:sz w:val="20"/>
          <w:szCs w:val="20"/>
        </w:rPr>
        <w:t xml:space="preserve"> INEXISTENTE, lo que impide brindar lo requerido por la persona peticionaria. Por tal razón, esta dependencia </w:t>
      </w:r>
      <w:r w:rsidRPr="0047619A">
        <w:rPr>
          <w:rFonts w:cs="Calibri"/>
          <w:w w:val="102"/>
          <w:sz w:val="20"/>
          <w:szCs w:val="20"/>
        </w:rPr>
        <w:t>resuelve:</w:t>
      </w:r>
    </w:p>
    <w:p w:rsidR="00034919" w:rsidRPr="0047619A" w:rsidRDefault="00034919" w:rsidP="00034919">
      <w:pPr>
        <w:spacing w:line="360" w:lineRule="auto"/>
        <w:jc w:val="center"/>
        <w:rPr>
          <w:rFonts w:cs="Calibri"/>
          <w:b/>
          <w:sz w:val="20"/>
          <w:szCs w:val="20"/>
        </w:rPr>
      </w:pPr>
      <w:r w:rsidRPr="0047619A">
        <w:rPr>
          <w:rFonts w:cs="Calibri"/>
          <w:b/>
          <w:sz w:val="20"/>
          <w:szCs w:val="20"/>
        </w:rPr>
        <w:t>NEGAR EL ACCESO A LA INFORMACIÓN SOLICITADA</w:t>
      </w:r>
      <w:r>
        <w:rPr>
          <w:rFonts w:cs="Calibri"/>
          <w:b/>
          <w:sz w:val="20"/>
          <w:szCs w:val="20"/>
        </w:rPr>
        <w:t xml:space="preserve"> EN LOS NUMERALES 3 Y </w:t>
      </w:r>
      <w:r>
        <w:rPr>
          <w:rFonts w:cs="Calibri"/>
          <w:b/>
          <w:sz w:val="20"/>
          <w:szCs w:val="20"/>
        </w:rPr>
        <w:t xml:space="preserve">4 </w:t>
      </w:r>
      <w:r w:rsidRPr="0047619A">
        <w:rPr>
          <w:rFonts w:cs="Calibri"/>
          <w:b/>
          <w:sz w:val="20"/>
          <w:szCs w:val="20"/>
        </w:rPr>
        <w:t>POR</w:t>
      </w:r>
      <w:r w:rsidRPr="0047619A">
        <w:rPr>
          <w:rFonts w:cs="Calibri"/>
          <w:b/>
          <w:sz w:val="20"/>
          <w:szCs w:val="20"/>
        </w:rPr>
        <w:t xml:space="preserve"> INEXISTENCIA</w:t>
      </w:r>
    </w:p>
    <w:p w:rsidR="00034919" w:rsidRPr="0047619A" w:rsidRDefault="00034919" w:rsidP="00034919">
      <w:pPr>
        <w:jc w:val="both"/>
        <w:rPr>
          <w:rFonts w:cs="Calibri"/>
          <w:w w:val="102"/>
          <w:sz w:val="20"/>
          <w:szCs w:val="20"/>
        </w:rPr>
      </w:pPr>
      <w:r w:rsidRPr="0047619A">
        <w:rPr>
          <w:rFonts w:cs="Calibri"/>
          <w:w w:val="102"/>
          <w:sz w:val="20"/>
          <w:szCs w:val="20"/>
        </w:rPr>
        <w:t>San</w:t>
      </w:r>
      <w:r w:rsidRPr="0047619A">
        <w:rPr>
          <w:sz w:val="20"/>
          <w:szCs w:val="20"/>
        </w:rPr>
        <w:t xml:space="preserve"> </w:t>
      </w:r>
      <w:r w:rsidRPr="0047619A">
        <w:rPr>
          <w:rFonts w:cs="Calibri"/>
          <w:w w:val="102"/>
          <w:sz w:val="20"/>
          <w:szCs w:val="20"/>
        </w:rPr>
        <w:t>Sa</w:t>
      </w:r>
      <w:r w:rsidRPr="0047619A">
        <w:rPr>
          <w:rFonts w:cs="Calibri"/>
          <w:spacing w:val="1"/>
          <w:w w:val="102"/>
          <w:sz w:val="20"/>
          <w:szCs w:val="20"/>
        </w:rPr>
        <w:t>lv</w:t>
      </w:r>
      <w:r w:rsidRPr="0047619A">
        <w:rPr>
          <w:rFonts w:cs="Calibri"/>
          <w:w w:val="102"/>
          <w:sz w:val="20"/>
          <w:szCs w:val="20"/>
        </w:rPr>
        <w:t>ad</w:t>
      </w:r>
      <w:r w:rsidRPr="0047619A">
        <w:rPr>
          <w:rFonts w:cs="Calibri"/>
          <w:spacing w:val="-3"/>
          <w:w w:val="102"/>
          <w:sz w:val="20"/>
          <w:szCs w:val="20"/>
        </w:rPr>
        <w:t>o</w:t>
      </w:r>
      <w:r w:rsidRPr="0047619A">
        <w:rPr>
          <w:rFonts w:cs="Calibri"/>
          <w:spacing w:val="2"/>
          <w:w w:val="102"/>
          <w:sz w:val="20"/>
          <w:szCs w:val="20"/>
        </w:rPr>
        <w:t>r</w:t>
      </w:r>
      <w:r w:rsidRPr="0047619A">
        <w:rPr>
          <w:rFonts w:cs="Calibri"/>
          <w:w w:val="102"/>
          <w:sz w:val="20"/>
          <w:szCs w:val="20"/>
        </w:rPr>
        <w:t>,</w:t>
      </w:r>
      <w:r w:rsidRPr="0047619A">
        <w:rPr>
          <w:sz w:val="20"/>
          <w:szCs w:val="20"/>
        </w:rPr>
        <w:t xml:space="preserve"> </w:t>
      </w:r>
      <w:r w:rsidRPr="0047619A">
        <w:rPr>
          <w:rFonts w:cs="Calibri"/>
          <w:w w:val="102"/>
          <w:sz w:val="20"/>
          <w:szCs w:val="20"/>
        </w:rPr>
        <w:t xml:space="preserve">a las </w:t>
      </w:r>
      <w:r>
        <w:rPr>
          <w:rFonts w:cs="Calibri"/>
          <w:w w:val="102"/>
          <w:sz w:val="20"/>
          <w:szCs w:val="20"/>
        </w:rPr>
        <w:t>diez</w:t>
      </w:r>
      <w:r w:rsidRPr="0047619A">
        <w:rPr>
          <w:rFonts w:cs="Calibri"/>
          <w:w w:val="102"/>
          <w:sz w:val="20"/>
          <w:szCs w:val="20"/>
        </w:rPr>
        <w:t xml:space="preserve"> horas </w:t>
      </w:r>
      <w:r w:rsidRPr="0047619A">
        <w:rPr>
          <w:rFonts w:cs="Calibri"/>
          <w:w w:val="102"/>
          <w:sz w:val="20"/>
          <w:szCs w:val="20"/>
        </w:rPr>
        <w:t>del trece</w:t>
      </w:r>
      <w:r w:rsidRPr="0047619A">
        <w:rPr>
          <w:rFonts w:cs="Calibri"/>
          <w:w w:val="102"/>
          <w:sz w:val="20"/>
          <w:szCs w:val="20"/>
        </w:rPr>
        <w:t xml:space="preserve"> de junio de dos mil dieciocho.</w:t>
      </w:r>
    </w:p>
    <w:p w:rsidR="00034919" w:rsidRPr="0047619A" w:rsidRDefault="00034919" w:rsidP="00034919">
      <w:pPr>
        <w:autoSpaceDE w:val="0"/>
        <w:autoSpaceDN w:val="0"/>
        <w:adjustRightInd w:val="0"/>
        <w:jc w:val="center"/>
        <w:rPr>
          <w:rFonts w:cs="Calibri"/>
          <w:spacing w:val="2"/>
          <w:sz w:val="20"/>
          <w:szCs w:val="20"/>
        </w:rPr>
      </w:pPr>
    </w:p>
    <w:p w:rsidR="00034919" w:rsidRPr="0047619A" w:rsidRDefault="00034919" w:rsidP="00034919">
      <w:pPr>
        <w:autoSpaceDE w:val="0"/>
        <w:autoSpaceDN w:val="0"/>
        <w:adjustRightInd w:val="0"/>
        <w:spacing w:after="0" w:line="240" w:lineRule="auto"/>
        <w:jc w:val="center"/>
        <w:rPr>
          <w:rFonts w:cs="Calibri"/>
          <w:spacing w:val="2"/>
          <w:sz w:val="20"/>
          <w:szCs w:val="20"/>
        </w:rPr>
      </w:pPr>
      <w:r w:rsidRPr="0047619A">
        <w:rPr>
          <w:rFonts w:cs="Calibri"/>
          <w:spacing w:val="2"/>
          <w:sz w:val="20"/>
          <w:szCs w:val="20"/>
        </w:rPr>
        <w:t>__________________________________</w:t>
      </w:r>
    </w:p>
    <w:p w:rsidR="00034919" w:rsidRPr="0047619A" w:rsidRDefault="00034919" w:rsidP="00034919">
      <w:pPr>
        <w:autoSpaceDE w:val="0"/>
        <w:autoSpaceDN w:val="0"/>
        <w:adjustRightInd w:val="0"/>
        <w:spacing w:after="0" w:line="240" w:lineRule="auto"/>
        <w:ind w:left="2670"/>
        <w:rPr>
          <w:rFonts w:cs="Calibri"/>
          <w:spacing w:val="2"/>
          <w:sz w:val="20"/>
          <w:szCs w:val="20"/>
        </w:rPr>
      </w:pPr>
      <w:r w:rsidRPr="0047619A">
        <w:rPr>
          <w:rFonts w:cs="Calibri"/>
          <w:spacing w:val="2"/>
          <w:sz w:val="20"/>
          <w:szCs w:val="20"/>
        </w:rPr>
        <w:t xml:space="preserve">           </w:t>
      </w:r>
      <w:r w:rsidRPr="0047619A">
        <w:rPr>
          <w:rFonts w:cs="Calibri"/>
          <w:spacing w:val="2"/>
          <w:sz w:val="20"/>
          <w:szCs w:val="20"/>
        </w:rPr>
        <w:tab/>
        <w:t>Silvia Soledad Orellana Guillén</w:t>
      </w:r>
    </w:p>
    <w:p w:rsidR="00034919" w:rsidRPr="00F133DE" w:rsidRDefault="00034919" w:rsidP="00034919">
      <w:pPr>
        <w:autoSpaceDE w:val="0"/>
        <w:autoSpaceDN w:val="0"/>
        <w:adjustRightInd w:val="0"/>
        <w:ind w:left="2670"/>
        <w:rPr>
          <w:rFonts w:ascii="Times New Roman" w:hAnsi="Times New Roman"/>
          <w:spacing w:val="16"/>
          <w:sz w:val="21"/>
          <w:szCs w:val="21"/>
        </w:rPr>
      </w:pPr>
      <w:r w:rsidRPr="004540C9">
        <w:rPr>
          <w:rFonts w:ascii="Arial" w:hAnsi="Arial"/>
          <w:noProof/>
          <w:color w:val="000000" w:themeColor="text1"/>
          <w:w w:val="105"/>
          <w:sz w:val="21"/>
          <w:lang w:eastAsia="es-SV"/>
        </w:rPr>
        <mc:AlternateContent>
          <mc:Choice Requires="wps">
            <w:drawing>
              <wp:anchor distT="45720" distB="45720" distL="114300" distR="114300" simplePos="0" relativeHeight="251663360" behindDoc="0" locked="0" layoutInCell="1" allowOverlap="1" wp14:anchorId="7EB1F770" wp14:editId="0C6E816C">
                <wp:simplePos x="0" y="0"/>
                <wp:positionH relativeFrom="margin">
                  <wp:posOffset>291465</wp:posOffset>
                </wp:positionH>
                <wp:positionV relativeFrom="paragraph">
                  <wp:posOffset>283210</wp:posOffset>
                </wp:positionV>
                <wp:extent cx="5484495" cy="1028700"/>
                <wp:effectExtent l="0" t="0" r="20955" b="19050"/>
                <wp:wrapSquare wrapText="bothSides"/>
                <wp:docPr id="1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1028700"/>
                        </a:xfrm>
                        <a:prstGeom prst="rect">
                          <a:avLst/>
                        </a:prstGeom>
                        <a:solidFill>
                          <a:schemeClr val="bg1">
                            <a:lumMod val="95000"/>
                          </a:schemeClr>
                        </a:solidFill>
                        <a:ln w="9525">
                          <a:solidFill>
                            <a:schemeClr val="bg1">
                              <a:lumMod val="75000"/>
                            </a:schemeClr>
                          </a:solidFill>
                          <a:miter lim="800000"/>
                          <a:headEnd/>
                          <a:tailEnd/>
                        </a:ln>
                      </wps:spPr>
                      <wps:txbx>
                        <w:txbxContent>
                          <w:p w:rsidR="00034919" w:rsidRPr="004E6E4E" w:rsidRDefault="00034919" w:rsidP="00034919">
                            <w:pPr>
                              <w:jc w:val="center"/>
                              <w:rPr>
                                <w:b/>
                                <w:sz w:val="18"/>
                                <w:szCs w:val="18"/>
                              </w:rPr>
                            </w:pPr>
                            <w:r w:rsidRPr="004E6E4E">
                              <w:rPr>
                                <w:b/>
                                <w:sz w:val="18"/>
                                <w:szCs w:val="18"/>
                              </w:rPr>
                              <w:t xml:space="preserve">Unidad de Acceso a la Información Pública </w:t>
                            </w:r>
                          </w:p>
                          <w:p w:rsidR="00034919" w:rsidRPr="004E6E4E" w:rsidRDefault="00034919" w:rsidP="00034919">
                            <w:pPr>
                              <w:jc w:val="center"/>
                              <w:rPr>
                                <w:sz w:val="18"/>
                                <w:szCs w:val="18"/>
                              </w:rPr>
                            </w:pPr>
                            <w:r w:rsidRPr="004E6E4E">
                              <w:rPr>
                                <w:sz w:val="18"/>
                                <w:szCs w:val="18"/>
                              </w:rPr>
                              <w:t>Consejo Nacional de la Niñez y de la Adolescencia (CONNA)</w:t>
                            </w:r>
                          </w:p>
                          <w:p w:rsidR="00034919" w:rsidRPr="004E6E4E" w:rsidRDefault="00034919" w:rsidP="00034919">
                            <w:pPr>
                              <w:jc w:val="center"/>
                              <w:rPr>
                                <w:sz w:val="18"/>
                                <w:szCs w:val="18"/>
                              </w:rPr>
                            </w:pPr>
                            <w:r w:rsidRPr="004E6E4E">
                              <w:rPr>
                                <w:sz w:val="18"/>
                                <w:szCs w:val="18"/>
                              </w:rPr>
                              <w:t>Silvia Orellana, Oficial de Información</w:t>
                            </w:r>
                          </w:p>
                          <w:p w:rsidR="00034919" w:rsidRPr="004E6E4E" w:rsidRDefault="00034919" w:rsidP="00034919">
                            <w:pPr>
                              <w:jc w:val="center"/>
                              <w:rPr>
                                <w:sz w:val="18"/>
                                <w:szCs w:val="18"/>
                              </w:rPr>
                            </w:pPr>
                            <w:r w:rsidRPr="004E6E4E">
                              <w:rPr>
                                <w:sz w:val="18"/>
                                <w:szCs w:val="18"/>
                              </w:rPr>
                              <w:t>silvia.orellana@conna.gob.sv</w:t>
                            </w:r>
                          </w:p>
                          <w:p w:rsidR="00034919" w:rsidRPr="004E6E4E" w:rsidRDefault="00034919" w:rsidP="00034919">
                            <w:pPr>
                              <w:jc w:val="center"/>
                              <w:rPr>
                                <w:sz w:val="18"/>
                                <w:szCs w:val="18"/>
                              </w:rPr>
                            </w:pPr>
                            <w:r>
                              <w:rPr>
                                <w:sz w:val="18"/>
                                <w:szCs w:val="18"/>
                              </w:rPr>
                              <w:t>251</w:t>
                            </w:r>
                            <w:r w:rsidRPr="004E6E4E">
                              <w:rPr>
                                <w:sz w:val="18"/>
                                <w:szCs w:val="18"/>
                              </w:rPr>
                              <w:t>1-</w:t>
                            </w:r>
                            <w:r>
                              <w:rPr>
                                <w:sz w:val="18"/>
                                <w:szCs w:val="18"/>
                              </w:rPr>
                              <w:t>54</w:t>
                            </w:r>
                            <w:r w:rsidRPr="004E6E4E">
                              <w:rPr>
                                <w:sz w:val="18"/>
                                <w:szCs w:val="18"/>
                              </w:rPr>
                              <w:t>51</w:t>
                            </w:r>
                          </w:p>
                          <w:p w:rsidR="00034919" w:rsidRPr="004E6E4E" w:rsidRDefault="00034919" w:rsidP="00034919">
                            <w:pPr>
                              <w:jc w:val="center"/>
                              <w:rPr>
                                <w:sz w:val="18"/>
                                <w:szCs w:val="18"/>
                              </w:rPr>
                            </w:pPr>
                            <w:r w:rsidRPr="004E6E4E">
                              <w:rPr>
                                <w:sz w:val="18"/>
                                <w:szCs w:val="18"/>
                              </w:rPr>
                              <w:t>Colonia Costa Rica, Avenida Irazú, final calle Santa Marta No 2. San Salvador</w:t>
                            </w:r>
                          </w:p>
                          <w:p w:rsidR="00034919" w:rsidRPr="004E6E4E" w:rsidRDefault="00034919" w:rsidP="00034919">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1F770" id="_x0000_s1038" type="#_x0000_t202" style="position:absolute;left:0;text-align:left;margin-left:22.95pt;margin-top:22.3pt;width:431.85pt;height:8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" fillcolor="#f2f2f2 [3052]" strokecolor="#bfbfbf [2412]">
                <v:textbox>
                  <w:txbxContent>
                    <w:p w:rsidR="00034919" w:rsidRPr="004E6E4E" w:rsidRDefault="00034919" w:rsidP="00034919">
                      <w:pPr>
                        <w:jc w:val="center"/>
                        <w:rPr>
                          <w:b/>
                          <w:sz w:val="18"/>
                          <w:szCs w:val="18"/>
                        </w:rPr>
                      </w:pPr>
                      <w:r w:rsidRPr="004E6E4E">
                        <w:rPr>
                          <w:b/>
                          <w:sz w:val="18"/>
                          <w:szCs w:val="18"/>
                        </w:rPr>
                        <w:t xml:space="preserve">Unidad de Acceso a la Información Pública </w:t>
                      </w:r>
                    </w:p>
                    <w:p w:rsidR="00034919" w:rsidRPr="004E6E4E" w:rsidRDefault="00034919" w:rsidP="00034919">
                      <w:pPr>
                        <w:jc w:val="center"/>
                        <w:rPr>
                          <w:sz w:val="18"/>
                          <w:szCs w:val="18"/>
                        </w:rPr>
                      </w:pPr>
                      <w:r w:rsidRPr="004E6E4E">
                        <w:rPr>
                          <w:sz w:val="18"/>
                          <w:szCs w:val="18"/>
                        </w:rPr>
                        <w:t>Consejo Nacional de la Niñez y de la Adolescencia (CONNA)</w:t>
                      </w:r>
                    </w:p>
                    <w:p w:rsidR="00034919" w:rsidRPr="004E6E4E" w:rsidRDefault="00034919" w:rsidP="00034919">
                      <w:pPr>
                        <w:jc w:val="center"/>
                        <w:rPr>
                          <w:sz w:val="18"/>
                          <w:szCs w:val="18"/>
                        </w:rPr>
                      </w:pPr>
                      <w:r w:rsidRPr="004E6E4E">
                        <w:rPr>
                          <w:sz w:val="18"/>
                          <w:szCs w:val="18"/>
                        </w:rPr>
                        <w:t>Silvia Orellana, Oficial de Información</w:t>
                      </w:r>
                    </w:p>
                    <w:p w:rsidR="00034919" w:rsidRPr="004E6E4E" w:rsidRDefault="00034919" w:rsidP="00034919">
                      <w:pPr>
                        <w:jc w:val="center"/>
                        <w:rPr>
                          <w:sz w:val="18"/>
                          <w:szCs w:val="18"/>
                        </w:rPr>
                      </w:pPr>
                      <w:r w:rsidRPr="004E6E4E">
                        <w:rPr>
                          <w:sz w:val="18"/>
                          <w:szCs w:val="18"/>
                        </w:rPr>
                        <w:t>silvia.orellana@conna.gob.sv</w:t>
                      </w:r>
                    </w:p>
                    <w:p w:rsidR="00034919" w:rsidRPr="004E6E4E" w:rsidRDefault="00034919" w:rsidP="00034919">
                      <w:pPr>
                        <w:jc w:val="center"/>
                        <w:rPr>
                          <w:sz w:val="18"/>
                          <w:szCs w:val="18"/>
                        </w:rPr>
                      </w:pPr>
                      <w:r>
                        <w:rPr>
                          <w:sz w:val="18"/>
                          <w:szCs w:val="18"/>
                        </w:rPr>
                        <w:t>251</w:t>
                      </w:r>
                      <w:r w:rsidRPr="004E6E4E">
                        <w:rPr>
                          <w:sz w:val="18"/>
                          <w:szCs w:val="18"/>
                        </w:rPr>
                        <w:t>1-</w:t>
                      </w:r>
                      <w:r>
                        <w:rPr>
                          <w:sz w:val="18"/>
                          <w:szCs w:val="18"/>
                        </w:rPr>
                        <w:t>54</w:t>
                      </w:r>
                      <w:r w:rsidRPr="004E6E4E">
                        <w:rPr>
                          <w:sz w:val="18"/>
                          <w:szCs w:val="18"/>
                        </w:rPr>
                        <w:t>51</w:t>
                      </w:r>
                    </w:p>
                    <w:p w:rsidR="00034919" w:rsidRPr="004E6E4E" w:rsidRDefault="00034919" w:rsidP="00034919">
                      <w:pPr>
                        <w:jc w:val="center"/>
                        <w:rPr>
                          <w:sz w:val="18"/>
                          <w:szCs w:val="18"/>
                        </w:rPr>
                      </w:pPr>
                      <w:r w:rsidRPr="004E6E4E">
                        <w:rPr>
                          <w:sz w:val="18"/>
                          <w:szCs w:val="18"/>
                        </w:rPr>
                        <w:t>Colonia Costa Rica, Avenida Irazú, final calle Santa Marta No 2. San Salvador</w:t>
                      </w:r>
                    </w:p>
                    <w:p w:rsidR="00034919" w:rsidRPr="004E6E4E" w:rsidRDefault="00034919" w:rsidP="00034919">
                      <w:pPr>
                        <w:jc w:val="center"/>
                        <w:rPr>
                          <w:sz w:val="18"/>
                          <w:szCs w:val="18"/>
                        </w:rPr>
                      </w:pPr>
                    </w:p>
                  </w:txbxContent>
                </v:textbox>
                <w10:wrap type="square" anchorx="margin"/>
              </v:shape>
            </w:pict>
          </mc:Fallback>
        </mc:AlternateContent>
      </w:r>
      <w:r w:rsidRPr="0047619A">
        <w:rPr>
          <w:rFonts w:cs="Calibri"/>
          <w:spacing w:val="2"/>
          <w:sz w:val="20"/>
          <w:szCs w:val="20"/>
        </w:rPr>
        <w:t xml:space="preserve">                        O</w:t>
      </w:r>
      <w:r w:rsidRPr="0047619A">
        <w:rPr>
          <w:rFonts w:cs="Calibri"/>
          <w:spacing w:val="-3"/>
          <w:sz w:val="20"/>
          <w:szCs w:val="20"/>
        </w:rPr>
        <w:t>f</w:t>
      </w:r>
      <w:r w:rsidRPr="0047619A">
        <w:rPr>
          <w:rFonts w:cs="Calibri"/>
          <w:spacing w:val="3"/>
          <w:sz w:val="20"/>
          <w:szCs w:val="20"/>
        </w:rPr>
        <w:t>i</w:t>
      </w:r>
      <w:r w:rsidRPr="0047619A">
        <w:rPr>
          <w:rFonts w:cs="Calibri"/>
          <w:spacing w:val="-2"/>
          <w:sz w:val="20"/>
          <w:szCs w:val="20"/>
        </w:rPr>
        <w:t>c</w:t>
      </w:r>
      <w:r w:rsidRPr="0047619A">
        <w:rPr>
          <w:rFonts w:cs="Calibri"/>
          <w:spacing w:val="1"/>
          <w:sz w:val="20"/>
          <w:szCs w:val="20"/>
        </w:rPr>
        <w:t>i</w:t>
      </w:r>
      <w:r w:rsidRPr="0047619A">
        <w:rPr>
          <w:rFonts w:cs="Calibri"/>
          <w:spacing w:val="-2"/>
          <w:sz w:val="20"/>
          <w:szCs w:val="20"/>
        </w:rPr>
        <w:t>a</w:t>
      </w:r>
      <w:r w:rsidRPr="0047619A">
        <w:rPr>
          <w:rFonts w:cs="Calibri"/>
          <w:sz w:val="20"/>
          <w:szCs w:val="20"/>
        </w:rPr>
        <w:t>l</w:t>
      </w:r>
      <w:r w:rsidRPr="0047619A">
        <w:rPr>
          <w:rFonts w:ascii="Times New Roman" w:hAnsi="Times New Roman"/>
          <w:spacing w:val="7"/>
          <w:sz w:val="20"/>
          <w:szCs w:val="20"/>
        </w:rPr>
        <w:t xml:space="preserve"> </w:t>
      </w:r>
      <w:r w:rsidRPr="0047619A">
        <w:rPr>
          <w:rFonts w:cs="Calibri"/>
          <w:sz w:val="20"/>
          <w:szCs w:val="20"/>
        </w:rPr>
        <w:t>de</w:t>
      </w:r>
      <w:r w:rsidRPr="0047619A">
        <w:rPr>
          <w:rFonts w:ascii="Times New Roman" w:hAnsi="Times New Roman"/>
          <w:spacing w:val="-2"/>
          <w:sz w:val="20"/>
          <w:szCs w:val="20"/>
        </w:rPr>
        <w:t xml:space="preserve"> </w:t>
      </w:r>
      <w:r w:rsidRPr="0047619A">
        <w:rPr>
          <w:rFonts w:cs="Calibri"/>
          <w:spacing w:val="1"/>
          <w:sz w:val="20"/>
          <w:szCs w:val="20"/>
        </w:rPr>
        <w:t>I</w:t>
      </w:r>
      <w:r w:rsidRPr="0047619A">
        <w:rPr>
          <w:rFonts w:cs="Calibri"/>
          <w:sz w:val="20"/>
          <w:szCs w:val="20"/>
        </w:rPr>
        <w:t>n</w:t>
      </w:r>
      <w:r w:rsidRPr="0047619A">
        <w:rPr>
          <w:rFonts w:cs="Calibri"/>
          <w:spacing w:val="-1"/>
          <w:sz w:val="20"/>
          <w:szCs w:val="20"/>
        </w:rPr>
        <w:t>fo</w:t>
      </w:r>
      <w:r w:rsidRPr="0047619A">
        <w:rPr>
          <w:rFonts w:cs="Calibri"/>
          <w:sz w:val="20"/>
          <w:szCs w:val="20"/>
        </w:rPr>
        <w:t>r</w:t>
      </w:r>
      <w:r w:rsidRPr="0047619A">
        <w:rPr>
          <w:rFonts w:cs="Calibri"/>
          <w:spacing w:val="1"/>
          <w:sz w:val="20"/>
          <w:szCs w:val="20"/>
        </w:rPr>
        <w:t>m</w:t>
      </w:r>
      <w:r w:rsidRPr="0047619A">
        <w:rPr>
          <w:rFonts w:cs="Calibri"/>
          <w:spacing w:val="-2"/>
          <w:sz w:val="20"/>
          <w:szCs w:val="20"/>
        </w:rPr>
        <w:t>ac</w:t>
      </w:r>
      <w:r w:rsidRPr="0047619A">
        <w:rPr>
          <w:rFonts w:cs="Calibri"/>
          <w:spacing w:val="1"/>
          <w:sz w:val="20"/>
          <w:szCs w:val="20"/>
        </w:rPr>
        <w:t>i</w:t>
      </w:r>
      <w:r w:rsidRPr="0047619A">
        <w:rPr>
          <w:rFonts w:cs="Calibri"/>
          <w:spacing w:val="-1"/>
          <w:sz w:val="20"/>
          <w:szCs w:val="20"/>
        </w:rPr>
        <w:t>ó</w:t>
      </w:r>
      <w:r w:rsidRPr="0047619A">
        <w:rPr>
          <w:rFonts w:cs="Calibri"/>
          <w:sz w:val="20"/>
          <w:szCs w:val="20"/>
        </w:rPr>
        <w:t>n</w:t>
      </w:r>
      <w:r>
        <w:rPr>
          <w:rFonts w:cs="Calibri"/>
          <w:sz w:val="21"/>
          <w:szCs w:val="21"/>
        </w:rPr>
        <w:t xml:space="preserve"> </w:t>
      </w:r>
    </w:p>
    <w:p w:rsidR="00034919" w:rsidRPr="007445E9" w:rsidRDefault="00034919" w:rsidP="008E0C9B">
      <w:pPr>
        <w:spacing w:after="0" w:line="240" w:lineRule="auto"/>
        <w:jc w:val="center"/>
      </w:pPr>
    </w:p>
    <w:sectPr w:rsidR="00034919" w:rsidRPr="007445E9" w:rsidSect="00034919">
      <w:pgSz w:w="12240" w:h="15840"/>
      <w:pgMar w:top="70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8C" w:rsidRDefault="0036638C" w:rsidP="00711CF3">
      <w:pPr>
        <w:spacing w:after="0" w:line="240" w:lineRule="auto"/>
      </w:pPr>
      <w:r>
        <w:separator/>
      </w:r>
    </w:p>
  </w:endnote>
  <w:endnote w:type="continuationSeparator" w:id="0">
    <w:p w:rsidR="0036638C" w:rsidRDefault="0036638C" w:rsidP="0071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8C" w:rsidRDefault="0036638C" w:rsidP="00711CF3">
      <w:pPr>
        <w:spacing w:after="0" w:line="240" w:lineRule="auto"/>
      </w:pPr>
      <w:r>
        <w:separator/>
      </w:r>
    </w:p>
  </w:footnote>
  <w:footnote w:type="continuationSeparator" w:id="0">
    <w:p w:rsidR="0036638C" w:rsidRDefault="0036638C" w:rsidP="00711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210"/>
    <w:multiLevelType w:val="hybridMultilevel"/>
    <w:tmpl w:val="A3D48F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962834"/>
    <w:multiLevelType w:val="hybridMultilevel"/>
    <w:tmpl w:val="44A6FC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8C6992"/>
    <w:multiLevelType w:val="hybridMultilevel"/>
    <w:tmpl w:val="8FE820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9406CC"/>
    <w:multiLevelType w:val="hybridMultilevel"/>
    <w:tmpl w:val="FB4405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654F58"/>
    <w:multiLevelType w:val="hybridMultilevel"/>
    <w:tmpl w:val="EDB0FE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0F32D4"/>
    <w:multiLevelType w:val="hybridMultilevel"/>
    <w:tmpl w:val="15B41C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A27E0D"/>
    <w:multiLevelType w:val="hybridMultilevel"/>
    <w:tmpl w:val="EE18BB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187445"/>
    <w:multiLevelType w:val="hybridMultilevel"/>
    <w:tmpl w:val="506E1246"/>
    <w:lvl w:ilvl="0" w:tplc="C896B200">
      <w:start w:val="3"/>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1F7673"/>
    <w:multiLevelType w:val="hybridMultilevel"/>
    <w:tmpl w:val="220A2602"/>
    <w:lvl w:ilvl="0" w:tplc="60564262">
      <w:start w:val="1"/>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1084240"/>
    <w:multiLevelType w:val="hybridMultilevel"/>
    <w:tmpl w:val="BF6AF9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3271FF2"/>
    <w:multiLevelType w:val="hybridMultilevel"/>
    <w:tmpl w:val="7812F082"/>
    <w:lvl w:ilvl="0" w:tplc="050032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72D03F9"/>
    <w:multiLevelType w:val="hybridMultilevel"/>
    <w:tmpl w:val="7AA0DE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814039"/>
    <w:multiLevelType w:val="hybridMultilevel"/>
    <w:tmpl w:val="9B4422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AD6491"/>
    <w:multiLevelType w:val="multilevel"/>
    <w:tmpl w:val="C7BAD4DE"/>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15:restartNumberingAfterBreak="0">
    <w:nsid w:val="39BB0093"/>
    <w:multiLevelType w:val="hybridMultilevel"/>
    <w:tmpl w:val="25582DCC"/>
    <w:lvl w:ilvl="0" w:tplc="4C22471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116AC6"/>
    <w:multiLevelType w:val="hybridMultilevel"/>
    <w:tmpl w:val="0C64D7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BD06AD7"/>
    <w:multiLevelType w:val="hybridMultilevel"/>
    <w:tmpl w:val="EDD239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A25F73"/>
    <w:multiLevelType w:val="hybridMultilevel"/>
    <w:tmpl w:val="C74E92BC"/>
    <w:lvl w:ilvl="0" w:tplc="125E0874">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15:restartNumberingAfterBreak="0">
    <w:nsid w:val="44C632B9"/>
    <w:multiLevelType w:val="hybridMultilevel"/>
    <w:tmpl w:val="90AC8670"/>
    <w:lvl w:ilvl="0" w:tplc="A7FABD30">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52E3877"/>
    <w:multiLevelType w:val="hybridMultilevel"/>
    <w:tmpl w:val="219226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E33AB0"/>
    <w:multiLevelType w:val="hybridMultilevel"/>
    <w:tmpl w:val="77A42B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D36C81"/>
    <w:multiLevelType w:val="hybridMultilevel"/>
    <w:tmpl w:val="EE605D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CB0ECE"/>
    <w:multiLevelType w:val="hybridMultilevel"/>
    <w:tmpl w:val="50E24FA0"/>
    <w:lvl w:ilvl="0" w:tplc="289C6930">
      <w:start w:val="1"/>
      <w:numFmt w:val="bullet"/>
      <w:lvlText w:val="•"/>
      <w:lvlJc w:val="left"/>
      <w:pPr>
        <w:tabs>
          <w:tab w:val="num" w:pos="720"/>
        </w:tabs>
        <w:ind w:left="720" w:hanging="360"/>
      </w:pPr>
      <w:rPr>
        <w:rFonts w:ascii="Arial" w:hAnsi="Arial" w:hint="default"/>
      </w:rPr>
    </w:lvl>
    <w:lvl w:ilvl="1" w:tplc="D9344B94" w:tentative="1">
      <w:start w:val="1"/>
      <w:numFmt w:val="bullet"/>
      <w:lvlText w:val="•"/>
      <w:lvlJc w:val="left"/>
      <w:pPr>
        <w:tabs>
          <w:tab w:val="num" w:pos="1440"/>
        </w:tabs>
        <w:ind w:left="1440" w:hanging="360"/>
      </w:pPr>
      <w:rPr>
        <w:rFonts w:ascii="Arial" w:hAnsi="Arial" w:hint="default"/>
      </w:rPr>
    </w:lvl>
    <w:lvl w:ilvl="2" w:tplc="FB22D75C" w:tentative="1">
      <w:start w:val="1"/>
      <w:numFmt w:val="bullet"/>
      <w:lvlText w:val="•"/>
      <w:lvlJc w:val="left"/>
      <w:pPr>
        <w:tabs>
          <w:tab w:val="num" w:pos="2160"/>
        </w:tabs>
        <w:ind w:left="2160" w:hanging="360"/>
      </w:pPr>
      <w:rPr>
        <w:rFonts w:ascii="Arial" w:hAnsi="Arial" w:hint="default"/>
      </w:rPr>
    </w:lvl>
    <w:lvl w:ilvl="3" w:tplc="7DE2DD06" w:tentative="1">
      <w:start w:val="1"/>
      <w:numFmt w:val="bullet"/>
      <w:lvlText w:val="•"/>
      <w:lvlJc w:val="left"/>
      <w:pPr>
        <w:tabs>
          <w:tab w:val="num" w:pos="2880"/>
        </w:tabs>
        <w:ind w:left="2880" w:hanging="360"/>
      </w:pPr>
      <w:rPr>
        <w:rFonts w:ascii="Arial" w:hAnsi="Arial" w:hint="default"/>
      </w:rPr>
    </w:lvl>
    <w:lvl w:ilvl="4" w:tplc="EB76A4C4" w:tentative="1">
      <w:start w:val="1"/>
      <w:numFmt w:val="bullet"/>
      <w:lvlText w:val="•"/>
      <w:lvlJc w:val="left"/>
      <w:pPr>
        <w:tabs>
          <w:tab w:val="num" w:pos="3600"/>
        </w:tabs>
        <w:ind w:left="3600" w:hanging="360"/>
      </w:pPr>
      <w:rPr>
        <w:rFonts w:ascii="Arial" w:hAnsi="Arial" w:hint="default"/>
      </w:rPr>
    </w:lvl>
    <w:lvl w:ilvl="5" w:tplc="7D06DD56" w:tentative="1">
      <w:start w:val="1"/>
      <w:numFmt w:val="bullet"/>
      <w:lvlText w:val="•"/>
      <w:lvlJc w:val="left"/>
      <w:pPr>
        <w:tabs>
          <w:tab w:val="num" w:pos="4320"/>
        </w:tabs>
        <w:ind w:left="4320" w:hanging="360"/>
      </w:pPr>
      <w:rPr>
        <w:rFonts w:ascii="Arial" w:hAnsi="Arial" w:hint="default"/>
      </w:rPr>
    </w:lvl>
    <w:lvl w:ilvl="6" w:tplc="A4CA6006" w:tentative="1">
      <w:start w:val="1"/>
      <w:numFmt w:val="bullet"/>
      <w:lvlText w:val="•"/>
      <w:lvlJc w:val="left"/>
      <w:pPr>
        <w:tabs>
          <w:tab w:val="num" w:pos="5040"/>
        </w:tabs>
        <w:ind w:left="5040" w:hanging="360"/>
      </w:pPr>
      <w:rPr>
        <w:rFonts w:ascii="Arial" w:hAnsi="Arial" w:hint="default"/>
      </w:rPr>
    </w:lvl>
    <w:lvl w:ilvl="7" w:tplc="46048402" w:tentative="1">
      <w:start w:val="1"/>
      <w:numFmt w:val="bullet"/>
      <w:lvlText w:val="•"/>
      <w:lvlJc w:val="left"/>
      <w:pPr>
        <w:tabs>
          <w:tab w:val="num" w:pos="5760"/>
        </w:tabs>
        <w:ind w:left="5760" w:hanging="360"/>
      </w:pPr>
      <w:rPr>
        <w:rFonts w:ascii="Arial" w:hAnsi="Arial" w:hint="default"/>
      </w:rPr>
    </w:lvl>
    <w:lvl w:ilvl="8" w:tplc="C068D3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9C4377"/>
    <w:multiLevelType w:val="hybridMultilevel"/>
    <w:tmpl w:val="9EAA58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94B62C8"/>
    <w:multiLevelType w:val="hybridMultilevel"/>
    <w:tmpl w:val="900825B2"/>
    <w:lvl w:ilvl="0" w:tplc="6B7AAE48">
      <w:start w:val="1"/>
      <w:numFmt w:val="lowerLetter"/>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AEC5D3B"/>
    <w:multiLevelType w:val="hybridMultilevel"/>
    <w:tmpl w:val="CBB09498"/>
    <w:lvl w:ilvl="0" w:tplc="4CC48732">
      <w:numFmt w:val="bullet"/>
      <w:lvlText w:val="-"/>
      <w:lvlJc w:val="left"/>
      <w:pPr>
        <w:ind w:left="720" w:hanging="360"/>
      </w:pPr>
      <w:rPr>
        <w:rFonts w:ascii="Calibri" w:eastAsiaTheme="minorHAnsi" w:hAnsi="Calibri" w:cstheme="minorBidi"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0C060DA"/>
    <w:multiLevelType w:val="hybridMultilevel"/>
    <w:tmpl w:val="904655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34B03D5"/>
    <w:multiLevelType w:val="hybridMultilevel"/>
    <w:tmpl w:val="7BD0497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4571991"/>
    <w:multiLevelType w:val="hybridMultilevel"/>
    <w:tmpl w:val="8E40A3D8"/>
    <w:lvl w:ilvl="0" w:tplc="AF2E171A">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63A138D"/>
    <w:multiLevelType w:val="hybridMultilevel"/>
    <w:tmpl w:val="36C227E0"/>
    <w:lvl w:ilvl="0" w:tplc="0EBEE69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665E6AA7"/>
    <w:multiLevelType w:val="hybridMultilevel"/>
    <w:tmpl w:val="9C02A102"/>
    <w:lvl w:ilvl="0" w:tplc="746E2804">
      <w:start w:val="1"/>
      <w:numFmt w:val="bullet"/>
      <w:lvlText w:val="•"/>
      <w:lvlJc w:val="left"/>
      <w:pPr>
        <w:tabs>
          <w:tab w:val="num" w:pos="720"/>
        </w:tabs>
        <w:ind w:left="720" w:hanging="360"/>
      </w:pPr>
      <w:rPr>
        <w:rFonts w:ascii="Arial" w:hAnsi="Arial" w:hint="default"/>
      </w:rPr>
    </w:lvl>
    <w:lvl w:ilvl="1" w:tplc="77522AB0" w:tentative="1">
      <w:start w:val="1"/>
      <w:numFmt w:val="bullet"/>
      <w:lvlText w:val="•"/>
      <w:lvlJc w:val="left"/>
      <w:pPr>
        <w:tabs>
          <w:tab w:val="num" w:pos="1440"/>
        </w:tabs>
        <w:ind w:left="1440" w:hanging="360"/>
      </w:pPr>
      <w:rPr>
        <w:rFonts w:ascii="Arial" w:hAnsi="Arial" w:hint="default"/>
      </w:rPr>
    </w:lvl>
    <w:lvl w:ilvl="2" w:tplc="2A94E066">
      <w:start w:val="1"/>
      <w:numFmt w:val="bullet"/>
      <w:lvlText w:val="•"/>
      <w:lvlJc w:val="left"/>
      <w:pPr>
        <w:tabs>
          <w:tab w:val="num" w:pos="2160"/>
        </w:tabs>
        <w:ind w:left="2160" w:hanging="360"/>
      </w:pPr>
      <w:rPr>
        <w:rFonts w:ascii="Arial" w:hAnsi="Arial" w:hint="default"/>
      </w:rPr>
    </w:lvl>
    <w:lvl w:ilvl="3" w:tplc="67C0BDC6" w:tentative="1">
      <w:start w:val="1"/>
      <w:numFmt w:val="bullet"/>
      <w:lvlText w:val="•"/>
      <w:lvlJc w:val="left"/>
      <w:pPr>
        <w:tabs>
          <w:tab w:val="num" w:pos="2880"/>
        </w:tabs>
        <w:ind w:left="2880" w:hanging="360"/>
      </w:pPr>
      <w:rPr>
        <w:rFonts w:ascii="Arial" w:hAnsi="Arial" w:hint="default"/>
      </w:rPr>
    </w:lvl>
    <w:lvl w:ilvl="4" w:tplc="0FC68AF2" w:tentative="1">
      <w:start w:val="1"/>
      <w:numFmt w:val="bullet"/>
      <w:lvlText w:val="•"/>
      <w:lvlJc w:val="left"/>
      <w:pPr>
        <w:tabs>
          <w:tab w:val="num" w:pos="3600"/>
        </w:tabs>
        <w:ind w:left="3600" w:hanging="360"/>
      </w:pPr>
      <w:rPr>
        <w:rFonts w:ascii="Arial" w:hAnsi="Arial" w:hint="default"/>
      </w:rPr>
    </w:lvl>
    <w:lvl w:ilvl="5" w:tplc="F35A8438" w:tentative="1">
      <w:start w:val="1"/>
      <w:numFmt w:val="bullet"/>
      <w:lvlText w:val="•"/>
      <w:lvlJc w:val="left"/>
      <w:pPr>
        <w:tabs>
          <w:tab w:val="num" w:pos="4320"/>
        </w:tabs>
        <w:ind w:left="4320" w:hanging="360"/>
      </w:pPr>
      <w:rPr>
        <w:rFonts w:ascii="Arial" w:hAnsi="Arial" w:hint="default"/>
      </w:rPr>
    </w:lvl>
    <w:lvl w:ilvl="6" w:tplc="FF621980" w:tentative="1">
      <w:start w:val="1"/>
      <w:numFmt w:val="bullet"/>
      <w:lvlText w:val="•"/>
      <w:lvlJc w:val="left"/>
      <w:pPr>
        <w:tabs>
          <w:tab w:val="num" w:pos="5040"/>
        </w:tabs>
        <w:ind w:left="5040" w:hanging="360"/>
      </w:pPr>
      <w:rPr>
        <w:rFonts w:ascii="Arial" w:hAnsi="Arial" w:hint="default"/>
      </w:rPr>
    </w:lvl>
    <w:lvl w:ilvl="7" w:tplc="BC20CBE6" w:tentative="1">
      <w:start w:val="1"/>
      <w:numFmt w:val="bullet"/>
      <w:lvlText w:val="•"/>
      <w:lvlJc w:val="left"/>
      <w:pPr>
        <w:tabs>
          <w:tab w:val="num" w:pos="5760"/>
        </w:tabs>
        <w:ind w:left="5760" w:hanging="360"/>
      </w:pPr>
      <w:rPr>
        <w:rFonts w:ascii="Arial" w:hAnsi="Arial" w:hint="default"/>
      </w:rPr>
    </w:lvl>
    <w:lvl w:ilvl="8" w:tplc="B3925C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2A0589"/>
    <w:multiLevelType w:val="hybridMultilevel"/>
    <w:tmpl w:val="6CD0CC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A5724C"/>
    <w:multiLevelType w:val="hybridMultilevel"/>
    <w:tmpl w:val="C00415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B420CB9"/>
    <w:multiLevelType w:val="hybridMultilevel"/>
    <w:tmpl w:val="4F84E0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B584CDE"/>
    <w:multiLevelType w:val="hybridMultilevel"/>
    <w:tmpl w:val="646CF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F86427F"/>
    <w:multiLevelType w:val="hybridMultilevel"/>
    <w:tmpl w:val="0540DC3A"/>
    <w:lvl w:ilvl="0" w:tplc="4CC48732">
      <w:numFmt w:val="bullet"/>
      <w:lvlText w:val="-"/>
      <w:lvlJc w:val="left"/>
      <w:pPr>
        <w:ind w:left="720" w:hanging="360"/>
      </w:pPr>
      <w:rPr>
        <w:rFonts w:ascii="Calibri" w:eastAsiaTheme="minorHAnsi" w:hAnsi="Calibri" w:cstheme="minorBidi"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0B77749"/>
    <w:multiLevelType w:val="hybridMultilevel"/>
    <w:tmpl w:val="11789F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087517"/>
    <w:multiLevelType w:val="hybridMultilevel"/>
    <w:tmpl w:val="38244E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F86345"/>
    <w:multiLevelType w:val="hybridMultilevel"/>
    <w:tmpl w:val="669849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8E6FC0"/>
    <w:multiLevelType w:val="hybridMultilevel"/>
    <w:tmpl w:val="21AABE52"/>
    <w:lvl w:ilvl="0" w:tplc="1B225E10">
      <w:start w:val="3"/>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7CF083A"/>
    <w:multiLevelType w:val="hybridMultilevel"/>
    <w:tmpl w:val="2F505D72"/>
    <w:lvl w:ilvl="0" w:tplc="12FC8BD0">
      <w:start w:val="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95032D4"/>
    <w:multiLevelType w:val="hybridMultilevel"/>
    <w:tmpl w:val="538C74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D4048BF"/>
    <w:multiLevelType w:val="hybridMultilevel"/>
    <w:tmpl w:val="E230C7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AB6E43"/>
    <w:multiLevelType w:val="multilevel"/>
    <w:tmpl w:val="418C01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44" w15:restartNumberingAfterBreak="0">
    <w:nsid w:val="7E1A1047"/>
    <w:multiLevelType w:val="hybridMultilevel"/>
    <w:tmpl w:val="7488EA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EB10E63"/>
    <w:multiLevelType w:val="hybridMultilevel"/>
    <w:tmpl w:val="24A2B8D2"/>
    <w:lvl w:ilvl="0" w:tplc="745C558A">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4426A4"/>
    <w:multiLevelType w:val="hybridMultilevel"/>
    <w:tmpl w:val="1082A9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9"/>
  </w:num>
  <w:num w:numId="4">
    <w:abstractNumId w:val="16"/>
  </w:num>
  <w:num w:numId="5">
    <w:abstractNumId w:val="2"/>
  </w:num>
  <w:num w:numId="6">
    <w:abstractNumId w:val="1"/>
  </w:num>
  <w:num w:numId="7">
    <w:abstractNumId w:val="0"/>
  </w:num>
  <w:num w:numId="8">
    <w:abstractNumId w:val="44"/>
  </w:num>
  <w:num w:numId="9">
    <w:abstractNumId w:val="12"/>
  </w:num>
  <w:num w:numId="10">
    <w:abstractNumId w:val="41"/>
  </w:num>
  <w:num w:numId="11">
    <w:abstractNumId w:val="33"/>
  </w:num>
  <w:num w:numId="12">
    <w:abstractNumId w:val="42"/>
  </w:num>
  <w:num w:numId="13">
    <w:abstractNumId w:val="21"/>
  </w:num>
  <w:num w:numId="14">
    <w:abstractNumId w:val="15"/>
  </w:num>
  <w:num w:numId="15">
    <w:abstractNumId w:val="29"/>
  </w:num>
  <w:num w:numId="16">
    <w:abstractNumId w:val="31"/>
  </w:num>
  <w:num w:numId="17">
    <w:abstractNumId w:val="46"/>
  </w:num>
  <w:num w:numId="18">
    <w:abstractNumId w:val="19"/>
  </w:num>
  <w:num w:numId="19">
    <w:abstractNumId w:val="5"/>
  </w:num>
  <w:num w:numId="20">
    <w:abstractNumId w:val="17"/>
  </w:num>
  <w:num w:numId="21">
    <w:abstractNumId w:val="3"/>
  </w:num>
  <w:num w:numId="22">
    <w:abstractNumId w:val="26"/>
  </w:num>
  <w:num w:numId="23">
    <w:abstractNumId w:val="36"/>
  </w:num>
  <w:num w:numId="24">
    <w:abstractNumId w:val="18"/>
  </w:num>
  <w:num w:numId="25">
    <w:abstractNumId w:val="4"/>
  </w:num>
  <w:num w:numId="26">
    <w:abstractNumId w:val="43"/>
  </w:num>
  <w:num w:numId="27">
    <w:abstractNumId w:val="34"/>
  </w:num>
  <w:num w:numId="28">
    <w:abstractNumId w:val="28"/>
  </w:num>
  <w:num w:numId="29">
    <w:abstractNumId w:val="22"/>
  </w:num>
  <w:num w:numId="30">
    <w:abstractNumId w:val="8"/>
  </w:num>
  <w:num w:numId="31">
    <w:abstractNumId w:val="30"/>
  </w:num>
  <w:num w:numId="32">
    <w:abstractNumId w:val="13"/>
  </w:num>
  <w:num w:numId="33">
    <w:abstractNumId w:val="14"/>
  </w:num>
  <w:num w:numId="34">
    <w:abstractNumId w:val="20"/>
  </w:num>
  <w:num w:numId="35">
    <w:abstractNumId w:val="7"/>
  </w:num>
  <w:num w:numId="36">
    <w:abstractNumId w:val="39"/>
  </w:num>
  <w:num w:numId="37">
    <w:abstractNumId w:val="37"/>
  </w:num>
  <w:num w:numId="38">
    <w:abstractNumId w:val="11"/>
  </w:num>
  <w:num w:numId="39">
    <w:abstractNumId w:val="45"/>
  </w:num>
  <w:num w:numId="40">
    <w:abstractNumId w:val="10"/>
  </w:num>
  <w:num w:numId="41">
    <w:abstractNumId w:val="24"/>
  </w:num>
  <w:num w:numId="42">
    <w:abstractNumId w:val="40"/>
  </w:num>
  <w:num w:numId="43">
    <w:abstractNumId w:val="25"/>
  </w:num>
  <w:num w:numId="44">
    <w:abstractNumId w:val="35"/>
  </w:num>
  <w:num w:numId="45">
    <w:abstractNumId w:val="32"/>
  </w:num>
  <w:num w:numId="46">
    <w:abstractNumId w:val="3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F3"/>
    <w:rsid w:val="00006EBB"/>
    <w:rsid w:val="00013C1D"/>
    <w:rsid w:val="00016986"/>
    <w:rsid w:val="00017B8E"/>
    <w:rsid w:val="00022061"/>
    <w:rsid w:val="00024EC9"/>
    <w:rsid w:val="000345F4"/>
    <w:rsid w:val="00034919"/>
    <w:rsid w:val="0003728A"/>
    <w:rsid w:val="00037970"/>
    <w:rsid w:val="00043692"/>
    <w:rsid w:val="00053945"/>
    <w:rsid w:val="00057046"/>
    <w:rsid w:val="00061CB7"/>
    <w:rsid w:val="00074355"/>
    <w:rsid w:val="00075F21"/>
    <w:rsid w:val="00076724"/>
    <w:rsid w:val="0008209F"/>
    <w:rsid w:val="00082FC2"/>
    <w:rsid w:val="0009175A"/>
    <w:rsid w:val="000961EE"/>
    <w:rsid w:val="00096FCD"/>
    <w:rsid w:val="00097BD6"/>
    <w:rsid w:val="000A1658"/>
    <w:rsid w:val="000A5F26"/>
    <w:rsid w:val="000B421F"/>
    <w:rsid w:val="000B4F29"/>
    <w:rsid w:val="000B658E"/>
    <w:rsid w:val="000C20F5"/>
    <w:rsid w:val="000C44C5"/>
    <w:rsid w:val="000D1C67"/>
    <w:rsid w:val="000D1E5F"/>
    <w:rsid w:val="000D58DF"/>
    <w:rsid w:val="000E69AA"/>
    <w:rsid w:val="000E777E"/>
    <w:rsid w:val="00102124"/>
    <w:rsid w:val="001029CB"/>
    <w:rsid w:val="00111D97"/>
    <w:rsid w:val="00113673"/>
    <w:rsid w:val="00121E1B"/>
    <w:rsid w:val="0013421E"/>
    <w:rsid w:val="001349ED"/>
    <w:rsid w:val="0013561C"/>
    <w:rsid w:val="00146A86"/>
    <w:rsid w:val="00146AE6"/>
    <w:rsid w:val="001534F4"/>
    <w:rsid w:val="00154795"/>
    <w:rsid w:val="001664C6"/>
    <w:rsid w:val="00180C5A"/>
    <w:rsid w:val="0018462E"/>
    <w:rsid w:val="0018515E"/>
    <w:rsid w:val="00195746"/>
    <w:rsid w:val="001A25B5"/>
    <w:rsid w:val="001A2EF7"/>
    <w:rsid w:val="001A7520"/>
    <w:rsid w:val="001B3340"/>
    <w:rsid w:val="001B5F87"/>
    <w:rsid w:val="001C6771"/>
    <w:rsid w:val="001D067E"/>
    <w:rsid w:val="001D49F1"/>
    <w:rsid w:val="001D6ED5"/>
    <w:rsid w:val="001D745A"/>
    <w:rsid w:val="001E05E3"/>
    <w:rsid w:val="001E28B4"/>
    <w:rsid w:val="001E5248"/>
    <w:rsid w:val="001F39FF"/>
    <w:rsid w:val="00201E9A"/>
    <w:rsid w:val="002024F2"/>
    <w:rsid w:val="00206553"/>
    <w:rsid w:val="00207F25"/>
    <w:rsid w:val="0021009F"/>
    <w:rsid w:val="002116B5"/>
    <w:rsid w:val="0021446F"/>
    <w:rsid w:val="0021649E"/>
    <w:rsid w:val="00224BA7"/>
    <w:rsid w:val="00225378"/>
    <w:rsid w:val="002258F9"/>
    <w:rsid w:val="002260FB"/>
    <w:rsid w:val="00226D04"/>
    <w:rsid w:val="00241B8E"/>
    <w:rsid w:val="002427CF"/>
    <w:rsid w:val="00243028"/>
    <w:rsid w:val="00243977"/>
    <w:rsid w:val="00274175"/>
    <w:rsid w:val="00274E54"/>
    <w:rsid w:val="00275114"/>
    <w:rsid w:val="002752F7"/>
    <w:rsid w:val="00275FCB"/>
    <w:rsid w:val="00284738"/>
    <w:rsid w:val="00285228"/>
    <w:rsid w:val="002900B5"/>
    <w:rsid w:val="002938B8"/>
    <w:rsid w:val="002A37C2"/>
    <w:rsid w:val="002A4011"/>
    <w:rsid w:val="002B48A9"/>
    <w:rsid w:val="002B7BEB"/>
    <w:rsid w:val="002C395D"/>
    <w:rsid w:val="002C586C"/>
    <w:rsid w:val="002C586D"/>
    <w:rsid w:val="002C7712"/>
    <w:rsid w:val="002D16D4"/>
    <w:rsid w:val="002D1A50"/>
    <w:rsid w:val="002D4DDC"/>
    <w:rsid w:val="002D6781"/>
    <w:rsid w:val="002E200C"/>
    <w:rsid w:val="002E76EF"/>
    <w:rsid w:val="002F0855"/>
    <w:rsid w:val="002F5C2A"/>
    <w:rsid w:val="002F7245"/>
    <w:rsid w:val="00304211"/>
    <w:rsid w:val="0030425A"/>
    <w:rsid w:val="003130E2"/>
    <w:rsid w:val="00322FF6"/>
    <w:rsid w:val="00327DE3"/>
    <w:rsid w:val="00335A18"/>
    <w:rsid w:val="00341BE5"/>
    <w:rsid w:val="00346A3D"/>
    <w:rsid w:val="003514A4"/>
    <w:rsid w:val="00356C59"/>
    <w:rsid w:val="0036638C"/>
    <w:rsid w:val="00367999"/>
    <w:rsid w:val="00375B4B"/>
    <w:rsid w:val="00380D0C"/>
    <w:rsid w:val="003822F8"/>
    <w:rsid w:val="00397D5A"/>
    <w:rsid w:val="003A36B7"/>
    <w:rsid w:val="003A553F"/>
    <w:rsid w:val="003B4EC3"/>
    <w:rsid w:val="003B6B0B"/>
    <w:rsid w:val="003C5F20"/>
    <w:rsid w:val="003D0532"/>
    <w:rsid w:val="003D0C78"/>
    <w:rsid w:val="003D4EE2"/>
    <w:rsid w:val="003D5941"/>
    <w:rsid w:val="003F2332"/>
    <w:rsid w:val="003F353C"/>
    <w:rsid w:val="003F66D7"/>
    <w:rsid w:val="004018A5"/>
    <w:rsid w:val="0040460B"/>
    <w:rsid w:val="004116CF"/>
    <w:rsid w:val="004221A0"/>
    <w:rsid w:val="00422402"/>
    <w:rsid w:val="00425902"/>
    <w:rsid w:val="004277F4"/>
    <w:rsid w:val="00437B18"/>
    <w:rsid w:val="00440ACE"/>
    <w:rsid w:val="004421B3"/>
    <w:rsid w:val="00442417"/>
    <w:rsid w:val="00443A13"/>
    <w:rsid w:val="004460D9"/>
    <w:rsid w:val="00450EC9"/>
    <w:rsid w:val="00451EB8"/>
    <w:rsid w:val="00465041"/>
    <w:rsid w:val="00470F4B"/>
    <w:rsid w:val="00474D81"/>
    <w:rsid w:val="00474EBF"/>
    <w:rsid w:val="004758E5"/>
    <w:rsid w:val="00475AC5"/>
    <w:rsid w:val="00483481"/>
    <w:rsid w:val="00487EAC"/>
    <w:rsid w:val="004A7FB7"/>
    <w:rsid w:val="004B019B"/>
    <w:rsid w:val="004B1F0D"/>
    <w:rsid w:val="004B55C8"/>
    <w:rsid w:val="004C3DF6"/>
    <w:rsid w:val="004D5186"/>
    <w:rsid w:val="004E57FD"/>
    <w:rsid w:val="004F44A6"/>
    <w:rsid w:val="004F5A3A"/>
    <w:rsid w:val="00500F60"/>
    <w:rsid w:val="005046CA"/>
    <w:rsid w:val="00505083"/>
    <w:rsid w:val="005063A2"/>
    <w:rsid w:val="005173DF"/>
    <w:rsid w:val="005215DA"/>
    <w:rsid w:val="005216C6"/>
    <w:rsid w:val="005252BA"/>
    <w:rsid w:val="00526250"/>
    <w:rsid w:val="0053437F"/>
    <w:rsid w:val="00534B03"/>
    <w:rsid w:val="005350E9"/>
    <w:rsid w:val="005551C2"/>
    <w:rsid w:val="00556B60"/>
    <w:rsid w:val="0055713D"/>
    <w:rsid w:val="00562AAF"/>
    <w:rsid w:val="00571C05"/>
    <w:rsid w:val="00574325"/>
    <w:rsid w:val="00581491"/>
    <w:rsid w:val="005820C3"/>
    <w:rsid w:val="0058665B"/>
    <w:rsid w:val="00586B93"/>
    <w:rsid w:val="00595ACE"/>
    <w:rsid w:val="00597B22"/>
    <w:rsid w:val="005A1507"/>
    <w:rsid w:val="005A262E"/>
    <w:rsid w:val="005A4396"/>
    <w:rsid w:val="005B13B1"/>
    <w:rsid w:val="005B35CF"/>
    <w:rsid w:val="005C497E"/>
    <w:rsid w:val="005C5CEB"/>
    <w:rsid w:val="005C717C"/>
    <w:rsid w:val="005D3CD1"/>
    <w:rsid w:val="005D46B6"/>
    <w:rsid w:val="005E329D"/>
    <w:rsid w:val="005E34A3"/>
    <w:rsid w:val="005E6C1A"/>
    <w:rsid w:val="005F3D0D"/>
    <w:rsid w:val="005F507A"/>
    <w:rsid w:val="005F6A03"/>
    <w:rsid w:val="0060264A"/>
    <w:rsid w:val="00607F16"/>
    <w:rsid w:val="006109FC"/>
    <w:rsid w:val="0061180C"/>
    <w:rsid w:val="006222D0"/>
    <w:rsid w:val="0062797E"/>
    <w:rsid w:val="00632FCC"/>
    <w:rsid w:val="0063362A"/>
    <w:rsid w:val="006448DB"/>
    <w:rsid w:val="0064640B"/>
    <w:rsid w:val="006512F9"/>
    <w:rsid w:val="00655FD5"/>
    <w:rsid w:val="00661C99"/>
    <w:rsid w:val="00662141"/>
    <w:rsid w:val="00664CA4"/>
    <w:rsid w:val="00665BDA"/>
    <w:rsid w:val="00666D9E"/>
    <w:rsid w:val="00667692"/>
    <w:rsid w:val="0067569B"/>
    <w:rsid w:val="0068037F"/>
    <w:rsid w:val="006837C1"/>
    <w:rsid w:val="00684AF0"/>
    <w:rsid w:val="00686B3F"/>
    <w:rsid w:val="00690E18"/>
    <w:rsid w:val="00695F26"/>
    <w:rsid w:val="006976B9"/>
    <w:rsid w:val="00697DEC"/>
    <w:rsid w:val="006A0362"/>
    <w:rsid w:val="006A620E"/>
    <w:rsid w:val="006A6B0B"/>
    <w:rsid w:val="006A7492"/>
    <w:rsid w:val="006B26DE"/>
    <w:rsid w:val="006B6E69"/>
    <w:rsid w:val="006B750A"/>
    <w:rsid w:val="006B78E1"/>
    <w:rsid w:val="006C2688"/>
    <w:rsid w:val="006C51AA"/>
    <w:rsid w:val="006C648F"/>
    <w:rsid w:val="006C665B"/>
    <w:rsid w:val="006C7D38"/>
    <w:rsid w:val="006D10CE"/>
    <w:rsid w:val="006D3BD8"/>
    <w:rsid w:val="006D6605"/>
    <w:rsid w:val="006E546C"/>
    <w:rsid w:val="006F05C4"/>
    <w:rsid w:val="006F164E"/>
    <w:rsid w:val="006F3000"/>
    <w:rsid w:val="006F3841"/>
    <w:rsid w:val="006F72A2"/>
    <w:rsid w:val="00702F9B"/>
    <w:rsid w:val="00704528"/>
    <w:rsid w:val="007107DD"/>
    <w:rsid w:val="00711CF3"/>
    <w:rsid w:val="00716B36"/>
    <w:rsid w:val="00723640"/>
    <w:rsid w:val="00724E40"/>
    <w:rsid w:val="00733056"/>
    <w:rsid w:val="007445E9"/>
    <w:rsid w:val="007475ED"/>
    <w:rsid w:val="00751240"/>
    <w:rsid w:val="00753ABC"/>
    <w:rsid w:val="00753F26"/>
    <w:rsid w:val="00763E81"/>
    <w:rsid w:val="00767EC0"/>
    <w:rsid w:val="00771496"/>
    <w:rsid w:val="00772A10"/>
    <w:rsid w:val="00775ADC"/>
    <w:rsid w:val="007761E6"/>
    <w:rsid w:val="00777816"/>
    <w:rsid w:val="00782447"/>
    <w:rsid w:val="0078742F"/>
    <w:rsid w:val="007915E5"/>
    <w:rsid w:val="0079690F"/>
    <w:rsid w:val="00796B75"/>
    <w:rsid w:val="007A3B54"/>
    <w:rsid w:val="007A609E"/>
    <w:rsid w:val="007B2475"/>
    <w:rsid w:val="007B6087"/>
    <w:rsid w:val="007C2142"/>
    <w:rsid w:val="007C5286"/>
    <w:rsid w:val="007D06AB"/>
    <w:rsid w:val="007D14DF"/>
    <w:rsid w:val="007D255A"/>
    <w:rsid w:val="007E7005"/>
    <w:rsid w:val="007F75D2"/>
    <w:rsid w:val="007F773A"/>
    <w:rsid w:val="00806F2A"/>
    <w:rsid w:val="00812D79"/>
    <w:rsid w:val="00816880"/>
    <w:rsid w:val="00822B30"/>
    <w:rsid w:val="00826004"/>
    <w:rsid w:val="00833ABE"/>
    <w:rsid w:val="0083498E"/>
    <w:rsid w:val="00835120"/>
    <w:rsid w:val="00841597"/>
    <w:rsid w:val="008427AC"/>
    <w:rsid w:val="008440D0"/>
    <w:rsid w:val="00845552"/>
    <w:rsid w:val="00854851"/>
    <w:rsid w:val="00860816"/>
    <w:rsid w:val="00860A4B"/>
    <w:rsid w:val="008672BE"/>
    <w:rsid w:val="00870360"/>
    <w:rsid w:val="008714A1"/>
    <w:rsid w:val="00871EA4"/>
    <w:rsid w:val="0088042B"/>
    <w:rsid w:val="00891F9D"/>
    <w:rsid w:val="0089463D"/>
    <w:rsid w:val="0089478C"/>
    <w:rsid w:val="008A1785"/>
    <w:rsid w:val="008A2B8F"/>
    <w:rsid w:val="008A34CD"/>
    <w:rsid w:val="008B49DF"/>
    <w:rsid w:val="008C3B29"/>
    <w:rsid w:val="008C3C7C"/>
    <w:rsid w:val="008D0358"/>
    <w:rsid w:val="008D276F"/>
    <w:rsid w:val="008D4178"/>
    <w:rsid w:val="008D69CE"/>
    <w:rsid w:val="008D7514"/>
    <w:rsid w:val="008E0C9B"/>
    <w:rsid w:val="008E4786"/>
    <w:rsid w:val="008E6329"/>
    <w:rsid w:val="008F1D58"/>
    <w:rsid w:val="0090123B"/>
    <w:rsid w:val="00906422"/>
    <w:rsid w:val="00916219"/>
    <w:rsid w:val="00916312"/>
    <w:rsid w:val="00921314"/>
    <w:rsid w:val="00921D30"/>
    <w:rsid w:val="00923385"/>
    <w:rsid w:val="00923D46"/>
    <w:rsid w:val="0092613F"/>
    <w:rsid w:val="009266E9"/>
    <w:rsid w:val="00930DD1"/>
    <w:rsid w:val="009317D8"/>
    <w:rsid w:val="00931A76"/>
    <w:rsid w:val="00931E9D"/>
    <w:rsid w:val="009339A6"/>
    <w:rsid w:val="009350AF"/>
    <w:rsid w:val="00936E3B"/>
    <w:rsid w:val="00945E68"/>
    <w:rsid w:val="00960556"/>
    <w:rsid w:val="0096135D"/>
    <w:rsid w:val="0096174B"/>
    <w:rsid w:val="00962941"/>
    <w:rsid w:val="00967A22"/>
    <w:rsid w:val="00970E18"/>
    <w:rsid w:val="009738EB"/>
    <w:rsid w:val="009801AC"/>
    <w:rsid w:val="0098091E"/>
    <w:rsid w:val="0098371A"/>
    <w:rsid w:val="00983EFD"/>
    <w:rsid w:val="00993B7D"/>
    <w:rsid w:val="00995E57"/>
    <w:rsid w:val="009960E7"/>
    <w:rsid w:val="009A0144"/>
    <w:rsid w:val="009A36BB"/>
    <w:rsid w:val="009A3860"/>
    <w:rsid w:val="009A3A62"/>
    <w:rsid w:val="009B6A2F"/>
    <w:rsid w:val="009B703D"/>
    <w:rsid w:val="009C06E1"/>
    <w:rsid w:val="009C24E0"/>
    <w:rsid w:val="009C678C"/>
    <w:rsid w:val="009D2FFB"/>
    <w:rsid w:val="009D310B"/>
    <w:rsid w:val="009D7A2D"/>
    <w:rsid w:val="009F788E"/>
    <w:rsid w:val="00A05BAA"/>
    <w:rsid w:val="00A115B3"/>
    <w:rsid w:val="00A1165E"/>
    <w:rsid w:val="00A15740"/>
    <w:rsid w:val="00A21FAA"/>
    <w:rsid w:val="00A22247"/>
    <w:rsid w:val="00A3072F"/>
    <w:rsid w:val="00A31544"/>
    <w:rsid w:val="00A34DA3"/>
    <w:rsid w:val="00A5221C"/>
    <w:rsid w:val="00A61E1F"/>
    <w:rsid w:val="00A622BC"/>
    <w:rsid w:val="00A62CBF"/>
    <w:rsid w:val="00A645E4"/>
    <w:rsid w:val="00A65B74"/>
    <w:rsid w:val="00A70869"/>
    <w:rsid w:val="00A8675D"/>
    <w:rsid w:val="00A87663"/>
    <w:rsid w:val="00A966EB"/>
    <w:rsid w:val="00AA1C1B"/>
    <w:rsid w:val="00AA5855"/>
    <w:rsid w:val="00AB3409"/>
    <w:rsid w:val="00AC2956"/>
    <w:rsid w:val="00AD0AF5"/>
    <w:rsid w:val="00AD10F1"/>
    <w:rsid w:val="00AD3031"/>
    <w:rsid w:val="00AD3CA7"/>
    <w:rsid w:val="00AD7350"/>
    <w:rsid w:val="00AE1B53"/>
    <w:rsid w:val="00AE401B"/>
    <w:rsid w:val="00AF2519"/>
    <w:rsid w:val="00AF5556"/>
    <w:rsid w:val="00AF5FD6"/>
    <w:rsid w:val="00B021FD"/>
    <w:rsid w:val="00B316C6"/>
    <w:rsid w:val="00B3186C"/>
    <w:rsid w:val="00B42669"/>
    <w:rsid w:val="00B42AFD"/>
    <w:rsid w:val="00B4319C"/>
    <w:rsid w:val="00B71FC5"/>
    <w:rsid w:val="00B73A2A"/>
    <w:rsid w:val="00B74CE4"/>
    <w:rsid w:val="00B82AAD"/>
    <w:rsid w:val="00B8593F"/>
    <w:rsid w:val="00B85BFC"/>
    <w:rsid w:val="00B864AD"/>
    <w:rsid w:val="00B92033"/>
    <w:rsid w:val="00B92842"/>
    <w:rsid w:val="00BB02AD"/>
    <w:rsid w:val="00BB3C2B"/>
    <w:rsid w:val="00BB737E"/>
    <w:rsid w:val="00BC420C"/>
    <w:rsid w:val="00BC6BE2"/>
    <w:rsid w:val="00BC6C24"/>
    <w:rsid w:val="00BD1510"/>
    <w:rsid w:val="00BE084E"/>
    <w:rsid w:val="00BE369F"/>
    <w:rsid w:val="00BF181C"/>
    <w:rsid w:val="00BF3EFA"/>
    <w:rsid w:val="00BF6DDB"/>
    <w:rsid w:val="00C0035C"/>
    <w:rsid w:val="00C0203D"/>
    <w:rsid w:val="00C04E9E"/>
    <w:rsid w:val="00C1071F"/>
    <w:rsid w:val="00C11666"/>
    <w:rsid w:val="00C227E4"/>
    <w:rsid w:val="00C411FB"/>
    <w:rsid w:val="00C52F17"/>
    <w:rsid w:val="00C54E6D"/>
    <w:rsid w:val="00C60EB9"/>
    <w:rsid w:val="00C64948"/>
    <w:rsid w:val="00C67631"/>
    <w:rsid w:val="00C67968"/>
    <w:rsid w:val="00C70949"/>
    <w:rsid w:val="00C76FCB"/>
    <w:rsid w:val="00C97C82"/>
    <w:rsid w:val="00CA0EAA"/>
    <w:rsid w:val="00CA481F"/>
    <w:rsid w:val="00CA5CFB"/>
    <w:rsid w:val="00CB4478"/>
    <w:rsid w:val="00CC0E16"/>
    <w:rsid w:val="00CC1E65"/>
    <w:rsid w:val="00CC4B9F"/>
    <w:rsid w:val="00CD296E"/>
    <w:rsid w:val="00CE05F3"/>
    <w:rsid w:val="00CE15F8"/>
    <w:rsid w:val="00CE5696"/>
    <w:rsid w:val="00D0100B"/>
    <w:rsid w:val="00D0661D"/>
    <w:rsid w:val="00D10395"/>
    <w:rsid w:val="00D12B39"/>
    <w:rsid w:val="00D13A80"/>
    <w:rsid w:val="00D1419E"/>
    <w:rsid w:val="00D22666"/>
    <w:rsid w:val="00D22DEB"/>
    <w:rsid w:val="00D30169"/>
    <w:rsid w:val="00D42783"/>
    <w:rsid w:val="00D457AE"/>
    <w:rsid w:val="00D4717F"/>
    <w:rsid w:val="00D5068A"/>
    <w:rsid w:val="00D53CC0"/>
    <w:rsid w:val="00D5617B"/>
    <w:rsid w:val="00D609A7"/>
    <w:rsid w:val="00D613E7"/>
    <w:rsid w:val="00D615F2"/>
    <w:rsid w:val="00D62FE8"/>
    <w:rsid w:val="00D65412"/>
    <w:rsid w:val="00D658D6"/>
    <w:rsid w:val="00D66835"/>
    <w:rsid w:val="00D7061C"/>
    <w:rsid w:val="00D72950"/>
    <w:rsid w:val="00D75A91"/>
    <w:rsid w:val="00D762FB"/>
    <w:rsid w:val="00D76602"/>
    <w:rsid w:val="00D84F16"/>
    <w:rsid w:val="00D87527"/>
    <w:rsid w:val="00DA12C1"/>
    <w:rsid w:val="00DB0DF8"/>
    <w:rsid w:val="00DB3B19"/>
    <w:rsid w:val="00DC01A4"/>
    <w:rsid w:val="00DC06DF"/>
    <w:rsid w:val="00DC75B3"/>
    <w:rsid w:val="00DD0B38"/>
    <w:rsid w:val="00DE1D24"/>
    <w:rsid w:val="00DE2EC5"/>
    <w:rsid w:val="00DE62FE"/>
    <w:rsid w:val="00DE710E"/>
    <w:rsid w:val="00DF4698"/>
    <w:rsid w:val="00E02792"/>
    <w:rsid w:val="00E07F4D"/>
    <w:rsid w:val="00E1505C"/>
    <w:rsid w:val="00E17D85"/>
    <w:rsid w:val="00E20B97"/>
    <w:rsid w:val="00E30D99"/>
    <w:rsid w:val="00E34A17"/>
    <w:rsid w:val="00E36896"/>
    <w:rsid w:val="00E36C8A"/>
    <w:rsid w:val="00E40268"/>
    <w:rsid w:val="00E41EA2"/>
    <w:rsid w:val="00E4379A"/>
    <w:rsid w:val="00E4644A"/>
    <w:rsid w:val="00E4710B"/>
    <w:rsid w:val="00E5010B"/>
    <w:rsid w:val="00E56BEC"/>
    <w:rsid w:val="00E64396"/>
    <w:rsid w:val="00E6596C"/>
    <w:rsid w:val="00E673DB"/>
    <w:rsid w:val="00E7378B"/>
    <w:rsid w:val="00E801A0"/>
    <w:rsid w:val="00E863F5"/>
    <w:rsid w:val="00E90A56"/>
    <w:rsid w:val="00E960A8"/>
    <w:rsid w:val="00E96B66"/>
    <w:rsid w:val="00E97D97"/>
    <w:rsid w:val="00EA0F47"/>
    <w:rsid w:val="00EA1641"/>
    <w:rsid w:val="00EA1EAA"/>
    <w:rsid w:val="00EB57D6"/>
    <w:rsid w:val="00EB6BD3"/>
    <w:rsid w:val="00EC0102"/>
    <w:rsid w:val="00EC4852"/>
    <w:rsid w:val="00EC6E42"/>
    <w:rsid w:val="00EE429B"/>
    <w:rsid w:val="00EF008C"/>
    <w:rsid w:val="00EF587B"/>
    <w:rsid w:val="00EF7715"/>
    <w:rsid w:val="00F002F0"/>
    <w:rsid w:val="00F03759"/>
    <w:rsid w:val="00F10A98"/>
    <w:rsid w:val="00F23AC1"/>
    <w:rsid w:val="00F26236"/>
    <w:rsid w:val="00F30ED2"/>
    <w:rsid w:val="00F336A2"/>
    <w:rsid w:val="00F42D6A"/>
    <w:rsid w:val="00F44055"/>
    <w:rsid w:val="00F5252D"/>
    <w:rsid w:val="00F54698"/>
    <w:rsid w:val="00F55E77"/>
    <w:rsid w:val="00F5667E"/>
    <w:rsid w:val="00F61DF3"/>
    <w:rsid w:val="00F629C7"/>
    <w:rsid w:val="00F70307"/>
    <w:rsid w:val="00F72FF6"/>
    <w:rsid w:val="00F76B7C"/>
    <w:rsid w:val="00F92C7E"/>
    <w:rsid w:val="00F97385"/>
    <w:rsid w:val="00FA4FD4"/>
    <w:rsid w:val="00FB2CE3"/>
    <w:rsid w:val="00FB596A"/>
    <w:rsid w:val="00FB7B11"/>
    <w:rsid w:val="00FC1B56"/>
    <w:rsid w:val="00FC3B6C"/>
    <w:rsid w:val="00FC49D2"/>
    <w:rsid w:val="00FC6552"/>
    <w:rsid w:val="00FC6B38"/>
    <w:rsid w:val="00FD3D9E"/>
    <w:rsid w:val="00FD3FBE"/>
    <w:rsid w:val="00FE1334"/>
    <w:rsid w:val="00FE4D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A98432-57D2-4011-A332-43ED6394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34919"/>
    <w:pPr>
      <w:widowControl w:val="0"/>
      <w:spacing w:after="0" w:line="240" w:lineRule="auto"/>
      <w:ind w:left="5702"/>
      <w:outlineLvl w:val="0"/>
    </w:pPr>
    <w:rPr>
      <w:rFonts w:ascii="Trebuchet MS" w:eastAsia="Trebuchet MS" w:hAnsi="Trebuchet MS"/>
      <w:b/>
      <w:bCs/>
      <w:sz w:val="82"/>
      <w:szCs w:val="8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1CF3"/>
  </w:style>
  <w:style w:type="paragraph" w:styleId="Piedepgina">
    <w:name w:val="footer"/>
    <w:basedOn w:val="Normal"/>
    <w:link w:val="PiedepginaCar"/>
    <w:uiPriority w:val="99"/>
    <w:unhideWhenUsed/>
    <w:rsid w:val="00711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CF3"/>
  </w:style>
  <w:style w:type="paragraph" w:styleId="Textodeglobo">
    <w:name w:val="Balloon Text"/>
    <w:basedOn w:val="Normal"/>
    <w:link w:val="TextodegloboCar"/>
    <w:uiPriority w:val="99"/>
    <w:semiHidden/>
    <w:unhideWhenUsed/>
    <w:rsid w:val="000B6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58E"/>
    <w:rPr>
      <w:rFonts w:ascii="Segoe UI" w:hAnsi="Segoe UI" w:cs="Segoe UI"/>
      <w:sz w:val="18"/>
      <w:szCs w:val="18"/>
    </w:rPr>
  </w:style>
  <w:style w:type="character" w:styleId="Hipervnculo">
    <w:name w:val="Hyperlink"/>
    <w:basedOn w:val="Fuentedeprrafopredeter"/>
    <w:uiPriority w:val="99"/>
    <w:unhideWhenUsed/>
    <w:rsid w:val="000B658E"/>
    <w:rPr>
      <w:color w:val="0563C1" w:themeColor="hyperlink"/>
      <w:u w:val="single"/>
    </w:rPr>
  </w:style>
  <w:style w:type="paragraph" w:styleId="Revisin">
    <w:name w:val="Revision"/>
    <w:hidden/>
    <w:uiPriority w:val="99"/>
    <w:semiHidden/>
    <w:rsid w:val="00931A76"/>
    <w:pPr>
      <w:spacing w:after="0" w:line="240" w:lineRule="auto"/>
    </w:pPr>
  </w:style>
  <w:style w:type="paragraph" w:customStyle="1" w:styleId="gmail-msonormal">
    <w:name w:val="gmail-msonormal"/>
    <w:basedOn w:val="Normal"/>
    <w:rsid w:val="000767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gmail-msolistparagraph">
    <w:name w:val="gmail-msolistparagraph"/>
    <w:basedOn w:val="Normal"/>
    <w:rsid w:val="00076724"/>
    <w:pPr>
      <w:spacing w:before="100" w:beforeAutospacing="1" w:after="100" w:afterAutospacing="1" w:line="240" w:lineRule="auto"/>
    </w:pPr>
    <w:rPr>
      <w:rFonts w:ascii="Times New Roman" w:hAnsi="Times New Roman" w:cs="Times New Roman"/>
      <w:sz w:val="24"/>
      <w:szCs w:val="24"/>
      <w:lang w:eastAsia="es-SV"/>
    </w:rPr>
  </w:style>
  <w:style w:type="paragraph" w:styleId="Prrafodelista">
    <w:name w:val="List Paragraph"/>
    <w:basedOn w:val="Normal"/>
    <w:link w:val="PrrafodelistaCar"/>
    <w:uiPriority w:val="34"/>
    <w:qFormat/>
    <w:rsid w:val="000A5F26"/>
    <w:pPr>
      <w:ind w:left="720"/>
      <w:contextualSpacing/>
    </w:pPr>
  </w:style>
  <w:style w:type="table" w:styleId="Tablaconcuadrcula">
    <w:name w:val="Table Grid"/>
    <w:basedOn w:val="Tablanormal"/>
    <w:uiPriority w:val="39"/>
    <w:rsid w:val="0066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FA4FD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ingleTxtG">
    <w:name w:val="_ Single Txt_G"/>
    <w:basedOn w:val="Normal"/>
    <w:link w:val="SingleTxtGCar"/>
    <w:qFormat/>
    <w:rsid w:val="007D255A"/>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customStyle="1" w:styleId="SingleTxtGCar">
    <w:name w:val="_ Single Txt_G Car"/>
    <w:link w:val="SingleTxtG"/>
    <w:locked/>
    <w:rsid w:val="007D255A"/>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7D255A"/>
  </w:style>
  <w:style w:type="paragraph" w:styleId="Textonotapie">
    <w:name w:val="footnote text"/>
    <w:basedOn w:val="Normal"/>
    <w:link w:val="TextonotapieCar"/>
    <w:uiPriority w:val="99"/>
    <w:semiHidden/>
    <w:unhideWhenUsed/>
    <w:rsid w:val="006A74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7492"/>
    <w:rPr>
      <w:sz w:val="20"/>
      <w:szCs w:val="20"/>
    </w:rPr>
  </w:style>
  <w:style w:type="character" w:styleId="Refdenotaalpie">
    <w:name w:val="footnote reference"/>
    <w:basedOn w:val="Fuentedeprrafopredeter"/>
    <w:uiPriority w:val="99"/>
    <w:semiHidden/>
    <w:unhideWhenUsed/>
    <w:rsid w:val="00AD3031"/>
    <w:rPr>
      <w:vertAlign w:val="superscript"/>
    </w:rPr>
  </w:style>
  <w:style w:type="character" w:customStyle="1" w:styleId="Ttulo1Car">
    <w:name w:val="Título 1 Car"/>
    <w:basedOn w:val="Fuentedeprrafopredeter"/>
    <w:link w:val="Ttulo1"/>
    <w:uiPriority w:val="1"/>
    <w:rsid w:val="00034919"/>
    <w:rPr>
      <w:rFonts w:ascii="Trebuchet MS" w:eastAsia="Trebuchet MS" w:hAnsi="Trebuchet MS"/>
      <w:b/>
      <w:bCs/>
      <w:sz w:val="82"/>
      <w:szCs w:val="82"/>
      <w:lang w:val="en-US"/>
    </w:rPr>
  </w:style>
  <w:style w:type="paragraph" w:styleId="Textosinformato">
    <w:name w:val="Plain Text"/>
    <w:basedOn w:val="Normal"/>
    <w:link w:val="TextosinformatoCar"/>
    <w:uiPriority w:val="99"/>
    <w:unhideWhenUsed/>
    <w:rsid w:val="00034919"/>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03491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3293">
      <w:bodyDiv w:val="1"/>
      <w:marLeft w:val="0"/>
      <w:marRight w:val="0"/>
      <w:marTop w:val="0"/>
      <w:marBottom w:val="0"/>
      <w:divBdr>
        <w:top w:val="none" w:sz="0" w:space="0" w:color="auto"/>
        <w:left w:val="none" w:sz="0" w:space="0" w:color="auto"/>
        <w:bottom w:val="none" w:sz="0" w:space="0" w:color="auto"/>
        <w:right w:val="none" w:sz="0" w:space="0" w:color="auto"/>
      </w:divBdr>
    </w:div>
    <w:div w:id="343871450">
      <w:bodyDiv w:val="1"/>
      <w:marLeft w:val="0"/>
      <w:marRight w:val="0"/>
      <w:marTop w:val="0"/>
      <w:marBottom w:val="0"/>
      <w:divBdr>
        <w:top w:val="none" w:sz="0" w:space="0" w:color="auto"/>
        <w:left w:val="none" w:sz="0" w:space="0" w:color="auto"/>
        <w:bottom w:val="none" w:sz="0" w:space="0" w:color="auto"/>
        <w:right w:val="none" w:sz="0" w:space="0" w:color="auto"/>
      </w:divBdr>
    </w:div>
    <w:div w:id="614942033">
      <w:bodyDiv w:val="1"/>
      <w:marLeft w:val="0"/>
      <w:marRight w:val="0"/>
      <w:marTop w:val="0"/>
      <w:marBottom w:val="0"/>
      <w:divBdr>
        <w:top w:val="none" w:sz="0" w:space="0" w:color="auto"/>
        <w:left w:val="none" w:sz="0" w:space="0" w:color="auto"/>
        <w:bottom w:val="none" w:sz="0" w:space="0" w:color="auto"/>
        <w:right w:val="none" w:sz="0" w:space="0" w:color="auto"/>
      </w:divBdr>
    </w:div>
    <w:div w:id="660931385">
      <w:bodyDiv w:val="1"/>
      <w:marLeft w:val="0"/>
      <w:marRight w:val="0"/>
      <w:marTop w:val="0"/>
      <w:marBottom w:val="0"/>
      <w:divBdr>
        <w:top w:val="none" w:sz="0" w:space="0" w:color="auto"/>
        <w:left w:val="none" w:sz="0" w:space="0" w:color="auto"/>
        <w:bottom w:val="none" w:sz="0" w:space="0" w:color="auto"/>
        <w:right w:val="none" w:sz="0" w:space="0" w:color="auto"/>
      </w:divBdr>
      <w:divsChild>
        <w:div w:id="1085344166">
          <w:marLeft w:val="1267"/>
          <w:marRight w:val="0"/>
          <w:marTop w:val="100"/>
          <w:marBottom w:val="0"/>
          <w:divBdr>
            <w:top w:val="none" w:sz="0" w:space="0" w:color="auto"/>
            <w:left w:val="none" w:sz="0" w:space="0" w:color="auto"/>
            <w:bottom w:val="none" w:sz="0" w:space="0" w:color="auto"/>
            <w:right w:val="none" w:sz="0" w:space="0" w:color="auto"/>
          </w:divBdr>
        </w:div>
        <w:div w:id="1693148796">
          <w:marLeft w:val="1267"/>
          <w:marRight w:val="0"/>
          <w:marTop w:val="100"/>
          <w:marBottom w:val="0"/>
          <w:divBdr>
            <w:top w:val="none" w:sz="0" w:space="0" w:color="auto"/>
            <w:left w:val="none" w:sz="0" w:space="0" w:color="auto"/>
            <w:bottom w:val="none" w:sz="0" w:space="0" w:color="auto"/>
            <w:right w:val="none" w:sz="0" w:space="0" w:color="auto"/>
          </w:divBdr>
        </w:div>
        <w:div w:id="1624579176">
          <w:marLeft w:val="1267"/>
          <w:marRight w:val="0"/>
          <w:marTop w:val="100"/>
          <w:marBottom w:val="0"/>
          <w:divBdr>
            <w:top w:val="none" w:sz="0" w:space="0" w:color="auto"/>
            <w:left w:val="none" w:sz="0" w:space="0" w:color="auto"/>
            <w:bottom w:val="none" w:sz="0" w:space="0" w:color="auto"/>
            <w:right w:val="none" w:sz="0" w:space="0" w:color="auto"/>
          </w:divBdr>
        </w:div>
        <w:div w:id="1835292809">
          <w:marLeft w:val="1267"/>
          <w:marRight w:val="0"/>
          <w:marTop w:val="100"/>
          <w:marBottom w:val="0"/>
          <w:divBdr>
            <w:top w:val="none" w:sz="0" w:space="0" w:color="auto"/>
            <w:left w:val="none" w:sz="0" w:space="0" w:color="auto"/>
            <w:bottom w:val="none" w:sz="0" w:space="0" w:color="auto"/>
            <w:right w:val="none" w:sz="0" w:space="0" w:color="auto"/>
          </w:divBdr>
        </w:div>
      </w:divsChild>
    </w:div>
    <w:div w:id="687486130">
      <w:bodyDiv w:val="1"/>
      <w:marLeft w:val="0"/>
      <w:marRight w:val="0"/>
      <w:marTop w:val="0"/>
      <w:marBottom w:val="0"/>
      <w:divBdr>
        <w:top w:val="none" w:sz="0" w:space="0" w:color="auto"/>
        <w:left w:val="none" w:sz="0" w:space="0" w:color="auto"/>
        <w:bottom w:val="none" w:sz="0" w:space="0" w:color="auto"/>
        <w:right w:val="none" w:sz="0" w:space="0" w:color="auto"/>
      </w:divBdr>
    </w:div>
    <w:div w:id="763649800">
      <w:bodyDiv w:val="1"/>
      <w:marLeft w:val="0"/>
      <w:marRight w:val="0"/>
      <w:marTop w:val="0"/>
      <w:marBottom w:val="0"/>
      <w:divBdr>
        <w:top w:val="none" w:sz="0" w:space="0" w:color="auto"/>
        <w:left w:val="none" w:sz="0" w:space="0" w:color="auto"/>
        <w:bottom w:val="none" w:sz="0" w:space="0" w:color="auto"/>
        <w:right w:val="none" w:sz="0" w:space="0" w:color="auto"/>
      </w:divBdr>
    </w:div>
    <w:div w:id="1407532275">
      <w:bodyDiv w:val="1"/>
      <w:marLeft w:val="0"/>
      <w:marRight w:val="0"/>
      <w:marTop w:val="0"/>
      <w:marBottom w:val="0"/>
      <w:divBdr>
        <w:top w:val="none" w:sz="0" w:space="0" w:color="auto"/>
        <w:left w:val="none" w:sz="0" w:space="0" w:color="auto"/>
        <w:bottom w:val="none" w:sz="0" w:space="0" w:color="auto"/>
        <w:right w:val="none" w:sz="0" w:space="0" w:color="auto"/>
      </w:divBdr>
      <w:divsChild>
        <w:div w:id="846675878">
          <w:marLeft w:val="360"/>
          <w:marRight w:val="0"/>
          <w:marTop w:val="200"/>
          <w:marBottom w:val="0"/>
          <w:divBdr>
            <w:top w:val="none" w:sz="0" w:space="0" w:color="auto"/>
            <w:left w:val="none" w:sz="0" w:space="0" w:color="auto"/>
            <w:bottom w:val="none" w:sz="0" w:space="0" w:color="auto"/>
            <w:right w:val="none" w:sz="0" w:space="0" w:color="auto"/>
          </w:divBdr>
        </w:div>
      </w:divsChild>
    </w:div>
    <w:div w:id="1851796874">
      <w:bodyDiv w:val="1"/>
      <w:marLeft w:val="0"/>
      <w:marRight w:val="0"/>
      <w:marTop w:val="0"/>
      <w:marBottom w:val="0"/>
      <w:divBdr>
        <w:top w:val="none" w:sz="0" w:space="0" w:color="auto"/>
        <w:left w:val="none" w:sz="0" w:space="0" w:color="auto"/>
        <w:bottom w:val="none" w:sz="0" w:space="0" w:color="auto"/>
        <w:right w:val="none" w:sz="0" w:space="0" w:color="auto"/>
      </w:divBdr>
    </w:div>
    <w:div w:id="18901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DDC95-C65C-46BB-A825-B250C1D6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UCO</dc:creator>
  <cp:keywords/>
  <dc:description/>
  <cp:lastModifiedBy>Maria Ines MH. Hernandez Vidal</cp:lastModifiedBy>
  <cp:revision>3</cp:revision>
  <cp:lastPrinted>2018-06-04T14:14:00Z</cp:lastPrinted>
  <dcterms:created xsi:type="dcterms:W3CDTF">2018-12-18T16:21:00Z</dcterms:created>
  <dcterms:modified xsi:type="dcterms:W3CDTF">2018-12-18T16:25:00Z</dcterms:modified>
</cp:coreProperties>
</file>