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6640DA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6C76E36" wp14:editId="1BDBDDDE">
                <wp:simplePos x="0" y="0"/>
                <wp:positionH relativeFrom="margin">
                  <wp:posOffset>4723765</wp:posOffset>
                </wp:positionH>
                <wp:positionV relativeFrom="paragraph">
                  <wp:posOffset>492125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76E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1.95pt;margin-top:38.7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FgNFYzgAAAACgEAAA8AAABkcnMvZG93bnJldi54&#10;bWxMj8tOwzAQRfdI/IM1SGwQdUJD0oQ4FUICwQ7aCrZuPE0i/Ai2m4a/Z1jBbkZzdOfcej0bzSb0&#10;YXBWQLpIgKFtnRpsJ2C3fbxeAQtRWiW1syjgGwOsm/OzWlbKnewbTpvYMQqxoZIC+hjHivPQ9mhk&#10;WLgRLd0OzhsZafUdV16eKNxofpMkOTdysPShlyM+9Nh+bo5GwCp7nj7Cy/L1vc0PuoxXxfT05YW4&#10;vJjv74BFnOMfDL/6pA4NOe3d0arAtIAiW5aE0lDcAiOgKMsM2J7INE+BNzX/X6H5AQ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FgNFYzgAAAACg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363AE28E" wp14:editId="0C123D87">
                <wp:simplePos x="0" y="0"/>
                <wp:positionH relativeFrom="page">
                  <wp:posOffset>5855970</wp:posOffset>
                </wp:positionH>
                <wp:positionV relativeFrom="paragraph">
                  <wp:posOffset>463550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D43FD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01</w:t>
                                </w:r>
                                <w:r w:rsidR="00F610B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D43FD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AE28E" id="Group 166" o:spid="_x0000_s1027" style="position:absolute;left:0;text-align:left;margin-left:461.1pt;margin-top:36.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D43FD8">
                            <w:rPr>
                              <w:sz w:val="18"/>
                              <w:szCs w:val="18"/>
                              <w:lang w:val="es-SV"/>
                            </w:rPr>
                            <w:t>01</w:t>
                          </w:r>
                          <w:r w:rsidR="00F610B5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D43FD8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32CF12A6" wp14:editId="4D0B4365">
                <wp:simplePos x="0" y="0"/>
                <wp:positionH relativeFrom="page">
                  <wp:posOffset>4477385</wp:posOffset>
                </wp:positionH>
                <wp:positionV relativeFrom="paragraph">
                  <wp:posOffset>461010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F12A6" id="_x0000_s1032" style="position:absolute;left:0;text-align:left;margin-left:352.55pt;margin-top:36.3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30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">
                <v:group id="Group 169" o:spid="_x0000_s1033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4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5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6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DF0C863" wp14:editId="7944673C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659" cy="1076324"/>
                <wp:effectExtent l="0" t="0" r="28575" b="10160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59" cy="1076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6B4F95" w:rsidP="00512309"/>
                          <w:p w:rsidR="006B4F95" w:rsidRDefault="006B4F95"/>
                          <w:p w:rsidR="006B4F95" w:rsidRDefault="006640DA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613194E4" wp14:editId="4629D9E7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C863" id="_x0000_s1037" type="#_x0000_t202" style="position:absolute;left:0;text-align:left;margin-left:14.5pt;margin-top:.95pt;width:105.8pt;height:84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" strokecolor="white [3212]" strokeweight=".25pt">
                <v:textbox>
                  <w:txbxContent>
                    <w:p w:rsidR="006B4F95" w:rsidRDefault="006B4F95" w:rsidP="00512309"/>
                    <w:p w:rsidR="006B4F95" w:rsidRDefault="006B4F95"/>
                    <w:p w:rsidR="006B4F95" w:rsidRDefault="006640DA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613194E4" wp14:editId="4629D9E7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6640DA" w:rsidRDefault="006640DA" w:rsidP="006640DA">
      <w:pPr>
        <w:pStyle w:val="Ttulo1"/>
        <w:ind w:left="0" w:right="102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6640DA" w:rsidRDefault="006640DA" w:rsidP="006640DA">
      <w:pPr>
        <w:pStyle w:val="Ttulo1"/>
        <w:ind w:left="0" w:right="102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EB0990" w:rsidRDefault="00EB0990" w:rsidP="006640DA">
      <w:pPr>
        <w:pStyle w:val="Ttulo1"/>
        <w:ind w:left="0" w:right="102"/>
        <w:jc w:val="center"/>
        <w:rPr>
          <w:rFonts w:asciiTheme="minorHAnsi" w:hAnsiTheme="minorHAnsi"/>
          <w:color w:val="000000" w:themeColor="text1"/>
          <w:sz w:val="28"/>
          <w:szCs w:val="28"/>
          <w:lang w:val="es-SV"/>
        </w:rPr>
      </w:pPr>
    </w:p>
    <w:p w:rsidR="002E70D2" w:rsidRPr="00877402" w:rsidRDefault="002B178D" w:rsidP="006640DA">
      <w:pPr>
        <w:pStyle w:val="Ttulo1"/>
        <w:ind w:left="0" w:right="102"/>
        <w:jc w:val="center"/>
        <w:rPr>
          <w:rFonts w:cs="Trebuchet MS"/>
          <w:color w:val="000000" w:themeColor="text1"/>
          <w:sz w:val="28"/>
          <w:szCs w:val="28"/>
          <w:lang w:val="es-SV"/>
        </w:rPr>
      </w:pPr>
      <w:r w:rsidRPr="00877402">
        <w:rPr>
          <w:rFonts w:asciiTheme="minorHAnsi" w:hAnsiTheme="minorHAnsi"/>
          <w:color w:val="000000" w:themeColor="text1"/>
          <w:sz w:val="28"/>
          <w:szCs w:val="28"/>
          <w:lang w:val="es-SV"/>
        </w:rPr>
        <w:t>R</w:t>
      </w:r>
      <w:r w:rsidR="006640DA" w:rsidRPr="00877402">
        <w:rPr>
          <w:rFonts w:asciiTheme="minorHAnsi" w:hAnsiTheme="minorHAnsi"/>
          <w:color w:val="000000" w:themeColor="text1"/>
          <w:sz w:val="28"/>
          <w:szCs w:val="28"/>
          <w:lang w:val="es-SV"/>
        </w:rPr>
        <w:t xml:space="preserve">esolución de entrega de  </w:t>
      </w:r>
      <w:r w:rsidRPr="00877402">
        <w:rPr>
          <w:rFonts w:asciiTheme="minorHAnsi" w:hAnsiTheme="minorHAnsi"/>
          <w:color w:val="000000" w:themeColor="text1"/>
          <w:sz w:val="28"/>
          <w:szCs w:val="28"/>
          <w:lang w:val="es-SV"/>
        </w:rPr>
        <w:t>información</w:t>
      </w:r>
    </w:p>
    <w:p w:rsidR="00EB0990" w:rsidRDefault="00EB0990" w:rsidP="006D5D78">
      <w:pPr>
        <w:jc w:val="both"/>
        <w:rPr>
          <w:rFonts w:cs="Calibri"/>
          <w:w w:val="102"/>
          <w:sz w:val="20"/>
          <w:szCs w:val="20"/>
          <w:lang w:val="es-SV"/>
        </w:rPr>
      </w:pPr>
    </w:p>
    <w:p w:rsidR="00D0230D" w:rsidRDefault="002B178D" w:rsidP="006D5D78">
      <w:pPr>
        <w:jc w:val="both"/>
        <w:rPr>
          <w:rFonts w:cs="Arial"/>
          <w:lang w:val="es-SV"/>
        </w:rPr>
      </w:pPr>
      <w:r w:rsidRPr="00EB0990">
        <w:rPr>
          <w:rFonts w:cs="Calibri"/>
          <w:w w:val="102"/>
          <w:lang w:val="es-SV"/>
        </w:rPr>
        <w:t xml:space="preserve">El Consejo Nacional de la Niñez y de la Adolescencia, luego de haber recibido y admitido la solicitud de información </w:t>
      </w:r>
      <w:r w:rsidR="00BE0483" w:rsidRPr="00EB0990">
        <w:rPr>
          <w:rFonts w:cs="Calibri"/>
          <w:b/>
          <w:w w:val="102"/>
          <w:lang w:val="es-SV"/>
        </w:rPr>
        <w:t>No.</w:t>
      </w:r>
      <w:r w:rsidRPr="00EB0990">
        <w:rPr>
          <w:rFonts w:cs="Calibri"/>
          <w:b/>
          <w:w w:val="102"/>
          <w:lang w:val="es-SV"/>
        </w:rPr>
        <w:t>0</w:t>
      </w:r>
      <w:r w:rsidR="00D43FD8">
        <w:rPr>
          <w:rFonts w:cs="Calibri"/>
          <w:b/>
          <w:w w:val="102"/>
          <w:lang w:val="es-SV"/>
        </w:rPr>
        <w:t>01</w:t>
      </w:r>
      <w:r w:rsidRPr="00EB0990">
        <w:rPr>
          <w:rFonts w:cs="Calibri"/>
          <w:b/>
          <w:w w:val="102"/>
          <w:lang w:val="es-SV"/>
        </w:rPr>
        <w:t>/201</w:t>
      </w:r>
      <w:r w:rsidR="00D43FD8">
        <w:rPr>
          <w:rFonts w:cs="Calibri"/>
          <w:b/>
          <w:w w:val="102"/>
          <w:lang w:val="es-SV"/>
        </w:rPr>
        <w:t>8</w:t>
      </w:r>
      <w:r w:rsidRPr="00EB0990">
        <w:rPr>
          <w:rFonts w:cs="Calibri"/>
          <w:w w:val="102"/>
          <w:lang w:val="es-SV"/>
        </w:rPr>
        <w:t>,  presentada ante la Unidad de Acceso a la Información Pública de esta dependencia</w:t>
      </w:r>
      <w:r w:rsidR="0001545B" w:rsidRPr="00EB0990">
        <w:rPr>
          <w:rFonts w:cs="Calibri"/>
          <w:w w:val="102"/>
          <w:lang w:val="es-SV"/>
        </w:rPr>
        <w:t xml:space="preserve">, </w:t>
      </w:r>
      <w:r w:rsidRPr="00EB0990">
        <w:rPr>
          <w:rFonts w:cs="Calibri"/>
          <w:w w:val="102"/>
          <w:lang w:val="es-SV"/>
        </w:rPr>
        <w:t xml:space="preserve"> </w:t>
      </w:r>
      <w:r w:rsidR="00D15B31" w:rsidRPr="00EB0990">
        <w:rPr>
          <w:rFonts w:cs="Calibri"/>
          <w:w w:val="102"/>
          <w:lang w:val="es-SV"/>
        </w:rPr>
        <w:t xml:space="preserve">el </w:t>
      </w:r>
      <w:r w:rsidR="001E6FC2">
        <w:rPr>
          <w:rFonts w:cs="Calibri"/>
          <w:w w:val="102"/>
          <w:lang w:val="es-SV"/>
        </w:rPr>
        <w:t>23</w:t>
      </w:r>
      <w:r w:rsidR="00D946DC">
        <w:rPr>
          <w:rFonts w:cs="Calibri"/>
          <w:b/>
          <w:w w:val="102"/>
          <w:lang w:val="es-SV"/>
        </w:rPr>
        <w:t xml:space="preserve"> de </w:t>
      </w:r>
      <w:r w:rsidR="00D43FD8">
        <w:rPr>
          <w:rFonts w:cs="Calibri"/>
          <w:b/>
          <w:w w:val="102"/>
          <w:lang w:val="es-SV"/>
        </w:rPr>
        <w:t>enero</w:t>
      </w:r>
      <w:r w:rsidR="00F610B5" w:rsidRPr="00EB0990">
        <w:rPr>
          <w:rFonts w:cs="Calibri"/>
          <w:b/>
          <w:w w:val="102"/>
          <w:lang w:val="es-SV"/>
        </w:rPr>
        <w:t xml:space="preserve"> de 201</w:t>
      </w:r>
      <w:r w:rsidR="00D43FD8">
        <w:rPr>
          <w:rFonts w:cs="Calibri"/>
          <w:b/>
          <w:w w:val="102"/>
          <w:lang w:val="es-SV"/>
        </w:rPr>
        <w:t>8</w:t>
      </w:r>
      <w:r w:rsidR="00BE0483" w:rsidRPr="00EB0990">
        <w:rPr>
          <w:rFonts w:cs="Calibri"/>
          <w:w w:val="102"/>
          <w:lang w:val="es-SV"/>
        </w:rPr>
        <w:t xml:space="preserve"> </w:t>
      </w:r>
      <w:r w:rsidRPr="00EB0990">
        <w:rPr>
          <w:rFonts w:cs="Calibri"/>
          <w:w w:val="102"/>
          <w:lang w:val="es-SV"/>
        </w:rPr>
        <w:t>por</w:t>
      </w:r>
      <w:r w:rsidR="00BE0483" w:rsidRPr="00EB0990">
        <w:rPr>
          <w:rFonts w:cs="Calibri"/>
          <w:w w:val="102"/>
          <w:lang w:val="es-SV"/>
        </w:rPr>
        <w:t xml:space="preserve"> </w:t>
      </w:r>
      <w:r w:rsidR="0001545B" w:rsidRPr="00EB0990">
        <w:rPr>
          <w:rFonts w:cs="Calibri"/>
          <w:w w:val="102"/>
          <w:lang w:val="es-SV"/>
        </w:rPr>
        <w:t xml:space="preserve">parte </w:t>
      </w:r>
      <w:r w:rsidR="0001545B" w:rsidRPr="00EB0990">
        <w:rPr>
          <w:rFonts w:cs="Calibri"/>
          <w:color w:val="000000" w:themeColor="text1"/>
          <w:w w:val="102"/>
          <w:lang w:val="es-SV"/>
        </w:rPr>
        <w:t>de</w:t>
      </w:r>
      <w:r w:rsidR="00BB415E">
        <w:rPr>
          <w:rFonts w:cs="Calibri"/>
          <w:b/>
          <w:color w:val="000000" w:themeColor="text1"/>
          <w:w w:val="102"/>
          <w:lang w:val="es-SV"/>
        </w:rPr>
        <w:t xml:space="preserve">                     </w:t>
      </w:r>
      <w:bookmarkStart w:id="0" w:name="_GoBack"/>
      <w:bookmarkEnd w:id="0"/>
      <w:r w:rsidR="00761777" w:rsidRPr="00EB0990">
        <w:rPr>
          <w:rFonts w:cs="Arial"/>
          <w:color w:val="000000" w:themeColor="text1"/>
          <w:lang w:val="es-SV"/>
        </w:rPr>
        <w:t xml:space="preserve">, </w:t>
      </w:r>
      <w:r w:rsidR="0001545B" w:rsidRPr="00EB0990">
        <w:rPr>
          <w:rFonts w:cs="Arial"/>
          <w:lang w:val="es-SV"/>
        </w:rPr>
        <w:t xml:space="preserve">y </w:t>
      </w:r>
      <w:r w:rsidR="00761777" w:rsidRPr="00EB0990">
        <w:rPr>
          <w:rFonts w:cs="Arial"/>
          <w:lang w:val="es-SV"/>
        </w:rPr>
        <w:t>mediante la cual</w:t>
      </w:r>
      <w:r w:rsidR="00105A00" w:rsidRPr="00EB0990">
        <w:rPr>
          <w:rFonts w:cs="Arial"/>
          <w:lang w:val="es-SV"/>
        </w:rPr>
        <w:t xml:space="preserve"> solicitó</w:t>
      </w:r>
      <w:r w:rsidR="00006F54" w:rsidRPr="00EB0990">
        <w:rPr>
          <w:rFonts w:cs="Arial"/>
          <w:lang w:val="es-SV"/>
        </w:rPr>
        <w:t xml:space="preserve"> lo siguiente</w:t>
      </w:r>
      <w:r w:rsidR="00D77CF3" w:rsidRPr="00EB0990">
        <w:rPr>
          <w:rFonts w:cs="Arial"/>
          <w:lang w:val="es-SV"/>
        </w:rPr>
        <w:t>:</w:t>
      </w:r>
    </w:p>
    <w:p w:rsidR="00F55FC9" w:rsidRPr="00EB0990" w:rsidRDefault="00F55FC9" w:rsidP="006D5D78">
      <w:pPr>
        <w:jc w:val="both"/>
        <w:rPr>
          <w:rFonts w:cs="Arial"/>
          <w:lang w:val="es-SV"/>
        </w:rPr>
      </w:pPr>
    </w:p>
    <w:p w:rsidR="004E0A6A" w:rsidRDefault="004E0A6A" w:rsidP="004E0A6A">
      <w:pPr>
        <w:rPr>
          <w:lang w:val="es-SV"/>
        </w:rPr>
      </w:pPr>
      <w:r>
        <w:rPr>
          <w:lang w:val="es-SV"/>
        </w:rPr>
        <w:t>De acuerdo a la plaza que se ofertó en el portal Empleos Públicos de El Salvador, con el título “técnico/a 2 (Trabajo social)” y que se puede encontrar con el número de concurso: C3.3108.1894, en el apartado de comentarios está detallado que para aplicar a la plaza es necesario tener “tarjeta de autorización de Junta de Vigilancia y sello”. Solicito conocer:</w:t>
      </w:r>
    </w:p>
    <w:p w:rsidR="004E0A6A" w:rsidRDefault="004E0A6A" w:rsidP="004E0A6A">
      <w:pPr>
        <w:rPr>
          <w:lang w:val="es-SV"/>
        </w:rPr>
      </w:pPr>
    </w:p>
    <w:p w:rsidR="004E0A6A" w:rsidRDefault="004E0A6A" w:rsidP="004E0A6A">
      <w:pPr>
        <w:rPr>
          <w:lang w:val="es-SV"/>
        </w:rPr>
      </w:pPr>
      <w:r>
        <w:rPr>
          <w:lang w:val="es-SV"/>
        </w:rPr>
        <w:t>1. La base legal sobre la que el CONNA exige esta autorización de Junta de Vigilancia y sello</w:t>
      </w:r>
    </w:p>
    <w:p w:rsidR="004E0A6A" w:rsidRDefault="004E0A6A" w:rsidP="004E0A6A">
      <w:pPr>
        <w:rPr>
          <w:lang w:val="es-SV"/>
        </w:rPr>
      </w:pPr>
      <w:r>
        <w:rPr>
          <w:lang w:val="es-SV"/>
        </w:rPr>
        <w:t>2. Cuál entidad es la encargada de entregar esta autorización y sello a la que se refiere el CONNA y que es según el comentario, indispensable para aplicar a la plaza</w:t>
      </w:r>
    </w:p>
    <w:p w:rsidR="004E0A6A" w:rsidRDefault="004E0A6A" w:rsidP="004E0A6A">
      <w:pPr>
        <w:rPr>
          <w:lang w:val="es-SV"/>
        </w:rPr>
      </w:pPr>
      <w:r>
        <w:rPr>
          <w:lang w:val="es-SV"/>
        </w:rPr>
        <w:t>3. La entidad que expende este sello es dependencia del Estado o es una entidad privada sin fines de lucro</w:t>
      </w:r>
    </w:p>
    <w:p w:rsidR="004E0A6A" w:rsidRPr="00F336B6" w:rsidRDefault="004E0A6A" w:rsidP="004E0A6A">
      <w:pPr>
        <w:rPr>
          <w:lang w:val="es-SV"/>
        </w:rPr>
      </w:pPr>
      <w:r>
        <w:rPr>
          <w:lang w:val="es-SV"/>
        </w:rPr>
        <w:t>4. Solicito conocer sobre qué base se fundamenta el CONNA para darle esta atribución de vigilancia a la respectiva entidad</w:t>
      </w:r>
    </w:p>
    <w:p w:rsidR="009F2447" w:rsidRDefault="009F2447" w:rsidP="001147F1">
      <w:pPr>
        <w:jc w:val="both"/>
        <w:rPr>
          <w:rFonts w:cs="Calibri"/>
          <w:lang w:val="es-SV"/>
        </w:rPr>
      </w:pPr>
    </w:p>
    <w:p w:rsidR="004C0DF0" w:rsidRPr="004C0DF0" w:rsidRDefault="004C0DF0" w:rsidP="004C0DF0">
      <w:pPr>
        <w:jc w:val="both"/>
        <w:rPr>
          <w:rFonts w:cs="Calibri"/>
          <w:lang w:val="es-SV"/>
        </w:rPr>
      </w:pPr>
      <w:r w:rsidRPr="004C0DF0">
        <w:rPr>
          <w:rFonts w:cs="Calibri"/>
          <w:lang w:val="es-SV"/>
        </w:rPr>
        <w:t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resuelve:</w:t>
      </w:r>
    </w:p>
    <w:p w:rsidR="004C0DF0" w:rsidRPr="004C0DF0" w:rsidRDefault="004C0DF0" w:rsidP="004C0DF0">
      <w:pPr>
        <w:jc w:val="both"/>
        <w:rPr>
          <w:rFonts w:cs="Calibri"/>
          <w:lang w:val="es-SV"/>
        </w:rPr>
      </w:pPr>
    </w:p>
    <w:p w:rsidR="004C0DF0" w:rsidRDefault="004C0DF0" w:rsidP="004C0DF0">
      <w:pPr>
        <w:jc w:val="center"/>
        <w:rPr>
          <w:rFonts w:cs="Calibri"/>
          <w:b/>
          <w:lang w:val="es-SV"/>
        </w:rPr>
      </w:pPr>
      <w:r w:rsidRPr="004C0DF0">
        <w:rPr>
          <w:rFonts w:cs="Calibri"/>
          <w:b/>
          <w:lang w:val="es-SV"/>
        </w:rPr>
        <w:t>PROPORCIONAR LA INFORMACIÓN PÚBLICA SOLICITADA</w:t>
      </w:r>
      <w:r>
        <w:rPr>
          <w:rFonts w:cs="Calibri"/>
          <w:b/>
          <w:lang w:val="es-SV"/>
        </w:rPr>
        <w:t>:</w:t>
      </w:r>
    </w:p>
    <w:p w:rsidR="004C0DF0" w:rsidRDefault="004C0DF0" w:rsidP="004C0DF0">
      <w:pPr>
        <w:jc w:val="center"/>
        <w:rPr>
          <w:rFonts w:cs="Calibri"/>
          <w:b/>
          <w:lang w:val="es-SV"/>
        </w:rPr>
      </w:pPr>
    </w:p>
    <w:p w:rsidR="004C0DF0" w:rsidRPr="004C0DF0" w:rsidRDefault="004C0DF0" w:rsidP="004C0DF0">
      <w:pPr>
        <w:jc w:val="center"/>
        <w:rPr>
          <w:rFonts w:cs="Calibri"/>
          <w:b/>
          <w:lang w:val="es-SV"/>
        </w:rPr>
      </w:pPr>
    </w:p>
    <w:p w:rsidR="00EB0990" w:rsidRDefault="00904B37" w:rsidP="00904B37">
      <w:pPr>
        <w:jc w:val="both"/>
        <w:rPr>
          <w:rFonts w:cs="Calibri"/>
          <w:b/>
          <w:lang w:val="es-SV"/>
        </w:rPr>
      </w:pPr>
      <w:r w:rsidRPr="00EB0990">
        <w:rPr>
          <w:rFonts w:cs="Calibri"/>
          <w:lang w:val="es-SV"/>
        </w:rPr>
        <w:t xml:space="preserve">Dicha información será entregada, tal como lo estableció la persona solicitante </w:t>
      </w:r>
      <w:r w:rsidR="00EB0990">
        <w:rPr>
          <w:rFonts w:cs="Calibri"/>
          <w:b/>
          <w:lang w:val="es-SV"/>
        </w:rPr>
        <w:t>vía correo electrónico.</w:t>
      </w:r>
    </w:p>
    <w:p w:rsidR="009F2447" w:rsidRDefault="00904B37" w:rsidP="00D02C9F">
      <w:pPr>
        <w:jc w:val="both"/>
        <w:rPr>
          <w:rFonts w:cs="Calibri"/>
          <w:w w:val="102"/>
          <w:lang w:val="es-SV"/>
        </w:rPr>
      </w:pPr>
      <w:r w:rsidRPr="00EB0990">
        <w:rPr>
          <w:rFonts w:cs="Calibri"/>
          <w:b/>
          <w:lang w:val="es-SV"/>
        </w:rPr>
        <w:t xml:space="preserve"> </w:t>
      </w:r>
    </w:p>
    <w:p w:rsidR="009F2447" w:rsidRDefault="009F2447" w:rsidP="00D02C9F">
      <w:pPr>
        <w:jc w:val="both"/>
        <w:rPr>
          <w:rFonts w:cs="Calibri"/>
          <w:w w:val="102"/>
          <w:lang w:val="es-SV"/>
        </w:rPr>
      </w:pPr>
    </w:p>
    <w:p w:rsidR="00E30B85" w:rsidRPr="00EB0990" w:rsidRDefault="001147F1" w:rsidP="00D02C9F">
      <w:pPr>
        <w:jc w:val="both"/>
        <w:rPr>
          <w:spacing w:val="18"/>
          <w:lang w:val="es-SV"/>
        </w:rPr>
      </w:pPr>
      <w:r w:rsidRPr="00EB0990">
        <w:rPr>
          <w:rFonts w:cs="Calibri"/>
          <w:w w:val="102"/>
          <w:lang w:val="es-SV"/>
        </w:rPr>
        <w:t>San</w:t>
      </w:r>
      <w:r w:rsidRPr="00EB0990">
        <w:rPr>
          <w:lang w:val="es-SV"/>
        </w:rPr>
        <w:t xml:space="preserve"> </w:t>
      </w:r>
      <w:r w:rsidRPr="00EB0990">
        <w:rPr>
          <w:rFonts w:cs="Calibri"/>
          <w:w w:val="102"/>
          <w:lang w:val="es-SV"/>
        </w:rPr>
        <w:t>Sa</w:t>
      </w:r>
      <w:r w:rsidRPr="00EB0990">
        <w:rPr>
          <w:rFonts w:cs="Calibri"/>
          <w:spacing w:val="1"/>
          <w:w w:val="102"/>
          <w:lang w:val="es-SV"/>
        </w:rPr>
        <w:t>lv</w:t>
      </w:r>
      <w:r w:rsidRPr="00EB0990">
        <w:rPr>
          <w:rFonts w:cs="Calibri"/>
          <w:w w:val="102"/>
          <w:lang w:val="es-SV"/>
        </w:rPr>
        <w:t>ad</w:t>
      </w:r>
      <w:r w:rsidRPr="00EB0990">
        <w:rPr>
          <w:rFonts w:cs="Calibri"/>
          <w:spacing w:val="-3"/>
          <w:w w:val="102"/>
          <w:lang w:val="es-SV"/>
        </w:rPr>
        <w:t>o</w:t>
      </w:r>
      <w:r w:rsidRPr="00EB0990">
        <w:rPr>
          <w:rFonts w:cs="Calibri"/>
          <w:spacing w:val="2"/>
          <w:w w:val="102"/>
          <w:lang w:val="es-SV"/>
        </w:rPr>
        <w:t>r</w:t>
      </w:r>
      <w:r w:rsidRPr="00EB0990">
        <w:rPr>
          <w:rFonts w:cs="Calibri"/>
          <w:w w:val="102"/>
          <w:lang w:val="es-SV"/>
        </w:rPr>
        <w:t>,</w:t>
      </w:r>
      <w:r w:rsidRPr="00EB0990">
        <w:rPr>
          <w:lang w:val="es-SV"/>
        </w:rPr>
        <w:t xml:space="preserve"> </w:t>
      </w:r>
      <w:r w:rsidRPr="00EB0990">
        <w:rPr>
          <w:rFonts w:cs="Calibri"/>
          <w:w w:val="102"/>
          <w:lang w:val="es-SV"/>
        </w:rPr>
        <w:t xml:space="preserve">a </w:t>
      </w:r>
      <w:r w:rsidR="004C0DF0">
        <w:rPr>
          <w:rFonts w:cs="Calibri"/>
          <w:w w:val="102"/>
          <w:lang w:val="es-SV"/>
        </w:rPr>
        <w:t xml:space="preserve">las </w:t>
      </w:r>
      <w:r w:rsidR="001E6FC2">
        <w:rPr>
          <w:rFonts w:cs="Calibri"/>
          <w:w w:val="102"/>
          <w:lang w:val="es-SV"/>
        </w:rPr>
        <w:t>nueve</w:t>
      </w:r>
      <w:r w:rsidR="004C0DF0">
        <w:rPr>
          <w:rFonts w:cs="Calibri"/>
          <w:w w:val="102"/>
          <w:lang w:val="es-SV"/>
        </w:rPr>
        <w:t xml:space="preserve"> </w:t>
      </w:r>
      <w:r w:rsidR="00D946DC">
        <w:rPr>
          <w:rFonts w:cs="Calibri"/>
          <w:w w:val="102"/>
          <w:lang w:val="es-SV"/>
        </w:rPr>
        <w:t xml:space="preserve">horas del </w:t>
      </w:r>
      <w:r w:rsidR="00F55FC9">
        <w:rPr>
          <w:rFonts w:cs="Calibri"/>
          <w:w w:val="102"/>
          <w:lang w:val="es-SV"/>
        </w:rPr>
        <w:t>23</w:t>
      </w:r>
      <w:r w:rsidR="001E6FC2">
        <w:rPr>
          <w:rFonts w:cs="Calibri"/>
          <w:w w:val="102"/>
          <w:lang w:val="es-SV"/>
        </w:rPr>
        <w:t xml:space="preserve"> de </w:t>
      </w:r>
      <w:r w:rsidR="00F55FC9">
        <w:rPr>
          <w:rFonts w:cs="Calibri"/>
          <w:w w:val="102"/>
          <w:lang w:val="es-SV"/>
        </w:rPr>
        <w:t>enero</w:t>
      </w:r>
      <w:r w:rsidR="001E6FC2">
        <w:rPr>
          <w:rFonts w:cs="Calibri"/>
          <w:w w:val="102"/>
          <w:lang w:val="es-SV"/>
        </w:rPr>
        <w:t xml:space="preserve"> </w:t>
      </w:r>
      <w:r w:rsidR="00F95496" w:rsidRPr="00EB0990">
        <w:rPr>
          <w:rFonts w:cs="Calibri"/>
          <w:w w:val="102"/>
          <w:lang w:val="es-SV"/>
        </w:rPr>
        <w:t>de dos mil dieci</w:t>
      </w:r>
      <w:r w:rsidR="00F55FC9">
        <w:rPr>
          <w:rFonts w:cs="Calibri"/>
          <w:w w:val="102"/>
          <w:lang w:val="es-SV"/>
        </w:rPr>
        <w:t>ocho</w:t>
      </w:r>
    </w:p>
    <w:p w:rsidR="003C60BF" w:rsidRDefault="003C60BF" w:rsidP="00D02C9F">
      <w:pPr>
        <w:jc w:val="both"/>
        <w:rPr>
          <w:rFonts w:cs="Calibri"/>
          <w:w w:val="102"/>
          <w:lang w:val="es-SV"/>
        </w:rPr>
      </w:pPr>
    </w:p>
    <w:p w:rsidR="006747F2" w:rsidRDefault="006747F2" w:rsidP="00D02C9F">
      <w:pPr>
        <w:jc w:val="both"/>
        <w:rPr>
          <w:rFonts w:cs="Calibri"/>
          <w:w w:val="102"/>
          <w:lang w:val="es-SV"/>
        </w:rPr>
      </w:pPr>
    </w:p>
    <w:p w:rsidR="001147F1" w:rsidRPr="00EB0990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lang w:val="es-SV"/>
        </w:rPr>
      </w:pPr>
      <w:r w:rsidRPr="00EB0990">
        <w:rPr>
          <w:rFonts w:cs="Calibri"/>
          <w:spacing w:val="2"/>
          <w:lang w:val="es-SV"/>
        </w:rPr>
        <w:t xml:space="preserve"> ___________________________________</w:t>
      </w:r>
    </w:p>
    <w:p w:rsidR="001147F1" w:rsidRPr="00765096" w:rsidRDefault="001147F1" w:rsidP="001147F1">
      <w:pPr>
        <w:autoSpaceDE w:val="0"/>
        <w:autoSpaceDN w:val="0"/>
        <w:adjustRightInd w:val="0"/>
        <w:ind w:left="2670"/>
        <w:rPr>
          <w:rFonts w:cs="Calibri"/>
          <w:b/>
          <w:spacing w:val="2"/>
          <w:lang w:val="es-SV"/>
        </w:rPr>
      </w:pPr>
      <w:r w:rsidRPr="00765096">
        <w:rPr>
          <w:rFonts w:cs="Calibri"/>
          <w:b/>
          <w:spacing w:val="2"/>
          <w:lang w:val="es-SV"/>
        </w:rPr>
        <w:t xml:space="preserve">           Silvia Soledad Orellana Guillén</w:t>
      </w:r>
    </w:p>
    <w:p w:rsidR="00765096" w:rsidRPr="00765096" w:rsidRDefault="001147F1" w:rsidP="006747F2">
      <w:pPr>
        <w:autoSpaceDE w:val="0"/>
        <w:autoSpaceDN w:val="0"/>
        <w:adjustRightInd w:val="0"/>
        <w:ind w:left="2670"/>
        <w:rPr>
          <w:rFonts w:cs="Calibri"/>
          <w:b/>
          <w:lang w:val="es-SV"/>
        </w:rPr>
      </w:pPr>
      <w:r w:rsidRPr="00765096">
        <w:rPr>
          <w:rFonts w:cs="Calibri"/>
          <w:b/>
          <w:spacing w:val="2"/>
          <w:lang w:val="es-SV"/>
        </w:rPr>
        <w:t xml:space="preserve">                  O</w:t>
      </w:r>
      <w:r w:rsidRPr="00765096">
        <w:rPr>
          <w:rFonts w:cs="Calibri"/>
          <w:b/>
          <w:spacing w:val="-3"/>
          <w:lang w:val="es-SV"/>
        </w:rPr>
        <w:t>f</w:t>
      </w:r>
      <w:r w:rsidRPr="00765096">
        <w:rPr>
          <w:rFonts w:cs="Calibri"/>
          <w:b/>
          <w:spacing w:val="3"/>
          <w:lang w:val="es-SV"/>
        </w:rPr>
        <w:t>i</w:t>
      </w:r>
      <w:r w:rsidRPr="00765096">
        <w:rPr>
          <w:rFonts w:cs="Calibri"/>
          <w:b/>
          <w:spacing w:val="-2"/>
          <w:lang w:val="es-SV"/>
        </w:rPr>
        <w:t>c</w:t>
      </w:r>
      <w:r w:rsidRPr="00765096">
        <w:rPr>
          <w:rFonts w:cs="Calibri"/>
          <w:b/>
          <w:spacing w:val="1"/>
          <w:lang w:val="es-SV"/>
        </w:rPr>
        <w:t>i</w:t>
      </w:r>
      <w:r w:rsidRPr="00765096">
        <w:rPr>
          <w:rFonts w:cs="Calibri"/>
          <w:b/>
          <w:spacing w:val="-2"/>
          <w:lang w:val="es-SV"/>
        </w:rPr>
        <w:t>a</w:t>
      </w:r>
      <w:r w:rsidRPr="00765096">
        <w:rPr>
          <w:rFonts w:cs="Calibri"/>
          <w:b/>
          <w:lang w:val="es-SV"/>
        </w:rPr>
        <w:t>l</w:t>
      </w:r>
      <w:r w:rsidRPr="00765096">
        <w:rPr>
          <w:b/>
          <w:spacing w:val="7"/>
          <w:lang w:val="es-SV"/>
        </w:rPr>
        <w:t xml:space="preserve"> </w:t>
      </w:r>
      <w:r w:rsidRPr="00765096">
        <w:rPr>
          <w:rFonts w:cs="Calibri"/>
          <w:b/>
          <w:lang w:val="es-SV"/>
        </w:rPr>
        <w:t>de</w:t>
      </w:r>
      <w:r w:rsidRPr="00765096">
        <w:rPr>
          <w:b/>
          <w:spacing w:val="-2"/>
          <w:lang w:val="es-SV"/>
        </w:rPr>
        <w:t xml:space="preserve"> </w:t>
      </w:r>
      <w:r w:rsidRPr="00765096">
        <w:rPr>
          <w:rFonts w:cs="Calibri"/>
          <w:b/>
          <w:spacing w:val="1"/>
          <w:lang w:val="es-SV"/>
        </w:rPr>
        <w:t>I</w:t>
      </w:r>
      <w:r w:rsidRPr="00765096">
        <w:rPr>
          <w:rFonts w:cs="Calibri"/>
          <w:b/>
          <w:lang w:val="es-SV"/>
        </w:rPr>
        <w:t>n</w:t>
      </w:r>
      <w:r w:rsidRPr="00765096">
        <w:rPr>
          <w:rFonts w:cs="Calibri"/>
          <w:b/>
          <w:spacing w:val="-1"/>
          <w:lang w:val="es-SV"/>
        </w:rPr>
        <w:t>fo</w:t>
      </w:r>
      <w:r w:rsidRPr="00765096">
        <w:rPr>
          <w:rFonts w:cs="Calibri"/>
          <w:b/>
          <w:lang w:val="es-SV"/>
        </w:rPr>
        <w:t>r</w:t>
      </w:r>
      <w:r w:rsidRPr="00765096">
        <w:rPr>
          <w:rFonts w:cs="Calibri"/>
          <w:b/>
          <w:spacing w:val="1"/>
          <w:lang w:val="es-SV"/>
        </w:rPr>
        <w:t>m</w:t>
      </w:r>
      <w:r w:rsidRPr="00765096">
        <w:rPr>
          <w:rFonts w:cs="Calibri"/>
          <w:b/>
          <w:spacing w:val="-2"/>
          <w:lang w:val="es-SV"/>
        </w:rPr>
        <w:t>ac</w:t>
      </w:r>
      <w:r w:rsidRPr="00765096">
        <w:rPr>
          <w:rFonts w:cs="Calibri"/>
          <w:b/>
          <w:spacing w:val="1"/>
          <w:lang w:val="es-SV"/>
        </w:rPr>
        <w:t>i</w:t>
      </w:r>
      <w:r w:rsidRPr="00765096">
        <w:rPr>
          <w:rFonts w:cs="Calibri"/>
          <w:b/>
          <w:spacing w:val="-1"/>
          <w:lang w:val="es-SV"/>
        </w:rPr>
        <w:t>ó</w:t>
      </w:r>
      <w:r w:rsidRPr="00765096">
        <w:rPr>
          <w:rFonts w:cs="Calibri"/>
          <w:b/>
          <w:lang w:val="es-SV"/>
        </w:rPr>
        <w:t>n</w:t>
      </w:r>
    </w:p>
    <w:p w:rsidR="003C60BF" w:rsidRDefault="001147F1" w:rsidP="00D946DC">
      <w:pPr>
        <w:autoSpaceDE w:val="0"/>
        <w:autoSpaceDN w:val="0"/>
        <w:adjustRightInd w:val="0"/>
        <w:ind w:left="2670"/>
        <w:rPr>
          <w:rFonts w:ascii="Arial" w:hAnsi="Arial"/>
          <w:color w:val="000000" w:themeColor="text1"/>
          <w:w w:val="105"/>
          <w:sz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5660CBD" wp14:editId="57036B47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5484495" cy="1000125"/>
                <wp:effectExtent l="0" t="0" r="20955" b="28575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100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FB36C4" w:rsidRDefault="001147F1" w:rsidP="001147F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FB36C4">
                              <w:rPr>
                                <w:b/>
                                <w:sz w:val="20"/>
                                <w:szCs w:val="20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FB36C4" w:rsidRDefault="001147F1" w:rsidP="001147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FB36C4">
                              <w:rPr>
                                <w:sz w:val="20"/>
                                <w:szCs w:val="20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FB36C4" w:rsidRDefault="001147F1" w:rsidP="001147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FB36C4">
                              <w:rPr>
                                <w:sz w:val="20"/>
                                <w:szCs w:val="20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FB36C4" w:rsidRDefault="001147F1" w:rsidP="001147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FB36C4">
                              <w:rPr>
                                <w:sz w:val="20"/>
                                <w:szCs w:val="20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FB36C4" w:rsidRDefault="001147F1" w:rsidP="001147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FB36C4">
                              <w:rPr>
                                <w:sz w:val="20"/>
                                <w:szCs w:val="20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FB36C4" w:rsidRDefault="001147F1" w:rsidP="001147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FB36C4">
                              <w:rPr>
                                <w:sz w:val="20"/>
                                <w:szCs w:val="20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FB36C4" w:rsidRDefault="001147F1" w:rsidP="001147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0CBD" id="_x0000_s1038" type="#_x0000_t202" style="position:absolute;left:0;text-align:left;margin-left:0;margin-top:24.85pt;width:431.85pt;height:78.7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" fillcolor="#f2f2f2 [3052]" strokecolor="#bfbfbf [2412]">
                <v:textbox>
                  <w:txbxContent>
                    <w:p w:rsidR="001147F1" w:rsidRPr="00FB36C4" w:rsidRDefault="001147F1" w:rsidP="001147F1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SV"/>
                        </w:rPr>
                      </w:pPr>
                      <w:r w:rsidRPr="00FB36C4">
                        <w:rPr>
                          <w:b/>
                          <w:sz w:val="20"/>
                          <w:szCs w:val="20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FB36C4" w:rsidRDefault="001147F1" w:rsidP="001147F1">
                      <w:pPr>
                        <w:jc w:val="center"/>
                        <w:rPr>
                          <w:sz w:val="20"/>
                          <w:szCs w:val="20"/>
                          <w:lang w:val="es-SV"/>
                        </w:rPr>
                      </w:pPr>
                      <w:r w:rsidRPr="00FB36C4">
                        <w:rPr>
                          <w:sz w:val="20"/>
                          <w:szCs w:val="20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FB36C4" w:rsidRDefault="001147F1" w:rsidP="001147F1">
                      <w:pPr>
                        <w:jc w:val="center"/>
                        <w:rPr>
                          <w:sz w:val="20"/>
                          <w:szCs w:val="20"/>
                          <w:lang w:val="es-SV"/>
                        </w:rPr>
                      </w:pPr>
                      <w:r w:rsidRPr="00FB36C4">
                        <w:rPr>
                          <w:sz w:val="20"/>
                          <w:szCs w:val="20"/>
                          <w:lang w:val="es-SV"/>
                        </w:rPr>
                        <w:t>Silvia Orellana, Oficial de Información</w:t>
                      </w:r>
                    </w:p>
                    <w:p w:rsidR="001147F1" w:rsidRPr="00FB36C4" w:rsidRDefault="001147F1" w:rsidP="001147F1">
                      <w:pPr>
                        <w:jc w:val="center"/>
                        <w:rPr>
                          <w:sz w:val="20"/>
                          <w:szCs w:val="20"/>
                          <w:lang w:val="es-SV"/>
                        </w:rPr>
                      </w:pPr>
                      <w:r w:rsidRPr="00FB36C4">
                        <w:rPr>
                          <w:sz w:val="20"/>
                          <w:szCs w:val="20"/>
                          <w:lang w:val="es-SV"/>
                        </w:rPr>
                        <w:t>silvia.orellana@conna.gob.sv</w:t>
                      </w:r>
                    </w:p>
                    <w:p w:rsidR="001147F1" w:rsidRPr="00FB36C4" w:rsidRDefault="001147F1" w:rsidP="001147F1">
                      <w:pPr>
                        <w:jc w:val="center"/>
                        <w:rPr>
                          <w:sz w:val="20"/>
                          <w:szCs w:val="20"/>
                          <w:lang w:val="es-SV"/>
                        </w:rPr>
                      </w:pPr>
                      <w:r w:rsidRPr="00FB36C4">
                        <w:rPr>
                          <w:sz w:val="20"/>
                          <w:szCs w:val="20"/>
                          <w:lang w:val="es-SV"/>
                        </w:rPr>
                        <w:t>2501-6651</w:t>
                      </w:r>
                    </w:p>
                    <w:p w:rsidR="001147F1" w:rsidRPr="00FB36C4" w:rsidRDefault="001147F1" w:rsidP="001147F1">
                      <w:pPr>
                        <w:jc w:val="center"/>
                        <w:rPr>
                          <w:sz w:val="20"/>
                          <w:szCs w:val="20"/>
                          <w:lang w:val="es-SV"/>
                        </w:rPr>
                      </w:pPr>
                      <w:r w:rsidRPr="00FB36C4">
                        <w:rPr>
                          <w:sz w:val="20"/>
                          <w:szCs w:val="20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FB36C4" w:rsidRDefault="001147F1" w:rsidP="001147F1">
                      <w:pPr>
                        <w:jc w:val="center"/>
                        <w:rPr>
                          <w:sz w:val="20"/>
                          <w:szCs w:val="20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C60BF" w:rsidRDefault="003C60BF" w:rsidP="00B7409D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/>
          <w:color w:val="000000" w:themeColor="text1"/>
          <w:w w:val="105"/>
          <w:sz w:val="21"/>
          <w:lang w:val="es-SV"/>
        </w:rPr>
      </w:pPr>
    </w:p>
    <w:p w:rsidR="00A17DCA" w:rsidRDefault="00A17DCA" w:rsidP="00B7409D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/>
          <w:color w:val="000000" w:themeColor="text1"/>
          <w:w w:val="105"/>
          <w:sz w:val="21"/>
          <w:lang w:val="es-SV"/>
        </w:rPr>
      </w:pPr>
    </w:p>
    <w:p w:rsidR="002C61E3" w:rsidRDefault="002C61E3" w:rsidP="00B7409D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/>
          <w:color w:val="000000" w:themeColor="text1"/>
          <w:w w:val="105"/>
          <w:sz w:val="21"/>
          <w:lang w:val="es-SV"/>
        </w:rPr>
      </w:pPr>
    </w:p>
    <w:p w:rsidR="002C61E3" w:rsidRPr="002C61E3" w:rsidRDefault="002C61E3" w:rsidP="002C61E3">
      <w:pPr>
        <w:rPr>
          <w:rFonts w:ascii="Arial" w:hAnsi="Arial"/>
          <w:sz w:val="21"/>
          <w:lang w:val="es-SV"/>
        </w:rPr>
      </w:pPr>
    </w:p>
    <w:p w:rsidR="00204D19" w:rsidRDefault="00204D19" w:rsidP="002C61E3">
      <w:pPr>
        <w:rPr>
          <w:rFonts w:ascii="Arial" w:hAnsi="Arial"/>
          <w:sz w:val="21"/>
          <w:lang w:val="es-SV"/>
        </w:rPr>
      </w:pPr>
    </w:p>
    <w:p w:rsidR="00204D19" w:rsidRDefault="00204D19" w:rsidP="002C61E3">
      <w:pPr>
        <w:rPr>
          <w:rFonts w:ascii="Arial" w:hAnsi="Arial"/>
          <w:sz w:val="21"/>
          <w:lang w:val="es-SV"/>
        </w:rPr>
      </w:pPr>
    </w:p>
    <w:sectPr w:rsidR="00204D19" w:rsidSect="00BE0483">
      <w:footerReference w:type="default" r:id="rId10"/>
      <w:pgSz w:w="12240" w:h="15840"/>
      <w:pgMar w:top="532" w:right="1720" w:bottom="280" w:left="1276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6B4" w:rsidRDefault="00D826B4" w:rsidP="007E276E">
      <w:r>
        <w:separator/>
      </w:r>
    </w:p>
  </w:endnote>
  <w:endnote w:type="continuationSeparator" w:id="0">
    <w:p w:rsidR="00D826B4" w:rsidRDefault="00D826B4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6" name="Imagen 6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6B4" w:rsidRDefault="00D826B4" w:rsidP="007E276E">
      <w:r>
        <w:separator/>
      </w:r>
    </w:p>
  </w:footnote>
  <w:footnote w:type="continuationSeparator" w:id="0">
    <w:p w:rsidR="00D826B4" w:rsidRDefault="00D826B4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2DE6"/>
    <w:multiLevelType w:val="hybridMultilevel"/>
    <w:tmpl w:val="155CC8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52EBC"/>
    <w:multiLevelType w:val="hybridMultilevel"/>
    <w:tmpl w:val="DD324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A0103"/>
    <w:multiLevelType w:val="hybridMultilevel"/>
    <w:tmpl w:val="126878B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E2AD0"/>
    <w:multiLevelType w:val="multilevel"/>
    <w:tmpl w:val="58D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92AB5"/>
    <w:multiLevelType w:val="multilevel"/>
    <w:tmpl w:val="5038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5075"/>
    <w:multiLevelType w:val="multilevel"/>
    <w:tmpl w:val="D9A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5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F512D"/>
    <w:multiLevelType w:val="multilevel"/>
    <w:tmpl w:val="D6B4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19"/>
  </w:num>
  <w:num w:numId="5">
    <w:abstractNumId w:val="8"/>
  </w:num>
  <w:num w:numId="6">
    <w:abstractNumId w:val="3"/>
  </w:num>
  <w:num w:numId="7">
    <w:abstractNumId w:val="21"/>
  </w:num>
  <w:num w:numId="8">
    <w:abstractNumId w:val="13"/>
  </w:num>
  <w:num w:numId="9">
    <w:abstractNumId w:val="9"/>
  </w:num>
  <w:num w:numId="10">
    <w:abstractNumId w:val="5"/>
  </w:num>
  <w:num w:numId="11">
    <w:abstractNumId w:val="20"/>
  </w:num>
  <w:num w:numId="12">
    <w:abstractNumId w:val="16"/>
  </w:num>
  <w:num w:numId="13">
    <w:abstractNumId w:val="15"/>
  </w:num>
  <w:num w:numId="14">
    <w:abstractNumId w:val="12"/>
  </w:num>
  <w:num w:numId="15">
    <w:abstractNumId w:val="4"/>
  </w:num>
  <w:num w:numId="16">
    <w:abstractNumId w:val="1"/>
  </w:num>
  <w:num w:numId="17">
    <w:abstractNumId w:val="2"/>
  </w:num>
  <w:num w:numId="18">
    <w:abstractNumId w:val="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5B"/>
    <w:rsid w:val="00020222"/>
    <w:rsid w:val="0003453A"/>
    <w:rsid w:val="000361BE"/>
    <w:rsid w:val="00046FCE"/>
    <w:rsid w:val="00055A27"/>
    <w:rsid w:val="00071088"/>
    <w:rsid w:val="0009085D"/>
    <w:rsid w:val="000965EA"/>
    <w:rsid w:val="00096782"/>
    <w:rsid w:val="000A2B58"/>
    <w:rsid w:val="000A2D61"/>
    <w:rsid w:val="000A72DC"/>
    <w:rsid w:val="000D5BDA"/>
    <w:rsid w:val="00105A00"/>
    <w:rsid w:val="00110394"/>
    <w:rsid w:val="001147F1"/>
    <w:rsid w:val="001256F7"/>
    <w:rsid w:val="001464EF"/>
    <w:rsid w:val="00193064"/>
    <w:rsid w:val="001C351F"/>
    <w:rsid w:val="001E5782"/>
    <w:rsid w:val="001E6FC2"/>
    <w:rsid w:val="00204D19"/>
    <w:rsid w:val="002372EA"/>
    <w:rsid w:val="00252640"/>
    <w:rsid w:val="00254309"/>
    <w:rsid w:val="00274121"/>
    <w:rsid w:val="002767B1"/>
    <w:rsid w:val="00285D57"/>
    <w:rsid w:val="00293E4B"/>
    <w:rsid w:val="002B178D"/>
    <w:rsid w:val="002C61E3"/>
    <w:rsid w:val="002E70D2"/>
    <w:rsid w:val="002E7242"/>
    <w:rsid w:val="00332D85"/>
    <w:rsid w:val="0034392B"/>
    <w:rsid w:val="00371612"/>
    <w:rsid w:val="003934DB"/>
    <w:rsid w:val="003A08F2"/>
    <w:rsid w:val="003A7B16"/>
    <w:rsid w:val="003C5D56"/>
    <w:rsid w:val="003C60BF"/>
    <w:rsid w:val="003D1D53"/>
    <w:rsid w:val="003D4151"/>
    <w:rsid w:val="003E3EE1"/>
    <w:rsid w:val="00417BB1"/>
    <w:rsid w:val="0043049B"/>
    <w:rsid w:val="004351EB"/>
    <w:rsid w:val="00444118"/>
    <w:rsid w:val="004540C9"/>
    <w:rsid w:val="004678D2"/>
    <w:rsid w:val="004859D3"/>
    <w:rsid w:val="00486799"/>
    <w:rsid w:val="004A0BE4"/>
    <w:rsid w:val="004C0DF0"/>
    <w:rsid w:val="004C3E1D"/>
    <w:rsid w:val="004D1042"/>
    <w:rsid w:val="004E0A6A"/>
    <w:rsid w:val="00512309"/>
    <w:rsid w:val="005140B7"/>
    <w:rsid w:val="005149CA"/>
    <w:rsid w:val="00514C0F"/>
    <w:rsid w:val="00557AD2"/>
    <w:rsid w:val="00586D90"/>
    <w:rsid w:val="00591929"/>
    <w:rsid w:val="00592639"/>
    <w:rsid w:val="005A7496"/>
    <w:rsid w:val="005F011C"/>
    <w:rsid w:val="00616F0D"/>
    <w:rsid w:val="0064326D"/>
    <w:rsid w:val="006640DA"/>
    <w:rsid w:val="00665608"/>
    <w:rsid w:val="006747F2"/>
    <w:rsid w:val="006867D6"/>
    <w:rsid w:val="006B4F95"/>
    <w:rsid w:val="006C6494"/>
    <w:rsid w:val="006D5D78"/>
    <w:rsid w:val="006F15D3"/>
    <w:rsid w:val="0070301A"/>
    <w:rsid w:val="007155AB"/>
    <w:rsid w:val="00727CBA"/>
    <w:rsid w:val="0073503F"/>
    <w:rsid w:val="00742E7B"/>
    <w:rsid w:val="00761777"/>
    <w:rsid w:val="007647A8"/>
    <w:rsid w:val="00765096"/>
    <w:rsid w:val="00794F0C"/>
    <w:rsid w:val="007B66BC"/>
    <w:rsid w:val="007D4F64"/>
    <w:rsid w:val="007E276E"/>
    <w:rsid w:val="007E54D9"/>
    <w:rsid w:val="00805F14"/>
    <w:rsid w:val="008120A0"/>
    <w:rsid w:val="00877402"/>
    <w:rsid w:val="008A0848"/>
    <w:rsid w:val="008E7FF0"/>
    <w:rsid w:val="009014BA"/>
    <w:rsid w:val="00904B37"/>
    <w:rsid w:val="00916370"/>
    <w:rsid w:val="00925BF5"/>
    <w:rsid w:val="009A071C"/>
    <w:rsid w:val="009A259D"/>
    <w:rsid w:val="009A713B"/>
    <w:rsid w:val="009B0A35"/>
    <w:rsid w:val="009F0417"/>
    <w:rsid w:val="009F2447"/>
    <w:rsid w:val="009F5AF7"/>
    <w:rsid w:val="00A17DCA"/>
    <w:rsid w:val="00A209C5"/>
    <w:rsid w:val="00A21ECB"/>
    <w:rsid w:val="00A512E7"/>
    <w:rsid w:val="00A63AE1"/>
    <w:rsid w:val="00A819DD"/>
    <w:rsid w:val="00AA2CA3"/>
    <w:rsid w:val="00AA718D"/>
    <w:rsid w:val="00AC15CA"/>
    <w:rsid w:val="00AD6A44"/>
    <w:rsid w:val="00AF20E0"/>
    <w:rsid w:val="00B16B08"/>
    <w:rsid w:val="00B22E65"/>
    <w:rsid w:val="00B23366"/>
    <w:rsid w:val="00B41897"/>
    <w:rsid w:val="00B4505B"/>
    <w:rsid w:val="00B7409D"/>
    <w:rsid w:val="00BA15AA"/>
    <w:rsid w:val="00BA2BFB"/>
    <w:rsid w:val="00BB415E"/>
    <w:rsid w:val="00BD5B91"/>
    <w:rsid w:val="00BE0483"/>
    <w:rsid w:val="00BE1378"/>
    <w:rsid w:val="00BF3C38"/>
    <w:rsid w:val="00BF5267"/>
    <w:rsid w:val="00C02E78"/>
    <w:rsid w:val="00C0777B"/>
    <w:rsid w:val="00C12068"/>
    <w:rsid w:val="00C37C82"/>
    <w:rsid w:val="00C40CCE"/>
    <w:rsid w:val="00C50524"/>
    <w:rsid w:val="00C84D2C"/>
    <w:rsid w:val="00C94E57"/>
    <w:rsid w:val="00CB0CB7"/>
    <w:rsid w:val="00CB335E"/>
    <w:rsid w:val="00CD4B7E"/>
    <w:rsid w:val="00CE5ABF"/>
    <w:rsid w:val="00CF2DCF"/>
    <w:rsid w:val="00CF75CF"/>
    <w:rsid w:val="00CF7B21"/>
    <w:rsid w:val="00D0230D"/>
    <w:rsid w:val="00D02C9F"/>
    <w:rsid w:val="00D0633F"/>
    <w:rsid w:val="00D15B31"/>
    <w:rsid w:val="00D26111"/>
    <w:rsid w:val="00D43FD8"/>
    <w:rsid w:val="00D622AE"/>
    <w:rsid w:val="00D62576"/>
    <w:rsid w:val="00D74407"/>
    <w:rsid w:val="00D7619B"/>
    <w:rsid w:val="00D776D7"/>
    <w:rsid w:val="00D77CF3"/>
    <w:rsid w:val="00D826B4"/>
    <w:rsid w:val="00D83B46"/>
    <w:rsid w:val="00D946DC"/>
    <w:rsid w:val="00DA6E2D"/>
    <w:rsid w:val="00DA78EF"/>
    <w:rsid w:val="00DD70AF"/>
    <w:rsid w:val="00DE5D31"/>
    <w:rsid w:val="00E0456F"/>
    <w:rsid w:val="00E17AAD"/>
    <w:rsid w:val="00E30B85"/>
    <w:rsid w:val="00E34D5C"/>
    <w:rsid w:val="00E6102D"/>
    <w:rsid w:val="00E90941"/>
    <w:rsid w:val="00EA1289"/>
    <w:rsid w:val="00EB0990"/>
    <w:rsid w:val="00EC21C7"/>
    <w:rsid w:val="00EC583D"/>
    <w:rsid w:val="00ED7F51"/>
    <w:rsid w:val="00EE37C9"/>
    <w:rsid w:val="00F17025"/>
    <w:rsid w:val="00F26DFD"/>
    <w:rsid w:val="00F336B6"/>
    <w:rsid w:val="00F41BE6"/>
    <w:rsid w:val="00F52012"/>
    <w:rsid w:val="00F54A5A"/>
    <w:rsid w:val="00F55FC9"/>
    <w:rsid w:val="00F610B5"/>
    <w:rsid w:val="00F72D8E"/>
    <w:rsid w:val="00F95496"/>
    <w:rsid w:val="00FB36C4"/>
    <w:rsid w:val="00F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NormalWeb">
    <w:name w:val="Normal (Web)"/>
    <w:basedOn w:val="Normal"/>
    <w:uiPriority w:val="99"/>
    <w:unhideWhenUsed/>
    <w:rsid w:val="009F24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2B63-3EAD-4F11-9BEB-8A774F0D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Silvia Soledad SO. Orellana Guillen</cp:lastModifiedBy>
  <cp:revision>2</cp:revision>
  <cp:lastPrinted>2017-11-06T15:17:00Z</cp:lastPrinted>
  <dcterms:created xsi:type="dcterms:W3CDTF">2018-04-18T16:44:00Z</dcterms:created>
  <dcterms:modified xsi:type="dcterms:W3CDTF">2018-04-18T16:44:00Z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