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5C5BC" w14:textId="77777777" w:rsidR="00126597" w:rsidRPr="00620D41" w:rsidRDefault="00126597" w:rsidP="00126597">
      <w:pPr>
        <w:pStyle w:val="Ttulo1"/>
        <w:rPr>
          <w:b/>
        </w:rPr>
      </w:pPr>
      <w:r w:rsidRPr="00620D41">
        <w:rPr>
          <w:b/>
        </w:rPr>
        <w:t>VERSIÓN PÚBLICA</w:t>
      </w:r>
    </w:p>
    <w:p w14:paraId="5C0F720C" w14:textId="77777777" w:rsidR="00126597" w:rsidRPr="00126597" w:rsidRDefault="00126597" w:rsidP="00126597">
      <w:pPr>
        <w:spacing w:after="5000" w:line="216" w:lineRule="auto"/>
        <w:ind w:firstLine="14"/>
        <w:jc w:val="both"/>
        <w:rPr>
          <w:sz w:val="40"/>
          <w:szCs w:val="40"/>
        </w:rPr>
      </w:pPr>
      <w:r w:rsidRPr="00126597">
        <w:rPr>
          <w:sz w:val="40"/>
          <w:szCs w:val="40"/>
        </w:rPr>
        <w:t>"Este documento es una Versión Pública, en el cual únicamente se ha omitido la información que la Ley de Acceso a la información Pública (LAIP), define como confidencial entre ellos los datos personales de las personas naturales firmantes" (Artículos 24 y 30 de la LAIP y artículo 6 del lineamiento No.1, para la publicación de la información oficiosa”.</w:t>
      </w:r>
    </w:p>
    <w:p w14:paraId="57970B67" w14:textId="77777777" w:rsidR="00126597" w:rsidRDefault="00126597" w:rsidP="00126597">
      <w:pPr>
        <w:spacing w:after="5000" w:line="216" w:lineRule="auto"/>
        <w:ind w:firstLine="14"/>
        <w:jc w:val="both"/>
      </w:pPr>
      <w:r>
        <w:tab/>
        <w:t xml:space="preserve">Col. Costa Rica, avenida Irazú y final calle Santa Marta San Salvador </w:t>
      </w:r>
      <w:r>
        <w:tab/>
        <w:t>2511-5400</w:t>
      </w:r>
    </w:p>
    <w:tbl>
      <w:tblPr>
        <w:tblStyle w:val="Tablaconcuadrcula"/>
        <w:tblpPr w:leftFromText="141" w:rightFromText="141" w:vertAnchor="text" w:horzAnchor="page" w:tblpX="7681" w:tblpY="-2037"/>
        <w:tblW w:w="3392" w:type="dxa"/>
        <w:tblLook w:val="04A0" w:firstRow="1" w:lastRow="0" w:firstColumn="1" w:lastColumn="0" w:noHBand="0" w:noVBand="1"/>
      </w:tblPr>
      <w:tblGrid>
        <w:gridCol w:w="464"/>
        <w:gridCol w:w="2928"/>
      </w:tblGrid>
      <w:tr w:rsidR="00126597" w:rsidRPr="001828F5" w14:paraId="36190256" w14:textId="77777777" w:rsidTr="00FC008C">
        <w:trPr>
          <w:trHeight w:val="353"/>
        </w:trPr>
        <w:tc>
          <w:tcPr>
            <w:tcW w:w="464" w:type="dxa"/>
            <w:tcBorders>
              <w:top w:val="single" w:sz="8" w:space="0" w:color="auto"/>
              <w:left w:val="single" w:sz="8" w:space="0" w:color="auto"/>
              <w:bottom w:val="single" w:sz="8" w:space="0" w:color="auto"/>
              <w:right w:val="single" w:sz="8" w:space="0" w:color="auto"/>
            </w:tcBorders>
            <w:vAlign w:val="center"/>
          </w:tcPr>
          <w:p w14:paraId="7AF5D449" w14:textId="77777777" w:rsidR="00126597" w:rsidRPr="00FD2509" w:rsidRDefault="00126597" w:rsidP="00FC008C">
            <w:pPr>
              <w:spacing w:after="0" w:line="240" w:lineRule="auto"/>
              <w:jc w:val="center"/>
              <w:rPr>
                <w:rFonts w:ascii="Museo Sans 100" w:hAnsi="Museo Sans 100"/>
                <w:sz w:val="20"/>
                <w:szCs w:val="20"/>
              </w:rPr>
            </w:pPr>
            <w:r w:rsidRPr="00FD2509">
              <w:rPr>
                <w:rFonts w:ascii="Museo Sans 100" w:hAnsi="Museo Sans 100"/>
                <w:sz w:val="20"/>
                <w:szCs w:val="20"/>
              </w:rPr>
              <w:lastRenderedPageBreak/>
              <w:t>N°</w:t>
            </w:r>
          </w:p>
        </w:tc>
        <w:tc>
          <w:tcPr>
            <w:tcW w:w="2928" w:type="dxa"/>
            <w:tcBorders>
              <w:top w:val="single" w:sz="8" w:space="0" w:color="auto"/>
              <w:left w:val="single" w:sz="8" w:space="0" w:color="auto"/>
              <w:bottom w:val="single" w:sz="8" w:space="0" w:color="auto"/>
              <w:right w:val="single" w:sz="8" w:space="0" w:color="auto"/>
            </w:tcBorders>
            <w:vAlign w:val="center"/>
          </w:tcPr>
          <w:p w14:paraId="43DDFBFD" w14:textId="77777777" w:rsidR="00126597" w:rsidRPr="00FD2509" w:rsidRDefault="00126597" w:rsidP="00FC008C">
            <w:pPr>
              <w:spacing w:after="0" w:line="240" w:lineRule="auto"/>
              <w:jc w:val="center"/>
              <w:rPr>
                <w:rFonts w:ascii="Museo Sans 100" w:eastAsia="Calibri" w:hAnsi="Museo Sans 100"/>
                <w:w w:val="102"/>
                <w:sz w:val="20"/>
                <w:szCs w:val="20"/>
              </w:rPr>
            </w:pPr>
            <w:r w:rsidRPr="00FD2509">
              <w:rPr>
                <w:rFonts w:ascii="Museo Sans 100" w:eastAsia="Calibri" w:hAnsi="Museo Sans 100"/>
                <w:w w:val="102"/>
                <w:sz w:val="20"/>
                <w:szCs w:val="20"/>
              </w:rPr>
              <w:t>UAIP/CONAPINA/0035/2023</w:t>
            </w:r>
          </w:p>
        </w:tc>
      </w:tr>
    </w:tbl>
    <w:p w14:paraId="3408B4A4" w14:textId="77777777" w:rsidR="00126597" w:rsidRDefault="00126597" w:rsidP="00FB09E3">
      <w:pPr>
        <w:tabs>
          <w:tab w:val="left" w:pos="6375"/>
        </w:tabs>
        <w:spacing w:after="0" w:line="240" w:lineRule="auto"/>
        <w:jc w:val="both"/>
        <w:rPr>
          <w:rFonts w:ascii="Museo Sans 100" w:hAnsi="Museo Sans 100"/>
          <w:u w:color="000000"/>
        </w:rPr>
      </w:pPr>
      <w:bookmarkStart w:id="0" w:name="_GoBack"/>
      <w:bookmarkEnd w:id="0"/>
    </w:p>
    <w:p w14:paraId="62F62AD3" w14:textId="77777777" w:rsidR="00126597" w:rsidRDefault="00126597" w:rsidP="00FB09E3">
      <w:pPr>
        <w:tabs>
          <w:tab w:val="left" w:pos="6375"/>
        </w:tabs>
        <w:spacing w:after="0" w:line="240" w:lineRule="auto"/>
        <w:jc w:val="both"/>
        <w:rPr>
          <w:rFonts w:ascii="Museo Sans 100" w:hAnsi="Museo Sans 100"/>
          <w:u w:color="000000"/>
        </w:rPr>
      </w:pPr>
    </w:p>
    <w:p w14:paraId="2086E1E9" w14:textId="321ECEF4" w:rsidR="008D434B" w:rsidRDefault="008D434B" w:rsidP="00FB09E3">
      <w:pPr>
        <w:tabs>
          <w:tab w:val="left" w:pos="6375"/>
        </w:tabs>
        <w:spacing w:after="0" w:line="240" w:lineRule="auto"/>
        <w:jc w:val="both"/>
        <w:rPr>
          <w:rFonts w:ascii="Museo Sans 100" w:hAnsi="Museo Sans 100"/>
          <w:u w:color="000000"/>
        </w:rPr>
      </w:pPr>
      <w:r w:rsidRPr="001B4C14">
        <w:rPr>
          <w:rFonts w:ascii="Museo Sans 100" w:hAnsi="Museo Sans 100"/>
          <w:u w:color="000000"/>
        </w:rPr>
        <w:t xml:space="preserve">EN LA UNIDAD DE ACCESO A LA INFORMACIÓN PÚBLICA DEL CONSEJO NACIONAL DE LA PRIMERA INFANCIA, NIÑEZ Y ADOLESCENCIA (CONAPINA): San Salvador, </w:t>
      </w:r>
      <w:r w:rsidR="00933103">
        <w:rPr>
          <w:rFonts w:ascii="Museo Sans 100" w:hAnsi="Museo Sans 100"/>
          <w:u w:color="000000"/>
        </w:rPr>
        <w:t xml:space="preserve">a las nueve </w:t>
      </w:r>
      <w:r w:rsidRPr="001B4C14">
        <w:rPr>
          <w:rFonts w:ascii="Museo Sans 100" w:hAnsi="Museo Sans 100"/>
          <w:u w:color="000000"/>
        </w:rPr>
        <w:t xml:space="preserve">horas nueve minutos del día </w:t>
      </w:r>
      <w:r w:rsidR="00933103">
        <w:rPr>
          <w:rFonts w:ascii="Museo Sans 100" w:hAnsi="Museo Sans 100"/>
          <w:u w:color="000000"/>
        </w:rPr>
        <w:t>veint</w:t>
      </w:r>
      <w:r w:rsidR="00FD2509">
        <w:rPr>
          <w:rFonts w:ascii="Museo Sans 100" w:hAnsi="Museo Sans 100"/>
          <w:u w:color="000000"/>
        </w:rPr>
        <w:t>iuno</w:t>
      </w:r>
      <w:r w:rsidR="00933103">
        <w:rPr>
          <w:rFonts w:ascii="Museo Sans 100" w:hAnsi="Museo Sans 100"/>
          <w:u w:color="000000"/>
        </w:rPr>
        <w:t xml:space="preserve"> </w:t>
      </w:r>
      <w:r w:rsidRPr="001B4C14">
        <w:rPr>
          <w:rFonts w:ascii="Museo Sans 100" w:hAnsi="Museo Sans 100"/>
          <w:u w:color="000000"/>
        </w:rPr>
        <w:t xml:space="preserve">de </w:t>
      </w:r>
      <w:r w:rsidR="00933103">
        <w:rPr>
          <w:rFonts w:ascii="Museo Sans 100" w:hAnsi="Museo Sans 100"/>
          <w:u w:color="000000"/>
        </w:rPr>
        <w:t xml:space="preserve">noviembre </w:t>
      </w:r>
      <w:r w:rsidRPr="001B4C14">
        <w:rPr>
          <w:rFonts w:ascii="Museo Sans 100" w:hAnsi="Museo Sans 100"/>
          <w:u w:color="000000"/>
        </w:rPr>
        <w:t>de dos mil</w:t>
      </w:r>
      <w:r w:rsidR="00933103">
        <w:rPr>
          <w:rFonts w:ascii="Museo Sans 100" w:hAnsi="Museo Sans 100"/>
          <w:u w:color="000000"/>
        </w:rPr>
        <w:t xml:space="preserve"> veintitrés</w:t>
      </w:r>
      <w:r w:rsidRPr="001B4C14">
        <w:rPr>
          <w:rFonts w:ascii="Museo Sans 100" w:hAnsi="Museo Sans 100"/>
          <w:u w:color="000000"/>
        </w:rPr>
        <w:t xml:space="preserve">. </w:t>
      </w:r>
    </w:p>
    <w:p w14:paraId="0BABCD19" w14:textId="77777777" w:rsidR="00DC67D1" w:rsidRPr="001B4C14" w:rsidRDefault="00DC67D1" w:rsidP="00FB09E3">
      <w:pPr>
        <w:tabs>
          <w:tab w:val="left" w:pos="6375"/>
        </w:tabs>
        <w:spacing w:after="0" w:line="240" w:lineRule="auto"/>
        <w:jc w:val="both"/>
        <w:rPr>
          <w:rFonts w:ascii="Museo Sans 100" w:hAnsi="Museo Sans 100"/>
          <w:u w:color="000000"/>
        </w:rPr>
      </w:pPr>
    </w:p>
    <w:p w14:paraId="37E0735C" w14:textId="71BBA8F5" w:rsidR="00F736CF" w:rsidRPr="00233295" w:rsidRDefault="008D434B" w:rsidP="00FB09E3">
      <w:pPr>
        <w:tabs>
          <w:tab w:val="left" w:pos="567"/>
        </w:tabs>
        <w:spacing w:after="0" w:line="240" w:lineRule="auto"/>
        <w:jc w:val="both"/>
        <w:rPr>
          <w:rFonts w:ascii="Museo Sans 100" w:eastAsia="Times New Roman" w:hAnsi="Museo Sans 100" w:cs="Arial"/>
          <w:lang w:eastAsia="es-ES_tradnl"/>
        </w:rPr>
      </w:pPr>
      <w:r w:rsidRPr="00F736CF">
        <w:rPr>
          <w:rFonts w:ascii="Museo Sans 100" w:hAnsi="Museo Sans 100" w:cs="Times New Roman"/>
          <w:b/>
        </w:rPr>
        <w:tab/>
        <w:t>I.</w:t>
      </w:r>
      <w:r w:rsidRPr="001B4C14">
        <w:rPr>
          <w:rFonts w:ascii="Museo Sans 100" w:hAnsi="Museo Sans 100" w:cs="Times New Roman"/>
        </w:rPr>
        <w:t xml:space="preserve"> </w:t>
      </w:r>
      <w:r w:rsidR="00F736CF">
        <w:rPr>
          <w:rFonts w:ascii="Museo Sans 100" w:hAnsi="Museo Sans 100" w:cs="Times New Roman"/>
        </w:rPr>
        <w:t>El día quince del presente mes y año, se recibió vía correo electrónico solicitud de información con referencia UAIP/CONAPINA/0035/2023, por parte de la señora</w:t>
      </w:r>
      <w:r w:rsidR="00061519">
        <w:rPr>
          <w:rFonts w:ascii="Museo Sans 100" w:hAnsi="Museo Sans 100" w:cs="Times New Roman"/>
        </w:rPr>
        <w:t>**************************</w:t>
      </w:r>
      <w:r w:rsidR="00F736CF" w:rsidRPr="00233295">
        <w:rPr>
          <w:rFonts w:ascii="Museo Sans 100" w:hAnsi="Museo Sans 100" w:cs="Times New Roman"/>
        </w:rPr>
        <w:t xml:space="preserve">; </w:t>
      </w:r>
      <w:r w:rsidR="00F736CF" w:rsidRPr="00233295">
        <w:rPr>
          <w:rFonts w:ascii="Museo Sans 100" w:eastAsia="Times New Roman" w:hAnsi="Museo Sans 100" w:cs="Arial"/>
          <w:lang w:eastAsia="es-ES_tradnl"/>
        </w:rPr>
        <w:t xml:space="preserve">y solicita lo siguiente: </w:t>
      </w:r>
    </w:p>
    <w:p w14:paraId="38B666E4" w14:textId="77777777" w:rsidR="00F736CF" w:rsidRDefault="00F736CF" w:rsidP="00FB09E3">
      <w:pPr>
        <w:autoSpaceDE w:val="0"/>
        <w:autoSpaceDN w:val="0"/>
        <w:adjustRightInd w:val="0"/>
        <w:spacing w:after="0" w:line="240" w:lineRule="auto"/>
        <w:jc w:val="both"/>
        <w:rPr>
          <w:rFonts w:ascii="Museo Sans 100" w:eastAsia="Times New Roman" w:hAnsi="Museo Sans 100" w:cs="Arial"/>
          <w:lang w:eastAsia="es-ES_tradnl"/>
        </w:rPr>
      </w:pPr>
    </w:p>
    <w:p w14:paraId="489603D5" w14:textId="77777777" w:rsidR="00F736CF" w:rsidRPr="00FB09E3" w:rsidRDefault="00F736CF" w:rsidP="00FB09E3">
      <w:pPr>
        <w:pStyle w:val="Prrafodelista"/>
        <w:numPr>
          <w:ilvl w:val="0"/>
          <w:numId w:val="7"/>
        </w:numPr>
        <w:autoSpaceDE w:val="0"/>
        <w:autoSpaceDN w:val="0"/>
        <w:adjustRightInd w:val="0"/>
        <w:spacing w:after="0" w:line="240" w:lineRule="auto"/>
        <w:ind w:firstLine="0"/>
        <w:jc w:val="both"/>
        <w:rPr>
          <w:rFonts w:ascii="Museo Sans 100" w:eastAsia="Times New Roman" w:hAnsi="Museo Sans 100" w:cs="Arial"/>
          <w:b/>
          <w:lang w:eastAsia="es-ES_tradnl"/>
        </w:rPr>
      </w:pPr>
      <w:r w:rsidRPr="00FB09E3">
        <w:rPr>
          <w:rFonts w:ascii="Museo Sans 100" w:eastAsia="Times New Roman" w:hAnsi="Museo Sans 100" w:cs="Arial"/>
          <w:b/>
          <w:lang w:eastAsia="es-ES_tradnl"/>
        </w:rPr>
        <w:t>De acuerdo con el art. 113 de la Ley Crecer Juntos se cuenta con un modelo de gestión intersectorial: ¿Cuál es el rol de las Juntas de Protección o Comités Locales de Derechos de la Niñez y Adolescencia en la reducción del registro tardío y el sub registro de nacimientos?</w:t>
      </w:r>
    </w:p>
    <w:p w14:paraId="3E1DD566" w14:textId="77777777" w:rsidR="00F736CF" w:rsidRPr="00FB09E3" w:rsidRDefault="00F736CF" w:rsidP="00FB09E3">
      <w:pPr>
        <w:pStyle w:val="Prrafodelista"/>
        <w:numPr>
          <w:ilvl w:val="0"/>
          <w:numId w:val="7"/>
        </w:numPr>
        <w:autoSpaceDE w:val="0"/>
        <w:autoSpaceDN w:val="0"/>
        <w:adjustRightInd w:val="0"/>
        <w:spacing w:after="0" w:line="240" w:lineRule="auto"/>
        <w:ind w:firstLine="0"/>
        <w:jc w:val="both"/>
        <w:rPr>
          <w:rFonts w:ascii="Museo Sans 100" w:eastAsia="Times New Roman" w:hAnsi="Museo Sans 100" w:cs="Arial"/>
          <w:b/>
          <w:lang w:eastAsia="es-ES_tradnl"/>
        </w:rPr>
      </w:pPr>
      <w:r w:rsidRPr="00FB09E3">
        <w:rPr>
          <w:rFonts w:ascii="Museo Sans 100" w:eastAsia="Times New Roman" w:hAnsi="Museo Sans 100" w:cs="Arial"/>
          <w:b/>
          <w:lang w:eastAsia="es-ES_tradnl"/>
        </w:rPr>
        <w:t>¿Cuál es la postura de CONAPINA respecto a los nacimientos atendidos por parteras?</w:t>
      </w:r>
    </w:p>
    <w:p w14:paraId="19908DC9" w14:textId="77777777" w:rsidR="00F736CF" w:rsidRPr="00FB09E3" w:rsidRDefault="00F736CF" w:rsidP="00FB09E3">
      <w:pPr>
        <w:pStyle w:val="Prrafodelista"/>
        <w:numPr>
          <w:ilvl w:val="0"/>
          <w:numId w:val="7"/>
        </w:numPr>
        <w:autoSpaceDE w:val="0"/>
        <w:autoSpaceDN w:val="0"/>
        <w:adjustRightInd w:val="0"/>
        <w:spacing w:after="0" w:line="240" w:lineRule="auto"/>
        <w:ind w:firstLine="0"/>
        <w:jc w:val="both"/>
        <w:rPr>
          <w:rFonts w:ascii="Museo Sans 100" w:eastAsia="Times New Roman" w:hAnsi="Museo Sans 100" w:cs="Arial"/>
          <w:b/>
          <w:lang w:eastAsia="es-ES_tradnl"/>
        </w:rPr>
      </w:pPr>
      <w:r w:rsidRPr="00FB09E3">
        <w:rPr>
          <w:rFonts w:ascii="Museo Sans 100" w:eastAsia="Times New Roman" w:hAnsi="Museo Sans 100" w:cs="Arial"/>
          <w:b/>
          <w:lang w:eastAsia="es-ES_tradnl"/>
        </w:rPr>
        <w:t>De acuerdo con el art. 42 inciso 2 de la Ley Crecer Juntos ¿Cómo se establecen de oficio los nombres y apellidos del recién nacido? ¿Ya hay casos registrados de oficio en el 2023?</w:t>
      </w:r>
    </w:p>
    <w:p w14:paraId="599C28CA" w14:textId="77777777" w:rsidR="00F736CF" w:rsidRPr="00FB09E3" w:rsidRDefault="00F736CF" w:rsidP="00FB09E3">
      <w:pPr>
        <w:pStyle w:val="Prrafodelista"/>
        <w:numPr>
          <w:ilvl w:val="0"/>
          <w:numId w:val="7"/>
        </w:numPr>
        <w:autoSpaceDE w:val="0"/>
        <w:autoSpaceDN w:val="0"/>
        <w:adjustRightInd w:val="0"/>
        <w:spacing w:after="0" w:line="240" w:lineRule="auto"/>
        <w:ind w:firstLine="0"/>
        <w:jc w:val="both"/>
        <w:rPr>
          <w:rFonts w:ascii="Museo Sans 100" w:eastAsia="Times New Roman" w:hAnsi="Museo Sans 100" w:cs="Arial"/>
          <w:b/>
          <w:lang w:eastAsia="es-ES_tradnl"/>
        </w:rPr>
      </w:pPr>
      <w:r w:rsidRPr="00FB09E3">
        <w:rPr>
          <w:rFonts w:ascii="Museo Sans 100" w:eastAsia="Times New Roman" w:hAnsi="Museo Sans 100" w:cs="Arial"/>
          <w:b/>
          <w:lang w:eastAsia="es-ES_tradnl"/>
        </w:rPr>
        <w:t>¿Cuáles son los principales metas o retos para prevenir el sub registro de nacimientos o registro tardío de nacimientos?</w:t>
      </w:r>
    </w:p>
    <w:p w14:paraId="19A9042C" w14:textId="77777777" w:rsidR="00F736CF" w:rsidRPr="00FB09E3" w:rsidRDefault="00F736CF" w:rsidP="00FB09E3">
      <w:pPr>
        <w:tabs>
          <w:tab w:val="left" w:pos="567"/>
        </w:tabs>
        <w:spacing w:after="0" w:line="240" w:lineRule="auto"/>
        <w:jc w:val="both"/>
        <w:rPr>
          <w:rFonts w:ascii="Museo Sans 100" w:hAnsi="Museo Sans 100" w:cs="Times New Roman"/>
          <w:b/>
        </w:rPr>
      </w:pPr>
    </w:p>
    <w:p w14:paraId="032D6D76" w14:textId="6551D4CB" w:rsidR="008D434B" w:rsidRPr="001B4C14" w:rsidRDefault="008D434B" w:rsidP="00FB09E3">
      <w:pPr>
        <w:tabs>
          <w:tab w:val="left" w:pos="567"/>
        </w:tabs>
        <w:spacing w:after="0" w:line="240" w:lineRule="auto"/>
        <w:jc w:val="both"/>
        <w:rPr>
          <w:rFonts w:ascii="Museo Sans 100" w:hAnsi="Museo Sans 100" w:cs="Times New Roman"/>
        </w:rPr>
      </w:pPr>
      <w:r w:rsidRPr="00F736CF">
        <w:rPr>
          <w:rFonts w:ascii="Museo Sans 100" w:hAnsi="Museo Sans 100" w:cs="Times New Roman"/>
          <w:b/>
        </w:rPr>
        <w:tab/>
        <w:t xml:space="preserve">II. </w:t>
      </w:r>
      <w:r w:rsidRPr="001B4C14">
        <w:rPr>
          <w:rFonts w:ascii="Museo Sans 100" w:hAnsi="Museo Sans 100" w:cs="Times New Roman"/>
        </w:rPr>
        <w:t>Previo a dar trámite a la solicitud de información, es necesario verificar si lo presentado cumple con los requisitos dispuestos en la LAIP, y su Reglamento (RELAIP); esto debido a que la admisión de una solicitud desencadena el inicio del procedimiento correspondiente.</w:t>
      </w:r>
    </w:p>
    <w:p w14:paraId="10E5504F" w14:textId="77777777" w:rsidR="00DC67D1" w:rsidRDefault="00DC67D1" w:rsidP="00FB09E3">
      <w:pPr>
        <w:spacing w:after="0" w:line="240" w:lineRule="auto"/>
        <w:jc w:val="both"/>
        <w:rPr>
          <w:rFonts w:ascii="Museo Sans 100" w:hAnsi="Museo Sans 100" w:cs="Times New Roman"/>
        </w:rPr>
      </w:pPr>
    </w:p>
    <w:p w14:paraId="222DFC0E" w14:textId="42DC87FE" w:rsidR="008D434B" w:rsidRPr="001B4C14" w:rsidRDefault="008D434B" w:rsidP="00FB09E3">
      <w:pPr>
        <w:spacing w:after="0" w:line="240" w:lineRule="auto"/>
        <w:jc w:val="both"/>
        <w:rPr>
          <w:rFonts w:ascii="Museo Sans 100" w:hAnsi="Museo Sans 100"/>
        </w:rPr>
      </w:pPr>
      <w:r w:rsidRPr="001B4C14">
        <w:rPr>
          <w:rFonts w:ascii="Museo Sans 100" w:hAnsi="Museo Sans 100" w:cs="Times New Roman"/>
        </w:rPr>
        <w:t xml:space="preserve">Para este caso, se recibió la solicitud de información vía correo electrónico, y al realizar el análisis de su petición de información, </w:t>
      </w:r>
      <w:r w:rsidRPr="001B4C14">
        <w:rPr>
          <w:rFonts w:ascii="Museo Sans 100" w:hAnsi="Museo Sans 100"/>
        </w:rPr>
        <w:t xml:space="preserve">se advierte que constituye Derecho de Petición y Respuesta. </w:t>
      </w:r>
    </w:p>
    <w:p w14:paraId="58111C75" w14:textId="77777777" w:rsidR="00DC67D1" w:rsidRDefault="00DC67D1" w:rsidP="00FB09E3">
      <w:pPr>
        <w:spacing w:after="0" w:line="240" w:lineRule="auto"/>
        <w:jc w:val="both"/>
        <w:rPr>
          <w:rFonts w:ascii="Museo Sans 100" w:eastAsia="Times New Roman" w:hAnsi="Museo Sans 100"/>
        </w:rPr>
      </w:pPr>
    </w:p>
    <w:p w14:paraId="592B6333" w14:textId="48469D66" w:rsidR="008D434B" w:rsidRPr="001B4C14" w:rsidRDefault="008D434B" w:rsidP="00FB09E3">
      <w:pPr>
        <w:spacing w:after="0" w:line="240" w:lineRule="auto"/>
        <w:jc w:val="both"/>
        <w:rPr>
          <w:rFonts w:ascii="Museo Sans 100" w:hAnsi="Museo Sans 100"/>
        </w:rPr>
      </w:pPr>
      <w:r w:rsidRPr="001B4C14">
        <w:rPr>
          <w:rFonts w:ascii="Museo Sans 100" w:eastAsia="Times New Roman" w:hAnsi="Museo Sans 100"/>
        </w:rPr>
        <w:t>El Art. 2 de la LAIP establece que el derecho de acceso a la información pública es el derecho de: “toda persona tiene derecho a solicitar y recibir información generada, administrada o en poder de los entes obligados, es decir que, al tenor de la citada disposición, para ejercer este derecho es necesario que la información exista, haya sido generada, administrada, se encuentre en poder del ente obligado al que ha sido solicitada o que exista un mandato normativo de generarla”.</w:t>
      </w:r>
    </w:p>
    <w:p w14:paraId="24E9DF33" w14:textId="77777777" w:rsidR="00DC67D1" w:rsidRDefault="00DC67D1" w:rsidP="00FB09E3">
      <w:pPr>
        <w:spacing w:after="0" w:line="240" w:lineRule="auto"/>
        <w:jc w:val="both"/>
        <w:rPr>
          <w:rFonts w:ascii="Museo Sans 100" w:eastAsia="Times New Roman" w:hAnsi="Museo Sans 100"/>
        </w:rPr>
      </w:pPr>
    </w:p>
    <w:p w14:paraId="70898B9E" w14:textId="237D9C82" w:rsidR="008D434B" w:rsidRPr="001B4C14" w:rsidRDefault="008D434B" w:rsidP="00FB09E3">
      <w:pPr>
        <w:spacing w:after="0" w:line="240" w:lineRule="auto"/>
        <w:jc w:val="both"/>
        <w:rPr>
          <w:rFonts w:ascii="Museo Sans 100" w:hAnsi="Museo Sans 100"/>
        </w:rPr>
      </w:pPr>
      <w:r w:rsidRPr="001B4C14">
        <w:rPr>
          <w:rFonts w:ascii="Museo Sans 100" w:eastAsia="Times New Roman" w:hAnsi="Museo Sans 100"/>
        </w:rPr>
        <w:t>Por otro lado, el Derecho de Petición y Respuesta se encuentra contemplado en el Art. 18 de la Constitución de la República, dicha disposición establece lo siguiente: “toda persona tiene derecho a dirigir sus peticiones por escrito, de manera decorosa, a las autoridades legalmente establecidas, a que se le resuelvan y a que se le haga saber lo resuelto”.  La Sala de lo Constitucional de la Corte Suprema de Justicia en las sentencias de fechas 5-I-2009 y 14-XII-2007, Amparos 668-2006 y 705-2006, respectivamente, sostuvo que “el ejercicio de ese derecho se exige a los funcionarios que respondan a las solicitudes que se les planteen y que dicha contestación no se limite a dejar constancia de haberse recibido la petición. En ese sentido, la autoridad ante la cual se formule una petición debe responderla conforme a sus facultades legales y en forma motivada y congruente, haciéndole saber al interesado su contenido. Ello, vale aclarar, no significa que tal resolución deba ser favorable a lo pedido, sino solamente que se dé la correspondiente respuesta”.</w:t>
      </w:r>
    </w:p>
    <w:p w14:paraId="1527405B" w14:textId="77777777" w:rsidR="001064E2" w:rsidRDefault="001064E2" w:rsidP="00FB09E3">
      <w:pPr>
        <w:spacing w:after="0" w:line="240" w:lineRule="auto"/>
        <w:jc w:val="both"/>
        <w:rPr>
          <w:rFonts w:ascii="Museo Sans 100" w:eastAsia="Times New Roman" w:hAnsi="Museo Sans 100"/>
        </w:rPr>
      </w:pPr>
    </w:p>
    <w:p w14:paraId="67BE2269" w14:textId="4858E3C8" w:rsidR="008D434B" w:rsidRPr="001B4C14" w:rsidRDefault="008D434B" w:rsidP="00FB09E3">
      <w:pPr>
        <w:spacing w:after="0" w:line="240" w:lineRule="auto"/>
        <w:jc w:val="both"/>
        <w:rPr>
          <w:rFonts w:ascii="Museo Sans 100" w:hAnsi="Museo Sans 100"/>
        </w:rPr>
      </w:pPr>
      <w:r w:rsidRPr="001B4C14">
        <w:rPr>
          <w:rFonts w:ascii="Museo Sans 100" w:eastAsia="Times New Roman" w:hAnsi="Museo Sans 100"/>
        </w:rPr>
        <w:t>En consecuencia, por medio del derecho de petición, se pueden exigir explicaciones sobre el quehacer de la administración pública, ejercer derechos, interponer quejas, etc., es decir, que su finalidad no es propiamente la de resolver sobre el suministro de información pública tangible y con soporte documental –como lo hace el DAIP– sino que su exigencia es responder por escrito, es decir, generar una respuesta razonada y legal a los planteamientos de quien ejerce su derecho.</w:t>
      </w:r>
    </w:p>
    <w:p w14:paraId="2FAE0A0F" w14:textId="77777777" w:rsidR="00DC67D1" w:rsidRDefault="00DC67D1" w:rsidP="00FB09E3">
      <w:pPr>
        <w:spacing w:after="0" w:line="240" w:lineRule="auto"/>
        <w:jc w:val="both"/>
        <w:rPr>
          <w:rFonts w:ascii="Museo Sans 100" w:eastAsia="Times New Roman" w:hAnsi="Museo Sans 100"/>
        </w:rPr>
      </w:pPr>
    </w:p>
    <w:p w14:paraId="043AF349" w14:textId="66421F88" w:rsidR="008D434B" w:rsidRPr="001B4C14" w:rsidRDefault="008D434B" w:rsidP="00FB09E3">
      <w:pPr>
        <w:spacing w:after="0" w:line="240" w:lineRule="auto"/>
        <w:jc w:val="both"/>
        <w:rPr>
          <w:rFonts w:ascii="Museo Sans 100" w:eastAsia="Times New Roman" w:hAnsi="Museo Sans 100"/>
        </w:rPr>
      </w:pPr>
      <w:r w:rsidRPr="001B4C14">
        <w:rPr>
          <w:rFonts w:ascii="Museo Sans 100" w:eastAsia="Times New Roman" w:hAnsi="Museo Sans 100"/>
        </w:rPr>
        <w:t>En este orden de ideas, se concluye que l</w:t>
      </w:r>
      <w:r w:rsidR="001064E2">
        <w:rPr>
          <w:rFonts w:ascii="Museo Sans 100" w:eastAsia="Times New Roman" w:hAnsi="Museo Sans 100"/>
        </w:rPr>
        <w:t>os</w:t>
      </w:r>
      <w:r w:rsidRPr="001B4C14">
        <w:rPr>
          <w:rFonts w:ascii="Museo Sans 100" w:eastAsia="Times New Roman" w:hAnsi="Museo Sans 100"/>
        </w:rPr>
        <w:t xml:space="preserve"> requerimiento</w:t>
      </w:r>
      <w:r w:rsidR="001064E2">
        <w:rPr>
          <w:rFonts w:ascii="Museo Sans 100" w:eastAsia="Times New Roman" w:hAnsi="Museo Sans 100"/>
        </w:rPr>
        <w:t>s</w:t>
      </w:r>
      <w:r w:rsidRPr="001B4C14">
        <w:rPr>
          <w:rFonts w:ascii="Museo Sans 100" w:eastAsia="Times New Roman" w:hAnsi="Museo Sans 100"/>
        </w:rPr>
        <w:t xml:space="preserve"> mencionado</w:t>
      </w:r>
      <w:r w:rsidR="001064E2">
        <w:rPr>
          <w:rFonts w:ascii="Museo Sans 100" w:eastAsia="Times New Roman" w:hAnsi="Museo Sans 100"/>
        </w:rPr>
        <w:t>s</w:t>
      </w:r>
      <w:r w:rsidRPr="001B4C14">
        <w:rPr>
          <w:rFonts w:ascii="Museo Sans 100" w:eastAsia="Times New Roman" w:hAnsi="Museo Sans 100"/>
        </w:rPr>
        <w:t>, no tiene</w:t>
      </w:r>
      <w:r w:rsidR="00FC4FC4">
        <w:rPr>
          <w:rFonts w:ascii="Museo Sans 100" w:eastAsia="Times New Roman" w:hAnsi="Museo Sans 100"/>
        </w:rPr>
        <w:t>n</w:t>
      </w:r>
      <w:r w:rsidRPr="001B4C14">
        <w:rPr>
          <w:rFonts w:ascii="Museo Sans 100" w:eastAsia="Times New Roman" w:hAnsi="Museo Sans 100"/>
        </w:rPr>
        <w:t xml:space="preserve"> como finalidad el acceso a información de carácter público y que se encuentre generada previamente por la administración pública, bajo los parámetros del Art. 6 letra “c” de la LAIP; sino que busca generar una respuesta por parte de la Administración Pública, solicitándole que emita un</w:t>
      </w:r>
      <w:r w:rsidR="006303BF" w:rsidRPr="001B4C14">
        <w:rPr>
          <w:rFonts w:ascii="Museo Sans 100" w:eastAsia="Times New Roman" w:hAnsi="Museo Sans 100"/>
        </w:rPr>
        <w:t>a</w:t>
      </w:r>
      <w:r w:rsidRPr="001B4C14">
        <w:rPr>
          <w:rFonts w:ascii="Museo Sans 100" w:eastAsia="Times New Roman" w:hAnsi="Museo Sans 100"/>
        </w:rPr>
        <w:t xml:space="preserve"> respuesta a una petición que no se encuentra generada previamente.</w:t>
      </w:r>
    </w:p>
    <w:p w14:paraId="0A416099" w14:textId="77777777" w:rsidR="00DC67D1" w:rsidRDefault="00DC67D1" w:rsidP="00FB09E3">
      <w:pPr>
        <w:spacing w:after="0" w:line="240" w:lineRule="auto"/>
        <w:jc w:val="both"/>
        <w:rPr>
          <w:rFonts w:ascii="Museo Sans 100" w:hAnsi="Museo Sans 100"/>
          <w:bCs/>
        </w:rPr>
      </w:pPr>
    </w:p>
    <w:p w14:paraId="2DC937F5" w14:textId="437FEF21" w:rsidR="00FC4FC4" w:rsidRDefault="008D434B" w:rsidP="00FD2509">
      <w:pPr>
        <w:spacing w:after="0" w:line="240" w:lineRule="auto"/>
        <w:jc w:val="both"/>
        <w:rPr>
          <w:rFonts w:ascii="Museo Sans 100" w:hAnsi="Museo Sans 100"/>
          <w:bCs/>
        </w:rPr>
      </w:pPr>
      <w:r w:rsidRPr="001B4C14">
        <w:rPr>
          <w:rFonts w:ascii="Museo Sans 100" w:hAnsi="Museo Sans 100"/>
          <w:bCs/>
        </w:rPr>
        <w:t>En consecuencia, deben excluirse del conocimiento de esta solicitud de información l</w:t>
      </w:r>
      <w:r w:rsidR="00FC4FC4">
        <w:rPr>
          <w:rFonts w:ascii="Museo Sans 100" w:hAnsi="Museo Sans 100"/>
          <w:bCs/>
        </w:rPr>
        <w:t>os</w:t>
      </w:r>
      <w:r w:rsidRPr="001B4C14">
        <w:rPr>
          <w:rFonts w:ascii="Museo Sans 100" w:hAnsi="Museo Sans 100"/>
          <w:bCs/>
        </w:rPr>
        <w:t xml:space="preserve"> requerimiento</w:t>
      </w:r>
      <w:r w:rsidR="00FC4FC4">
        <w:rPr>
          <w:rFonts w:ascii="Museo Sans 100" w:hAnsi="Museo Sans 100"/>
          <w:bCs/>
        </w:rPr>
        <w:t>s</w:t>
      </w:r>
      <w:r w:rsidRPr="001B4C14">
        <w:rPr>
          <w:rFonts w:ascii="Museo Sans 100" w:hAnsi="Museo Sans 100"/>
          <w:bCs/>
        </w:rPr>
        <w:t xml:space="preserve"> realizado</w:t>
      </w:r>
      <w:r w:rsidR="00FC4FC4">
        <w:rPr>
          <w:rFonts w:ascii="Museo Sans 100" w:hAnsi="Museo Sans 100"/>
          <w:bCs/>
        </w:rPr>
        <w:t>s</w:t>
      </w:r>
      <w:r w:rsidRPr="001B4C14">
        <w:rPr>
          <w:rFonts w:ascii="Museo Sans 100" w:hAnsi="Museo Sans 100"/>
          <w:bCs/>
        </w:rPr>
        <w:t xml:space="preserve">, pues no corresponde al procedimiento de acceso a la información pública. No obstante, </w:t>
      </w:r>
      <w:r w:rsidR="00FC4FC4">
        <w:rPr>
          <w:rFonts w:ascii="Museo Sans 100" w:hAnsi="Museo Sans 100"/>
          <w:bCs/>
        </w:rPr>
        <w:t>se le orienta a que en aplicación del Art. 10 inciso segundo de la Ley de Procedimientos Administrativos pued</w:t>
      </w:r>
      <w:r w:rsidR="00FD2509">
        <w:rPr>
          <w:rFonts w:ascii="Museo Sans 100" w:hAnsi="Museo Sans 100"/>
          <w:bCs/>
        </w:rPr>
        <w:t>a</w:t>
      </w:r>
      <w:r w:rsidR="00FC4FC4">
        <w:rPr>
          <w:rFonts w:ascii="Museo Sans 100" w:hAnsi="Museo Sans 100"/>
          <w:bCs/>
        </w:rPr>
        <w:t xml:space="preserve"> presentar su documentación y dirigirla al funcionario de</w:t>
      </w:r>
      <w:r w:rsidR="00FD2509">
        <w:rPr>
          <w:rFonts w:ascii="Museo Sans 100" w:hAnsi="Museo Sans 100"/>
          <w:bCs/>
        </w:rPr>
        <w:t xml:space="preserve"> CONAPINA que estime es competente. </w:t>
      </w:r>
    </w:p>
    <w:p w14:paraId="46D81B2C" w14:textId="77777777" w:rsidR="00FC4FC4" w:rsidRDefault="00FC4FC4" w:rsidP="00FB09E3">
      <w:pPr>
        <w:spacing w:after="0" w:line="240" w:lineRule="auto"/>
        <w:jc w:val="both"/>
        <w:rPr>
          <w:rFonts w:ascii="Museo Sans 100" w:hAnsi="Museo Sans 100"/>
          <w:bCs/>
        </w:rPr>
      </w:pPr>
    </w:p>
    <w:p w14:paraId="186638ED" w14:textId="1DA402F9" w:rsidR="008D434B" w:rsidRPr="001B4C14" w:rsidRDefault="008D434B" w:rsidP="00FB09E3">
      <w:pPr>
        <w:spacing w:after="0" w:line="240" w:lineRule="auto"/>
        <w:jc w:val="both"/>
        <w:rPr>
          <w:rFonts w:ascii="Museo Sans 100" w:hAnsi="Museo Sans 100" w:cs="Times New Roman"/>
          <w:lang w:val="es-ES"/>
        </w:rPr>
      </w:pPr>
      <w:r w:rsidRPr="001B4C14">
        <w:rPr>
          <w:rFonts w:ascii="Museo Sans 100" w:hAnsi="Museo Sans 100" w:cs="Times New Roman"/>
          <w:lang w:val="es-ES"/>
        </w:rPr>
        <w:t xml:space="preserve">De conformidad con lo antes expuesto y normativa previamente citada </w:t>
      </w:r>
      <w:r w:rsidR="00FC4FC4" w:rsidRPr="001B4C14">
        <w:rPr>
          <w:rFonts w:ascii="Museo Sans 100" w:hAnsi="Museo Sans 100" w:cs="Times New Roman"/>
          <w:b/>
          <w:lang w:val="es-ES"/>
        </w:rPr>
        <w:t>RESUELVO</w:t>
      </w:r>
      <w:r w:rsidRPr="001B4C14">
        <w:rPr>
          <w:rFonts w:ascii="Museo Sans 100" w:hAnsi="Museo Sans 100" w:cs="Times New Roman"/>
          <w:b/>
          <w:lang w:val="es-ES"/>
        </w:rPr>
        <w:t>:</w:t>
      </w:r>
    </w:p>
    <w:p w14:paraId="0C25A3AC" w14:textId="3C924713" w:rsidR="008D434B" w:rsidRDefault="008D434B" w:rsidP="00FB09E3">
      <w:pPr>
        <w:pStyle w:val="Prrafodelista"/>
        <w:numPr>
          <w:ilvl w:val="0"/>
          <w:numId w:val="8"/>
        </w:numPr>
        <w:tabs>
          <w:tab w:val="left" w:pos="567"/>
        </w:tabs>
        <w:spacing w:after="0" w:line="240" w:lineRule="auto"/>
        <w:jc w:val="both"/>
        <w:rPr>
          <w:rFonts w:ascii="Museo Sans 100" w:hAnsi="Museo Sans 100"/>
          <w:bCs/>
        </w:rPr>
      </w:pPr>
      <w:r w:rsidRPr="00FB09E3">
        <w:rPr>
          <w:rFonts w:ascii="Museo Sans 100" w:hAnsi="Museo Sans 100" w:cs="Times New Roman"/>
          <w:b/>
          <w:iCs/>
        </w:rPr>
        <w:t>Declarar</w:t>
      </w:r>
      <w:r w:rsidRPr="00FB09E3">
        <w:rPr>
          <w:rFonts w:ascii="Museo Sans 100" w:hAnsi="Museo Sans 100" w:cs="Times New Roman"/>
          <w:iCs/>
        </w:rPr>
        <w:t xml:space="preserve"> </w:t>
      </w:r>
      <w:r w:rsidRPr="00FB09E3">
        <w:rPr>
          <w:rFonts w:ascii="Museo Sans 100" w:hAnsi="Museo Sans 100" w:cs="Times New Roman"/>
        </w:rPr>
        <w:t>inadmisible la solicitud presentada</w:t>
      </w:r>
      <w:r w:rsidRPr="00FB09E3">
        <w:rPr>
          <w:rFonts w:ascii="Museo Sans 100" w:hAnsi="Museo Sans 100"/>
          <w:bCs/>
        </w:rPr>
        <w:t xml:space="preserve">, por constituir </w:t>
      </w:r>
      <w:r w:rsidR="00FC4FC4" w:rsidRPr="00FB09E3">
        <w:rPr>
          <w:rFonts w:ascii="Museo Sans 100" w:hAnsi="Museo Sans 100"/>
          <w:bCs/>
        </w:rPr>
        <w:t xml:space="preserve">Derecho </w:t>
      </w:r>
      <w:r w:rsidRPr="00FB09E3">
        <w:rPr>
          <w:rFonts w:ascii="Museo Sans 100" w:hAnsi="Museo Sans 100"/>
          <w:bCs/>
        </w:rPr>
        <w:t xml:space="preserve">de </w:t>
      </w:r>
      <w:r w:rsidR="00FC4FC4" w:rsidRPr="00FB09E3">
        <w:rPr>
          <w:rFonts w:ascii="Museo Sans 100" w:hAnsi="Museo Sans 100"/>
          <w:bCs/>
        </w:rPr>
        <w:t xml:space="preserve">Petición </w:t>
      </w:r>
      <w:r w:rsidRPr="00FB09E3">
        <w:rPr>
          <w:rFonts w:ascii="Museo Sans 100" w:hAnsi="Museo Sans 100"/>
          <w:bCs/>
        </w:rPr>
        <w:t xml:space="preserve">y </w:t>
      </w:r>
      <w:r w:rsidR="00FC4FC4" w:rsidRPr="00FB09E3">
        <w:rPr>
          <w:rFonts w:ascii="Museo Sans 100" w:hAnsi="Museo Sans 100"/>
          <w:bCs/>
        </w:rPr>
        <w:t>Respuesta</w:t>
      </w:r>
      <w:r w:rsidRPr="00FB09E3">
        <w:rPr>
          <w:rFonts w:ascii="Museo Sans 100" w:hAnsi="Museo Sans 100"/>
          <w:bCs/>
        </w:rPr>
        <w:t>.</w:t>
      </w:r>
    </w:p>
    <w:p w14:paraId="52BD6936" w14:textId="77777777" w:rsidR="00FB09E3" w:rsidRPr="00FB09E3" w:rsidRDefault="00FB09E3" w:rsidP="00FB09E3">
      <w:pPr>
        <w:pStyle w:val="Prrafodelista"/>
        <w:tabs>
          <w:tab w:val="left" w:pos="567"/>
        </w:tabs>
        <w:spacing w:after="0" w:line="240" w:lineRule="auto"/>
        <w:jc w:val="both"/>
        <w:rPr>
          <w:rFonts w:ascii="Museo Sans 100" w:hAnsi="Museo Sans 100"/>
          <w:bCs/>
        </w:rPr>
      </w:pPr>
    </w:p>
    <w:p w14:paraId="1E0E3EA7" w14:textId="42BAA262" w:rsidR="008D434B" w:rsidRPr="00FB09E3" w:rsidRDefault="008D434B" w:rsidP="00FB09E3">
      <w:pPr>
        <w:pStyle w:val="Prrafodelista"/>
        <w:numPr>
          <w:ilvl w:val="0"/>
          <w:numId w:val="8"/>
        </w:numPr>
        <w:tabs>
          <w:tab w:val="left" w:pos="567"/>
        </w:tabs>
        <w:spacing w:after="0" w:line="240" w:lineRule="auto"/>
        <w:jc w:val="both"/>
        <w:rPr>
          <w:rFonts w:ascii="Museo Sans 100" w:hAnsi="Museo Sans 100" w:cs="Times New Roman"/>
          <w:b/>
        </w:rPr>
      </w:pPr>
      <w:r w:rsidRPr="00FB09E3">
        <w:rPr>
          <w:rFonts w:ascii="Museo Sans 100" w:hAnsi="Museo Sans 100" w:cs="Times New Roman"/>
          <w:b/>
        </w:rPr>
        <w:t xml:space="preserve">Notificar </w:t>
      </w:r>
      <w:r w:rsidRPr="00FB09E3">
        <w:rPr>
          <w:rFonts w:ascii="Museo Sans 100" w:hAnsi="Museo Sans 100" w:cs="Times New Roman"/>
          <w:bCs/>
        </w:rPr>
        <w:t>esta resolución a la dirección electrónica señalada para tal efecto; dejándose constancia impresa en todos los casos de haberse realizado los actos de comunicación</w:t>
      </w:r>
      <w:r w:rsidRPr="00FB09E3">
        <w:rPr>
          <w:rFonts w:ascii="Museo Sans 100" w:hAnsi="Museo Sans 100" w:cs="Times New Roman"/>
          <w:b/>
        </w:rPr>
        <w:t>.</w:t>
      </w:r>
    </w:p>
    <w:p w14:paraId="238659B2" w14:textId="77777777" w:rsidR="008D434B" w:rsidRPr="001B4C14" w:rsidRDefault="008D434B" w:rsidP="00FB09E3">
      <w:pPr>
        <w:tabs>
          <w:tab w:val="left" w:pos="567"/>
        </w:tabs>
        <w:spacing w:after="0" w:line="240" w:lineRule="auto"/>
        <w:jc w:val="both"/>
        <w:rPr>
          <w:rFonts w:ascii="Museo Sans 100" w:hAnsi="Museo Sans 100" w:cs="Times New Roman"/>
          <w:b/>
        </w:rPr>
      </w:pPr>
    </w:p>
    <w:p w14:paraId="71E06393" w14:textId="474DA116" w:rsidR="001064E2" w:rsidRPr="00FE0857" w:rsidRDefault="001064E2" w:rsidP="00FB09E3">
      <w:pPr>
        <w:spacing w:after="0" w:line="240" w:lineRule="auto"/>
        <w:jc w:val="both"/>
        <w:rPr>
          <w:rFonts w:ascii="Bembo Std" w:hAnsi="Bembo Std" w:cs="Times New Roman"/>
          <w:b/>
        </w:rPr>
      </w:pPr>
    </w:p>
    <w:p w14:paraId="4318B287" w14:textId="509082E5" w:rsidR="00DC67D1" w:rsidRDefault="00DC67D1" w:rsidP="00FB09E3">
      <w:pPr>
        <w:tabs>
          <w:tab w:val="left" w:pos="2745"/>
        </w:tabs>
        <w:spacing w:after="0" w:line="240" w:lineRule="auto"/>
        <w:jc w:val="center"/>
        <w:rPr>
          <w:rFonts w:ascii="Museo Sans 100" w:hAnsi="Museo Sans 100" w:cs="Times New Roman"/>
          <w:bCs/>
          <w:iCs/>
        </w:rPr>
      </w:pPr>
    </w:p>
    <w:p w14:paraId="16495DAA" w14:textId="769B37C4" w:rsidR="00DC67D1" w:rsidRDefault="00DC67D1" w:rsidP="00FB09E3">
      <w:pPr>
        <w:tabs>
          <w:tab w:val="left" w:pos="2745"/>
        </w:tabs>
        <w:spacing w:after="0" w:line="240" w:lineRule="auto"/>
        <w:jc w:val="center"/>
        <w:rPr>
          <w:rFonts w:ascii="Museo Sans 100" w:hAnsi="Museo Sans 100" w:cs="Times New Roman"/>
          <w:bCs/>
          <w:iCs/>
        </w:rPr>
      </w:pPr>
    </w:p>
    <w:p w14:paraId="31D63703" w14:textId="020948C2" w:rsidR="00FB09E3" w:rsidRDefault="00FB09E3" w:rsidP="00FB09E3">
      <w:pPr>
        <w:tabs>
          <w:tab w:val="left" w:pos="2745"/>
        </w:tabs>
        <w:spacing w:after="0" w:line="240" w:lineRule="auto"/>
        <w:jc w:val="center"/>
        <w:rPr>
          <w:rFonts w:ascii="Museo Sans 100" w:hAnsi="Museo Sans 100" w:cs="Times New Roman"/>
          <w:bCs/>
          <w:iCs/>
        </w:rPr>
      </w:pPr>
    </w:p>
    <w:p w14:paraId="3938E5B6" w14:textId="77777777" w:rsidR="00FB09E3" w:rsidRDefault="00FB09E3" w:rsidP="00FB09E3">
      <w:pPr>
        <w:tabs>
          <w:tab w:val="left" w:pos="2745"/>
        </w:tabs>
        <w:spacing w:after="0" w:line="240" w:lineRule="auto"/>
        <w:jc w:val="center"/>
        <w:rPr>
          <w:rFonts w:ascii="Museo Sans 100" w:hAnsi="Museo Sans 100" w:cs="Times New Roman"/>
          <w:bCs/>
          <w:iCs/>
        </w:rPr>
      </w:pPr>
    </w:p>
    <w:p w14:paraId="44222E01" w14:textId="5A1A5AA6" w:rsidR="001B4C14" w:rsidRPr="001B4C14" w:rsidRDefault="000F2FC9" w:rsidP="00FB09E3">
      <w:pPr>
        <w:tabs>
          <w:tab w:val="left" w:pos="2745"/>
        </w:tabs>
        <w:spacing w:after="0" w:line="240" w:lineRule="auto"/>
        <w:jc w:val="center"/>
        <w:rPr>
          <w:rFonts w:ascii="Museo Sans 100" w:hAnsi="Museo Sans 100" w:cs="Times New Roman"/>
          <w:bCs/>
          <w:iCs/>
        </w:rPr>
      </w:pPr>
      <w:r>
        <w:rPr>
          <w:rFonts w:ascii="Museo Sans 100" w:hAnsi="Museo Sans 100" w:cs="Times New Roman"/>
          <w:bCs/>
          <w:iCs/>
          <w:noProof/>
          <w:lang w:eastAsia="es-SV"/>
        </w:rPr>
        <w:t>Laura</w:t>
      </w:r>
      <w:r w:rsidR="001B4C14" w:rsidRPr="001B4C14">
        <w:rPr>
          <w:rFonts w:ascii="Museo Sans 100" w:hAnsi="Museo Sans 100" w:cs="Times New Roman"/>
          <w:bCs/>
          <w:iCs/>
        </w:rPr>
        <w:t xml:space="preserve"> Lisett Centeno Zavaleta</w:t>
      </w:r>
    </w:p>
    <w:p w14:paraId="690F399D" w14:textId="532817B4" w:rsidR="008D434B" w:rsidRPr="001B4C14" w:rsidRDefault="008D434B" w:rsidP="00FB09E3">
      <w:pPr>
        <w:tabs>
          <w:tab w:val="left" w:pos="2745"/>
        </w:tabs>
        <w:spacing w:after="0" w:line="240" w:lineRule="auto"/>
        <w:jc w:val="center"/>
        <w:rPr>
          <w:rFonts w:ascii="Museo Sans 100" w:hAnsi="Museo Sans 100" w:cs="Times New Roman"/>
          <w:bCs/>
          <w:iCs/>
        </w:rPr>
      </w:pPr>
      <w:r w:rsidRPr="001B4C14">
        <w:rPr>
          <w:rFonts w:ascii="Museo Sans 100" w:hAnsi="Museo Sans 100" w:cs="Times New Roman"/>
          <w:bCs/>
          <w:iCs/>
        </w:rPr>
        <w:t>Oficial de Información</w:t>
      </w:r>
    </w:p>
    <w:p w14:paraId="0822307A" w14:textId="0063BB47" w:rsidR="008D434B" w:rsidRPr="001B4C14" w:rsidRDefault="001B4C14" w:rsidP="00FB09E3">
      <w:pPr>
        <w:spacing w:after="0" w:line="240" w:lineRule="auto"/>
        <w:jc w:val="center"/>
        <w:rPr>
          <w:rFonts w:ascii="Museo Sans 100" w:hAnsi="Museo Sans 100" w:cs="Times New Roman"/>
          <w:bCs/>
          <w:iCs/>
        </w:rPr>
      </w:pPr>
      <w:r w:rsidRPr="001B4C14">
        <w:rPr>
          <w:rFonts w:ascii="Museo Sans 100" w:hAnsi="Museo Sans 100" w:cs="Times New Roman"/>
          <w:bCs/>
          <w:iCs/>
        </w:rPr>
        <w:t xml:space="preserve">CONAPINA. </w:t>
      </w:r>
    </w:p>
    <w:p w14:paraId="0082F0F0" w14:textId="77777777" w:rsidR="008D434B" w:rsidRPr="001B4C14" w:rsidRDefault="008D434B" w:rsidP="001B4C14">
      <w:pPr>
        <w:autoSpaceDE w:val="0"/>
        <w:autoSpaceDN w:val="0"/>
        <w:adjustRightInd w:val="0"/>
        <w:spacing w:after="0" w:line="240" w:lineRule="auto"/>
        <w:ind w:left="567"/>
        <w:jc w:val="center"/>
        <w:rPr>
          <w:rFonts w:ascii="Museo Sans 100" w:hAnsi="Museo Sans 100"/>
          <w:b/>
          <w:bCs/>
        </w:rPr>
      </w:pPr>
    </w:p>
    <w:p w14:paraId="5F17A862" w14:textId="372EA36F" w:rsidR="001B4C14" w:rsidRPr="001B4C14" w:rsidRDefault="001B4C14" w:rsidP="001B4C14">
      <w:pPr>
        <w:spacing w:after="0" w:line="240" w:lineRule="auto"/>
        <w:rPr>
          <w:rFonts w:ascii="Museo Sans 100" w:hAnsi="Museo Sans 100"/>
          <w:b/>
          <w:bCs/>
        </w:rPr>
      </w:pPr>
    </w:p>
    <w:sectPr w:rsidR="001B4C14" w:rsidRPr="001B4C14" w:rsidSect="00933103">
      <w:headerReference w:type="even" r:id="rId11"/>
      <w:headerReference w:type="default" r:id="rId12"/>
      <w:pgSz w:w="12240" w:h="15840" w:code="1"/>
      <w:pgMar w:top="2835" w:right="1440" w:bottom="1418" w:left="1440" w:header="720" w:footer="8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8FA62" w14:textId="77777777" w:rsidR="008C5373" w:rsidRDefault="008C5373">
      <w:r>
        <w:separator/>
      </w:r>
    </w:p>
  </w:endnote>
  <w:endnote w:type="continuationSeparator" w:id="0">
    <w:p w14:paraId="6E0C84F3" w14:textId="77777777" w:rsidR="008C5373" w:rsidRDefault="008C5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useo Sans 100">
    <w:altName w:val="Calibri"/>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42955" w14:textId="77777777" w:rsidR="008C5373" w:rsidRDefault="008C5373">
      <w:r>
        <w:separator/>
      </w:r>
    </w:p>
  </w:footnote>
  <w:footnote w:type="continuationSeparator" w:id="0">
    <w:p w14:paraId="105119AC" w14:textId="77777777" w:rsidR="008C5373" w:rsidRDefault="008C53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15B45" w14:textId="00B40578" w:rsidR="00126597" w:rsidRDefault="00126597" w:rsidP="00126597">
    <w:pPr>
      <w:pStyle w:val="Encabezado"/>
      <w:tabs>
        <w:tab w:val="clear" w:pos="4419"/>
        <w:tab w:val="clear" w:pos="8838"/>
        <w:tab w:val="left" w:pos="0"/>
        <w:tab w:val="center" w:pos="1605"/>
      </w:tabs>
    </w:pPr>
    <w:r>
      <w:rPr>
        <w:noProof/>
        <w:lang w:eastAsia="es-SV"/>
      </w:rPr>
      <w:drawing>
        <wp:anchor distT="0" distB="0" distL="114300" distR="114300" simplePos="0" relativeHeight="251660800" behindDoc="0" locked="0" layoutInCell="1" allowOverlap="1" wp14:anchorId="4D6D6C02" wp14:editId="7A5A398E">
          <wp:simplePos x="0" y="0"/>
          <wp:positionH relativeFrom="margin">
            <wp:posOffset>323850</wp:posOffset>
          </wp:positionH>
          <wp:positionV relativeFrom="paragraph">
            <wp:posOffset>-247650</wp:posOffset>
          </wp:positionV>
          <wp:extent cx="3476625" cy="1181100"/>
          <wp:effectExtent l="0" t="0" r="9525" b="0"/>
          <wp:wrapThrough wrapText="bothSides">
            <wp:wrapPolygon edited="0">
              <wp:start x="0" y="0"/>
              <wp:lineTo x="0" y="21252"/>
              <wp:lineTo x="21541" y="21252"/>
              <wp:lineTo x="21541" y="0"/>
              <wp:lineTo x="0" y="0"/>
            </wp:wrapPolygon>
          </wp:wrapThrough>
          <wp:docPr id="3" name="Imagen 3"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Diagrama&#10;&#10;Descripción generada automáticamente"/>
                  <pic:cNvPicPr/>
                </pic:nvPicPr>
                <pic:blipFill rotWithShape="1">
                  <a:blip r:embed="rId1">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t="11144" b="17533"/>
                  <a:stretch/>
                </pic:blipFill>
                <pic:spPr bwMode="auto">
                  <a:xfrm>
                    <a:off x="0" y="0"/>
                    <a:ext cx="3476625" cy="1181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65A8D" w14:textId="186A2539" w:rsidR="00716D05" w:rsidRDefault="00933103" w:rsidP="00933103">
    <w:pPr>
      <w:spacing w:after="0"/>
      <w:rPr>
        <w:rFonts w:eastAsia="Arial Unicode MS"/>
        <w:sz w:val="20"/>
        <w:szCs w:val="20"/>
      </w:rPr>
    </w:pPr>
    <w:r>
      <w:rPr>
        <w:noProof/>
        <w:lang w:eastAsia="es-SV"/>
      </w:rPr>
      <w:drawing>
        <wp:anchor distT="0" distB="0" distL="114300" distR="114300" simplePos="0" relativeHeight="251658752" behindDoc="0" locked="0" layoutInCell="1" allowOverlap="1" wp14:anchorId="4946931A" wp14:editId="7721D3A3">
          <wp:simplePos x="0" y="0"/>
          <wp:positionH relativeFrom="margin">
            <wp:align>center</wp:align>
          </wp:positionH>
          <wp:positionV relativeFrom="paragraph">
            <wp:posOffset>-66675</wp:posOffset>
          </wp:positionV>
          <wp:extent cx="4488815" cy="1181100"/>
          <wp:effectExtent l="0" t="0" r="6985" b="0"/>
          <wp:wrapThrough wrapText="bothSides">
            <wp:wrapPolygon edited="0">
              <wp:start x="0" y="0"/>
              <wp:lineTo x="0" y="21252"/>
              <wp:lineTo x="21542" y="21252"/>
              <wp:lineTo x="21542" y="0"/>
              <wp:lineTo x="0" y="0"/>
            </wp:wrapPolygon>
          </wp:wrapThrough>
          <wp:docPr id="2" name="Imagen 2"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Diagrama&#10;&#10;Descripción generada automáticamente"/>
                  <pic:cNvPicPr/>
                </pic:nvPicPr>
                <pic:blipFill rotWithShape="1">
                  <a:blip r:embed="rId1">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t="11144" b="17533"/>
                  <a:stretch/>
                </pic:blipFill>
                <pic:spPr bwMode="auto">
                  <a:xfrm>
                    <a:off x="0" y="0"/>
                    <a:ext cx="4488815" cy="1181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21E6">
      <w:rPr>
        <w:noProof/>
        <w:lang w:eastAsia="es-SV"/>
      </w:rPr>
      <w:drawing>
        <wp:anchor distT="0" distB="0" distL="114300" distR="114300" simplePos="0" relativeHeight="251657728" behindDoc="1" locked="0" layoutInCell="1" allowOverlap="1" wp14:anchorId="695AAF4C" wp14:editId="346E4ACF">
          <wp:simplePos x="0" y="0"/>
          <wp:positionH relativeFrom="page">
            <wp:posOffset>-19050</wp:posOffset>
          </wp:positionH>
          <wp:positionV relativeFrom="paragraph">
            <wp:posOffset>1247775</wp:posOffset>
          </wp:positionV>
          <wp:extent cx="7781925" cy="7667625"/>
          <wp:effectExtent l="0" t="0" r="9525"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rotWithShape="1">
                  <a:blip r:embed="rId3">
                    <a:extLst>
                      <a:ext uri="{28A0092B-C50C-407E-A947-70E740481C1C}">
                        <a14:useLocalDpi xmlns:a14="http://schemas.microsoft.com/office/drawing/2010/main" val="0"/>
                      </a:ext>
                    </a:extLst>
                  </a:blip>
                  <a:srcRect t="16934" b="6912"/>
                  <a:stretch/>
                </pic:blipFill>
                <pic:spPr bwMode="auto">
                  <a:xfrm>
                    <a:off x="0" y="0"/>
                    <a:ext cx="7781925" cy="7667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813E5"/>
    <w:multiLevelType w:val="multilevel"/>
    <w:tmpl w:val="BC6AB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537CA1"/>
    <w:multiLevelType w:val="multilevel"/>
    <w:tmpl w:val="1A0A6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84452D"/>
    <w:multiLevelType w:val="hybridMultilevel"/>
    <w:tmpl w:val="3DA68A32"/>
    <w:lvl w:ilvl="0" w:tplc="F10E57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433215D"/>
    <w:multiLevelType w:val="multilevel"/>
    <w:tmpl w:val="63C4D5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FA487B"/>
    <w:multiLevelType w:val="hybridMultilevel"/>
    <w:tmpl w:val="43324F1A"/>
    <w:lvl w:ilvl="0" w:tplc="5BDC7538">
      <w:start w:val="1"/>
      <w:numFmt w:val="lowerLetter"/>
      <w:lvlText w:val="%1)"/>
      <w:lvlJc w:val="left"/>
      <w:pPr>
        <w:ind w:left="930" w:hanging="360"/>
      </w:pPr>
      <w:rPr>
        <w:rFonts w:cs="Times New Roman" w:hint="default"/>
        <w:b/>
      </w:rPr>
    </w:lvl>
    <w:lvl w:ilvl="1" w:tplc="440A0019" w:tentative="1">
      <w:start w:val="1"/>
      <w:numFmt w:val="lowerLetter"/>
      <w:lvlText w:val="%2."/>
      <w:lvlJc w:val="left"/>
      <w:pPr>
        <w:ind w:left="1650" w:hanging="360"/>
      </w:pPr>
    </w:lvl>
    <w:lvl w:ilvl="2" w:tplc="440A001B" w:tentative="1">
      <w:start w:val="1"/>
      <w:numFmt w:val="lowerRoman"/>
      <w:lvlText w:val="%3."/>
      <w:lvlJc w:val="right"/>
      <w:pPr>
        <w:ind w:left="2370" w:hanging="180"/>
      </w:pPr>
    </w:lvl>
    <w:lvl w:ilvl="3" w:tplc="440A000F" w:tentative="1">
      <w:start w:val="1"/>
      <w:numFmt w:val="decimal"/>
      <w:lvlText w:val="%4."/>
      <w:lvlJc w:val="left"/>
      <w:pPr>
        <w:ind w:left="3090" w:hanging="360"/>
      </w:pPr>
    </w:lvl>
    <w:lvl w:ilvl="4" w:tplc="440A0019" w:tentative="1">
      <w:start w:val="1"/>
      <w:numFmt w:val="lowerLetter"/>
      <w:lvlText w:val="%5."/>
      <w:lvlJc w:val="left"/>
      <w:pPr>
        <w:ind w:left="3810" w:hanging="360"/>
      </w:pPr>
    </w:lvl>
    <w:lvl w:ilvl="5" w:tplc="440A001B" w:tentative="1">
      <w:start w:val="1"/>
      <w:numFmt w:val="lowerRoman"/>
      <w:lvlText w:val="%6."/>
      <w:lvlJc w:val="right"/>
      <w:pPr>
        <w:ind w:left="4530" w:hanging="180"/>
      </w:pPr>
    </w:lvl>
    <w:lvl w:ilvl="6" w:tplc="440A000F" w:tentative="1">
      <w:start w:val="1"/>
      <w:numFmt w:val="decimal"/>
      <w:lvlText w:val="%7."/>
      <w:lvlJc w:val="left"/>
      <w:pPr>
        <w:ind w:left="5250" w:hanging="360"/>
      </w:pPr>
    </w:lvl>
    <w:lvl w:ilvl="7" w:tplc="440A0019" w:tentative="1">
      <w:start w:val="1"/>
      <w:numFmt w:val="lowerLetter"/>
      <w:lvlText w:val="%8."/>
      <w:lvlJc w:val="left"/>
      <w:pPr>
        <w:ind w:left="5970" w:hanging="360"/>
      </w:pPr>
    </w:lvl>
    <w:lvl w:ilvl="8" w:tplc="440A001B" w:tentative="1">
      <w:start w:val="1"/>
      <w:numFmt w:val="lowerRoman"/>
      <w:lvlText w:val="%9."/>
      <w:lvlJc w:val="right"/>
      <w:pPr>
        <w:ind w:left="6690" w:hanging="180"/>
      </w:pPr>
    </w:lvl>
  </w:abstractNum>
  <w:abstractNum w:abstractNumId="5" w15:restartNumberingAfterBreak="0">
    <w:nsid w:val="6F7C33A7"/>
    <w:multiLevelType w:val="hybridMultilevel"/>
    <w:tmpl w:val="463CB950"/>
    <w:lvl w:ilvl="0" w:tplc="499C6B06">
      <w:numFmt w:val="bullet"/>
      <w:lvlText w:val="-"/>
      <w:lvlJc w:val="left"/>
      <w:pPr>
        <w:ind w:left="1080" w:hanging="360"/>
      </w:pPr>
      <w:rPr>
        <w:rFonts w:ascii="Museo Sans 100" w:eastAsiaTheme="minorHAnsi" w:hAnsi="Museo Sans 100" w:cstheme="minorBid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 w15:restartNumberingAfterBreak="0">
    <w:nsid w:val="738211DF"/>
    <w:multiLevelType w:val="hybridMultilevel"/>
    <w:tmpl w:val="429CB088"/>
    <w:lvl w:ilvl="0" w:tplc="6106B8AC">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9580924"/>
    <w:multiLevelType w:val="hybridMultilevel"/>
    <w:tmpl w:val="22C8A6F4"/>
    <w:lvl w:ilvl="0" w:tplc="8CF28FF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CCF"/>
    <w:rsid w:val="00020953"/>
    <w:rsid w:val="000511C4"/>
    <w:rsid w:val="00061519"/>
    <w:rsid w:val="000B20EC"/>
    <w:rsid w:val="000B7E41"/>
    <w:rsid w:val="000C0970"/>
    <w:rsid w:val="000F2FC9"/>
    <w:rsid w:val="001064E2"/>
    <w:rsid w:val="00126597"/>
    <w:rsid w:val="001333D2"/>
    <w:rsid w:val="00134A6B"/>
    <w:rsid w:val="00137223"/>
    <w:rsid w:val="00151926"/>
    <w:rsid w:val="00165628"/>
    <w:rsid w:val="001711E9"/>
    <w:rsid w:val="0019038F"/>
    <w:rsid w:val="001A5B6B"/>
    <w:rsid w:val="001B4C14"/>
    <w:rsid w:val="001C21E6"/>
    <w:rsid w:val="00215F79"/>
    <w:rsid w:val="0025672B"/>
    <w:rsid w:val="002657E6"/>
    <w:rsid w:val="00273B2A"/>
    <w:rsid w:val="00290B15"/>
    <w:rsid w:val="002A0C63"/>
    <w:rsid w:val="002A4067"/>
    <w:rsid w:val="002D65D2"/>
    <w:rsid w:val="00314FBB"/>
    <w:rsid w:val="003626F8"/>
    <w:rsid w:val="003A41B8"/>
    <w:rsid w:val="003B2983"/>
    <w:rsid w:val="003D63B8"/>
    <w:rsid w:val="003F0FB5"/>
    <w:rsid w:val="00413947"/>
    <w:rsid w:val="00426FC1"/>
    <w:rsid w:val="0043518C"/>
    <w:rsid w:val="00471E88"/>
    <w:rsid w:val="004724AF"/>
    <w:rsid w:val="004B4CCF"/>
    <w:rsid w:val="004E63DC"/>
    <w:rsid w:val="005148F4"/>
    <w:rsid w:val="005571B2"/>
    <w:rsid w:val="005656AD"/>
    <w:rsid w:val="005729D2"/>
    <w:rsid w:val="0058662A"/>
    <w:rsid w:val="005A78DE"/>
    <w:rsid w:val="00605196"/>
    <w:rsid w:val="006266FE"/>
    <w:rsid w:val="006303BF"/>
    <w:rsid w:val="006321BC"/>
    <w:rsid w:val="0063522A"/>
    <w:rsid w:val="0065029C"/>
    <w:rsid w:val="00660F83"/>
    <w:rsid w:val="006E079C"/>
    <w:rsid w:val="006E105E"/>
    <w:rsid w:val="007059A5"/>
    <w:rsid w:val="00716D05"/>
    <w:rsid w:val="00747682"/>
    <w:rsid w:val="007A0017"/>
    <w:rsid w:val="007C6C33"/>
    <w:rsid w:val="00802A4C"/>
    <w:rsid w:val="00830FF7"/>
    <w:rsid w:val="008A77D9"/>
    <w:rsid w:val="008C3FC3"/>
    <w:rsid w:val="008C50B4"/>
    <w:rsid w:val="008C5373"/>
    <w:rsid w:val="008D1573"/>
    <w:rsid w:val="008D19EF"/>
    <w:rsid w:val="008D434B"/>
    <w:rsid w:val="008E6D67"/>
    <w:rsid w:val="00910E81"/>
    <w:rsid w:val="00933103"/>
    <w:rsid w:val="00947838"/>
    <w:rsid w:val="00960F60"/>
    <w:rsid w:val="00964338"/>
    <w:rsid w:val="00970C34"/>
    <w:rsid w:val="009C0554"/>
    <w:rsid w:val="00A25999"/>
    <w:rsid w:val="00A33260"/>
    <w:rsid w:val="00A409D1"/>
    <w:rsid w:val="00A40B07"/>
    <w:rsid w:val="00AA7C25"/>
    <w:rsid w:val="00AB556E"/>
    <w:rsid w:val="00B02BD7"/>
    <w:rsid w:val="00B15DBB"/>
    <w:rsid w:val="00B16512"/>
    <w:rsid w:val="00B370D6"/>
    <w:rsid w:val="00B40744"/>
    <w:rsid w:val="00B5161D"/>
    <w:rsid w:val="00B73E80"/>
    <w:rsid w:val="00B7474C"/>
    <w:rsid w:val="00B9639B"/>
    <w:rsid w:val="00BA07C8"/>
    <w:rsid w:val="00BA7C9C"/>
    <w:rsid w:val="00BB69FE"/>
    <w:rsid w:val="00BC4846"/>
    <w:rsid w:val="00C0370C"/>
    <w:rsid w:val="00C969E2"/>
    <w:rsid w:val="00D2621E"/>
    <w:rsid w:val="00D35F62"/>
    <w:rsid w:val="00D7420C"/>
    <w:rsid w:val="00DB0847"/>
    <w:rsid w:val="00DC2752"/>
    <w:rsid w:val="00DC67D1"/>
    <w:rsid w:val="00E04744"/>
    <w:rsid w:val="00E1045F"/>
    <w:rsid w:val="00E11352"/>
    <w:rsid w:val="00E3527F"/>
    <w:rsid w:val="00E37995"/>
    <w:rsid w:val="00E748E6"/>
    <w:rsid w:val="00E80816"/>
    <w:rsid w:val="00EA3069"/>
    <w:rsid w:val="00EB4E24"/>
    <w:rsid w:val="00F22BB7"/>
    <w:rsid w:val="00F736CF"/>
    <w:rsid w:val="00F753EC"/>
    <w:rsid w:val="00FA4A43"/>
    <w:rsid w:val="00FB09E3"/>
    <w:rsid w:val="00FC01C5"/>
    <w:rsid w:val="00FC4FC4"/>
    <w:rsid w:val="00FD2509"/>
    <w:rsid w:val="00FE125D"/>
    <w:rsid w:val="00FF7D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55730F1A"/>
  <w15:chartTrackingRefBased/>
  <w15:docId w15:val="{DC0418DD-FA3C-4413-B4CC-6FA61A374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CCF"/>
    <w:pPr>
      <w:spacing w:after="200" w:line="276" w:lineRule="auto"/>
    </w:pPr>
    <w:rPr>
      <w:rFonts w:asciiTheme="minorHAnsi" w:eastAsiaTheme="minorHAnsi" w:hAnsiTheme="minorHAnsi" w:cstheme="minorBidi"/>
      <w:sz w:val="22"/>
      <w:szCs w:val="22"/>
      <w:lang w:eastAsia="en-US"/>
    </w:rPr>
  </w:style>
  <w:style w:type="paragraph" w:styleId="Ttulo1">
    <w:name w:val="heading 1"/>
    <w:next w:val="Normal"/>
    <w:link w:val="Ttulo1Car"/>
    <w:uiPriority w:val="9"/>
    <w:unhideWhenUsed/>
    <w:qFormat/>
    <w:locked/>
    <w:rsid w:val="00126597"/>
    <w:pPr>
      <w:keepNext/>
      <w:keepLines/>
      <w:spacing w:after="868" w:line="259" w:lineRule="auto"/>
      <w:ind w:right="10"/>
      <w:jc w:val="center"/>
      <w:outlineLvl w:val="0"/>
    </w:pPr>
    <w:rPr>
      <w:rFonts w:ascii="Calibri" w:eastAsia="Calibri" w:hAnsi="Calibri" w:cs="Calibri"/>
      <w:color w:val="000000"/>
      <w:sz w:val="56"/>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lang w:eastAsia="es-ES_tradnl"/>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Calibri" w:hAnsi="Calibri"/>
      <w:sz w:val="22"/>
      <w:szCs w:val="22"/>
      <w:lang w:val="en-US" w:eastAsia="zh-CN"/>
    </w:rPr>
  </w:style>
  <w:style w:type="paragraph" w:styleId="Prrafodelista">
    <w:name w:val="List Paragraph"/>
    <w:basedOn w:val="Normal"/>
    <w:link w:val="PrrafodelistaCar"/>
    <w:uiPriority w:val="34"/>
    <w:qFormat/>
    <w:rsid w:val="004B4CCF"/>
    <w:pPr>
      <w:ind w:left="720"/>
      <w:contextualSpacing/>
    </w:pPr>
  </w:style>
  <w:style w:type="character" w:customStyle="1" w:styleId="PrrafodelistaCar">
    <w:name w:val="Párrafo de lista Car"/>
    <w:basedOn w:val="Fuentedeprrafopredeter"/>
    <w:link w:val="Prrafodelista"/>
    <w:uiPriority w:val="34"/>
    <w:locked/>
    <w:rsid w:val="004B4CCF"/>
    <w:rPr>
      <w:rFonts w:asciiTheme="minorHAnsi" w:eastAsiaTheme="minorHAnsi" w:hAnsiTheme="minorHAnsi" w:cstheme="minorBidi"/>
      <w:sz w:val="22"/>
      <w:szCs w:val="22"/>
      <w:lang w:eastAsia="en-US"/>
    </w:rPr>
  </w:style>
  <w:style w:type="paragraph" w:customStyle="1" w:styleId="m529567831881818499msolistparagraph">
    <w:name w:val="m_529567831881818499msolistparagraph"/>
    <w:basedOn w:val="Normal"/>
    <w:rsid w:val="004B4CCF"/>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UnresolvedMention">
    <w:name w:val="Unresolved Mention"/>
    <w:basedOn w:val="Fuentedeprrafopredeter"/>
    <w:uiPriority w:val="99"/>
    <w:semiHidden/>
    <w:unhideWhenUsed/>
    <w:rsid w:val="004B4CCF"/>
    <w:rPr>
      <w:color w:val="605E5C"/>
      <w:shd w:val="clear" w:color="auto" w:fill="E1DFDD"/>
    </w:rPr>
  </w:style>
  <w:style w:type="paragraph" w:styleId="NormalWeb">
    <w:name w:val="Normal (Web)"/>
    <w:basedOn w:val="Normal"/>
    <w:uiPriority w:val="99"/>
    <w:unhideWhenUsed/>
    <w:locked/>
    <w:rsid w:val="00DC2752"/>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fontstyle01">
    <w:name w:val="fontstyle01"/>
    <w:basedOn w:val="Fuentedeprrafopredeter"/>
    <w:rsid w:val="008D434B"/>
    <w:rPr>
      <w:rFonts w:ascii="Times-Bold" w:hAnsi="Times-Bold" w:hint="default"/>
      <w:b/>
      <w:bCs/>
      <w:i w:val="0"/>
      <w:iCs w:val="0"/>
      <w:color w:val="1F1F20"/>
      <w:sz w:val="24"/>
      <w:szCs w:val="24"/>
    </w:rPr>
  </w:style>
  <w:style w:type="table" w:styleId="Tablaconcuadrcula">
    <w:name w:val="Table Grid"/>
    <w:basedOn w:val="Tablanormal"/>
    <w:uiPriority w:val="39"/>
    <w:locked/>
    <w:rsid w:val="000F2FC9"/>
    <w:rPr>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26597"/>
    <w:rPr>
      <w:rFonts w:ascii="Calibri" w:eastAsia="Calibri" w:hAnsi="Calibri" w:cs="Calibri"/>
      <w:color w:val="000000"/>
      <w:sz w:val="5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004653">
      <w:bodyDiv w:val="1"/>
      <w:marLeft w:val="0"/>
      <w:marRight w:val="0"/>
      <w:marTop w:val="0"/>
      <w:marBottom w:val="0"/>
      <w:divBdr>
        <w:top w:val="none" w:sz="0" w:space="0" w:color="auto"/>
        <w:left w:val="none" w:sz="0" w:space="0" w:color="auto"/>
        <w:bottom w:val="none" w:sz="0" w:space="0" w:color="auto"/>
        <w:right w:val="none" w:sz="0" w:space="0" w:color="auto"/>
      </w:divBdr>
      <w:divsChild>
        <w:div w:id="2101876050">
          <w:marLeft w:val="0"/>
          <w:marRight w:val="0"/>
          <w:marTop w:val="0"/>
          <w:marBottom w:val="0"/>
          <w:divBdr>
            <w:top w:val="none" w:sz="0" w:space="0" w:color="auto"/>
            <w:left w:val="none" w:sz="0" w:space="0" w:color="auto"/>
            <w:bottom w:val="none" w:sz="0" w:space="0" w:color="auto"/>
            <w:right w:val="none" w:sz="0" w:space="0" w:color="auto"/>
          </w:divBdr>
        </w:div>
        <w:div w:id="1749616214">
          <w:marLeft w:val="0"/>
          <w:marRight w:val="0"/>
          <w:marTop w:val="0"/>
          <w:marBottom w:val="0"/>
          <w:divBdr>
            <w:top w:val="none" w:sz="0" w:space="0" w:color="auto"/>
            <w:left w:val="none" w:sz="0" w:space="0" w:color="auto"/>
            <w:bottom w:val="none" w:sz="0" w:space="0" w:color="auto"/>
            <w:right w:val="none" w:sz="0" w:space="0" w:color="auto"/>
          </w:divBdr>
        </w:div>
        <w:div w:id="1308513227">
          <w:marLeft w:val="0"/>
          <w:marRight w:val="0"/>
          <w:marTop w:val="0"/>
          <w:marBottom w:val="0"/>
          <w:divBdr>
            <w:top w:val="none" w:sz="0" w:space="0" w:color="auto"/>
            <w:left w:val="none" w:sz="0" w:space="0" w:color="auto"/>
            <w:bottom w:val="none" w:sz="0" w:space="0" w:color="auto"/>
            <w:right w:val="none" w:sz="0" w:space="0" w:color="auto"/>
          </w:divBdr>
          <w:divsChild>
            <w:div w:id="315109436">
              <w:marLeft w:val="0"/>
              <w:marRight w:val="0"/>
              <w:marTop w:val="0"/>
              <w:marBottom w:val="0"/>
              <w:divBdr>
                <w:top w:val="none" w:sz="0" w:space="0" w:color="auto"/>
                <w:left w:val="none" w:sz="0" w:space="0" w:color="auto"/>
                <w:bottom w:val="none" w:sz="0" w:space="0" w:color="auto"/>
                <w:right w:val="none" w:sz="0" w:space="0" w:color="auto"/>
              </w:divBdr>
            </w:div>
            <w:div w:id="60294623">
              <w:marLeft w:val="0"/>
              <w:marRight w:val="0"/>
              <w:marTop w:val="0"/>
              <w:marBottom w:val="0"/>
              <w:divBdr>
                <w:top w:val="none" w:sz="0" w:space="0" w:color="auto"/>
                <w:left w:val="none" w:sz="0" w:space="0" w:color="auto"/>
                <w:bottom w:val="none" w:sz="0" w:space="0" w:color="auto"/>
                <w:right w:val="none" w:sz="0" w:space="0" w:color="auto"/>
              </w:divBdr>
            </w:div>
            <w:div w:id="1939018832">
              <w:marLeft w:val="0"/>
              <w:marRight w:val="0"/>
              <w:marTop w:val="0"/>
              <w:marBottom w:val="0"/>
              <w:divBdr>
                <w:top w:val="none" w:sz="0" w:space="0" w:color="auto"/>
                <w:left w:val="none" w:sz="0" w:space="0" w:color="auto"/>
                <w:bottom w:val="none" w:sz="0" w:space="0" w:color="auto"/>
                <w:right w:val="none" w:sz="0" w:space="0" w:color="auto"/>
              </w:divBdr>
            </w:div>
            <w:div w:id="1072855243">
              <w:marLeft w:val="0"/>
              <w:marRight w:val="0"/>
              <w:marTop w:val="0"/>
              <w:marBottom w:val="0"/>
              <w:divBdr>
                <w:top w:val="none" w:sz="0" w:space="0" w:color="auto"/>
                <w:left w:val="none" w:sz="0" w:space="0" w:color="auto"/>
                <w:bottom w:val="none" w:sz="0" w:space="0" w:color="auto"/>
                <w:right w:val="none" w:sz="0" w:space="0" w:color="auto"/>
              </w:divBdr>
            </w:div>
            <w:div w:id="812062530">
              <w:marLeft w:val="0"/>
              <w:marRight w:val="0"/>
              <w:marTop w:val="0"/>
              <w:marBottom w:val="0"/>
              <w:divBdr>
                <w:top w:val="none" w:sz="0" w:space="0" w:color="auto"/>
                <w:left w:val="none" w:sz="0" w:space="0" w:color="auto"/>
                <w:bottom w:val="none" w:sz="0" w:space="0" w:color="auto"/>
                <w:right w:val="none" w:sz="0" w:space="0" w:color="auto"/>
              </w:divBdr>
            </w:div>
            <w:div w:id="377822687">
              <w:marLeft w:val="0"/>
              <w:marRight w:val="0"/>
              <w:marTop w:val="0"/>
              <w:marBottom w:val="0"/>
              <w:divBdr>
                <w:top w:val="none" w:sz="0" w:space="0" w:color="auto"/>
                <w:left w:val="none" w:sz="0" w:space="0" w:color="auto"/>
                <w:bottom w:val="none" w:sz="0" w:space="0" w:color="auto"/>
                <w:right w:val="none" w:sz="0" w:space="0" w:color="auto"/>
              </w:divBdr>
            </w:div>
            <w:div w:id="1933539957">
              <w:marLeft w:val="0"/>
              <w:marRight w:val="0"/>
              <w:marTop w:val="0"/>
              <w:marBottom w:val="0"/>
              <w:divBdr>
                <w:top w:val="none" w:sz="0" w:space="0" w:color="auto"/>
                <w:left w:val="none" w:sz="0" w:space="0" w:color="auto"/>
                <w:bottom w:val="none" w:sz="0" w:space="0" w:color="auto"/>
                <w:right w:val="none" w:sz="0" w:space="0" w:color="auto"/>
              </w:divBdr>
            </w:div>
            <w:div w:id="589697633">
              <w:marLeft w:val="0"/>
              <w:marRight w:val="0"/>
              <w:marTop w:val="0"/>
              <w:marBottom w:val="0"/>
              <w:divBdr>
                <w:top w:val="none" w:sz="0" w:space="0" w:color="auto"/>
                <w:left w:val="none" w:sz="0" w:space="0" w:color="auto"/>
                <w:bottom w:val="none" w:sz="0" w:space="0" w:color="auto"/>
                <w:right w:val="none" w:sz="0" w:space="0" w:color="auto"/>
              </w:divBdr>
            </w:div>
            <w:div w:id="253394349">
              <w:marLeft w:val="0"/>
              <w:marRight w:val="0"/>
              <w:marTop w:val="0"/>
              <w:marBottom w:val="0"/>
              <w:divBdr>
                <w:top w:val="none" w:sz="0" w:space="0" w:color="auto"/>
                <w:left w:val="none" w:sz="0" w:space="0" w:color="auto"/>
                <w:bottom w:val="none" w:sz="0" w:space="0" w:color="auto"/>
                <w:right w:val="none" w:sz="0" w:space="0" w:color="auto"/>
              </w:divBdr>
            </w:div>
            <w:div w:id="149759820">
              <w:marLeft w:val="0"/>
              <w:marRight w:val="0"/>
              <w:marTop w:val="0"/>
              <w:marBottom w:val="0"/>
              <w:divBdr>
                <w:top w:val="none" w:sz="0" w:space="0" w:color="auto"/>
                <w:left w:val="none" w:sz="0" w:space="0" w:color="auto"/>
                <w:bottom w:val="none" w:sz="0" w:space="0" w:color="auto"/>
                <w:right w:val="none" w:sz="0" w:space="0" w:color="auto"/>
              </w:divBdr>
            </w:div>
            <w:div w:id="341321524">
              <w:marLeft w:val="0"/>
              <w:marRight w:val="0"/>
              <w:marTop w:val="0"/>
              <w:marBottom w:val="0"/>
              <w:divBdr>
                <w:top w:val="none" w:sz="0" w:space="0" w:color="auto"/>
                <w:left w:val="none" w:sz="0" w:space="0" w:color="auto"/>
                <w:bottom w:val="none" w:sz="0" w:space="0" w:color="auto"/>
                <w:right w:val="none" w:sz="0" w:space="0" w:color="auto"/>
              </w:divBdr>
            </w:div>
            <w:div w:id="223880722">
              <w:marLeft w:val="0"/>
              <w:marRight w:val="0"/>
              <w:marTop w:val="0"/>
              <w:marBottom w:val="0"/>
              <w:divBdr>
                <w:top w:val="none" w:sz="0" w:space="0" w:color="auto"/>
                <w:left w:val="none" w:sz="0" w:space="0" w:color="auto"/>
                <w:bottom w:val="none" w:sz="0" w:space="0" w:color="auto"/>
                <w:right w:val="none" w:sz="0" w:space="0" w:color="auto"/>
              </w:divBdr>
            </w:div>
            <w:div w:id="525675504">
              <w:marLeft w:val="0"/>
              <w:marRight w:val="0"/>
              <w:marTop w:val="0"/>
              <w:marBottom w:val="0"/>
              <w:divBdr>
                <w:top w:val="none" w:sz="0" w:space="0" w:color="auto"/>
                <w:left w:val="none" w:sz="0" w:space="0" w:color="auto"/>
                <w:bottom w:val="none" w:sz="0" w:space="0" w:color="auto"/>
                <w:right w:val="none" w:sz="0" w:space="0" w:color="auto"/>
              </w:divBdr>
            </w:div>
            <w:div w:id="1182236139">
              <w:marLeft w:val="0"/>
              <w:marRight w:val="0"/>
              <w:marTop w:val="0"/>
              <w:marBottom w:val="0"/>
              <w:divBdr>
                <w:top w:val="none" w:sz="0" w:space="0" w:color="auto"/>
                <w:left w:val="none" w:sz="0" w:space="0" w:color="auto"/>
                <w:bottom w:val="none" w:sz="0" w:space="0" w:color="auto"/>
                <w:right w:val="none" w:sz="0" w:space="0" w:color="auto"/>
              </w:divBdr>
            </w:div>
            <w:div w:id="1440762441">
              <w:marLeft w:val="0"/>
              <w:marRight w:val="0"/>
              <w:marTop w:val="0"/>
              <w:marBottom w:val="0"/>
              <w:divBdr>
                <w:top w:val="none" w:sz="0" w:space="0" w:color="auto"/>
                <w:left w:val="none" w:sz="0" w:space="0" w:color="auto"/>
                <w:bottom w:val="none" w:sz="0" w:space="0" w:color="auto"/>
                <w:right w:val="none" w:sz="0" w:space="0" w:color="auto"/>
              </w:divBdr>
            </w:div>
            <w:div w:id="1876918146">
              <w:marLeft w:val="0"/>
              <w:marRight w:val="0"/>
              <w:marTop w:val="0"/>
              <w:marBottom w:val="0"/>
              <w:divBdr>
                <w:top w:val="none" w:sz="0" w:space="0" w:color="auto"/>
                <w:left w:val="none" w:sz="0" w:space="0" w:color="auto"/>
                <w:bottom w:val="none" w:sz="0" w:space="0" w:color="auto"/>
                <w:right w:val="none" w:sz="0" w:space="0" w:color="auto"/>
              </w:divBdr>
            </w:div>
            <w:div w:id="1240871651">
              <w:marLeft w:val="0"/>
              <w:marRight w:val="0"/>
              <w:marTop w:val="0"/>
              <w:marBottom w:val="0"/>
              <w:divBdr>
                <w:top w:val="none" w:sz="0" w:space="0" w:color="auto"/>
                <w:left w:val="none" w:sz="0" w:space="0" w:color="auto"/>
                <w:bottom w:val="none" w:sz="0" w:space="0" w:color="auto"/>
                <w:right w:val="none" w:sz="0" w:space="0" w:color="auto"/>
              </w:divBdr>
              <w:divsChild>
                <w:div w:id="1216353617">
                  <w:marLeft w:val="0"/>
                  <w:marRight w:val="0"/>
                  <w:marTop w:val="0"/>
                  <w:marBottom w:val="0"/>
                  <w:divBdr>
                    <w:top w:val="none" w:sz="0" w:space="0" w:color="auto"/>
                    <w:left w:val="none" w:sz="0" w:space="0" w:color="auto"/>
                    <w:bottom w:val="none" w:sz="0" w:space="0" w:color="auto"/>
                    <w:right w:val="none" w:sz="0" w:space="0" w:color="auto"/>
                  </w:divBdr>
                </w:div>
                <w:div w:id="56060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23546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centeno\Downloads\HOJA%20MEMBRETADA%20CONAPINA%202023%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CF43C1BAE41004F98DFAE99E2A43C8F" ma:contentTypeVersion="2" ma:contentTypeDescription="Crear nuevo documento." ma:contentTypeScope="" ma:versionID="16815720036f9b366a72c935880efdf0">
  <xsd:schema xmlns:xsd="http://www.w3.org/2001/XMLSchema" xmlns:xs="http://www.w3.org/2001/XMLSchema" xmlns:p="http://schemas.microsoft.com/office/2006/metadata/properties" xmlns:ns3="6b29c861-ec1d-4710-80ad-06cfb76a206f" targetNamespace="http://schemas.microsoft.com/office/2006/metadata/properties" ma:root="true" ma:fieldsID="2ffd7debb1ef935924f6d7366db076b6" ns3:_="">
    <xsd:import namespace="6b29c861-ec1d-4710-80ad-06cfb76a206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9c861-ec1d-4710-80ad-06cfb76a2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D5A1A-FDE0-4669-9C82-9592921F32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B9EF70-29CD-48A2-BD89-A59FBE9887D1}">
  <ds:schemaRefs>
    <ds:schemaRef ds:uri="http://schemas.microsoft.com/sharepoint/v3/contenttype/forms"/>
  </ds:schemaRefs>
</ds:datastoreItem>
</file>

<file path=customXml/itemProps3.xml><?xml version="1.0" encoding="utf-8"?>
<ds:datastoreItem xmlns:ds="http://schemas.openxmlformats.org/officeDocument/2006/customXml" ds:itemID="{BA278C4F-7828-4D44-9CBE-654D3BF53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9c861-ec1d-4710-80ad-06cfb76a2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A04427-A77A-48C2-8B56-B98CC6402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MEMBRETADA CONAPINA 2023 (2)</Template>
  <TotalTime>0</TotalTime>
  <Pages>3</Pages>
  <Words>823</Words>
  <Characters>4531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Lisett Centeno Zavaleta</dc:creator>
  <cp:keywords/>
  <cp:lastModifiedBy>Claudia Irene Flores Miranda</cp:lastModifiedBy>
  <cp:revision>2</cp:revision>
  <cp:lastPrinted>2023-11-21T16:38:00Z</cp:lastPrinted>
  <dcterms:created xsi:type="dcterms:W3CDTF">2023-12-20T17:55:00Z</dcterms:created>
  <dcterms:modified xsi:type="dcterms:W3CDTF">2023-12-20T17:55:00Z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0x010100ECF43C1BAE41004F98DFAE99E2A43C8F</vt:lpwstr>
  </property>
</Properties>
</file>