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D3F" w:rsidRDefault="00BB5D3F" w:rsidP="00BB5D3F">
      <w:pPr>
        <w:spacing w:after="0" w:line="240" w:lineRule="auto"/>
        <w:jc w:val="center"/>
        <w:rPr>
          <w:rFonts w:cs="Times New Roman"/>
          <w:sz w:val="80"/>
          <w:szCs w:val="80"/>
        </w:rPr>
      </w:pPr>
    </w:p>
    <w:p w:rsidR="00B53D73" w:rsidRPr="0037506A" w:rsidRDefault="00B53D73" w:rsidP="00BB5D3F">
      <w:pPr>
        <w:jc w:val="center"/>
        <w:rPr>
          <w:rFonts w:ascii="Arial" w:hAnsi="Arial" w:cs="Arial"/>
          <w:sz w:val="80"/>
          <w:szCs w:val="80"/>
        </w:rPr>
      </w:pPr>
      <w:r w:rsidRPr="0037506A">
        <w:rPr>
          <w:rFonts w:ascii="Arial" w:hAnsi="Arial" w:cs="Arial"/>
          <w:sz w:val="80"/>
          <w:szCs w:val="80"/>
        </w:rPr>
        <w:t>DEMANDA Y PRODUCCION</w:t>
      </w:r>
    </w:p>
    <w:p w:rsidR="00B53D73" w:rsidRDefault="00B53D73" w:rsidP="00BB5D3F">
      <w:pPr>
        <w:jc w:val="center"/>
        <w:rPr>
          <w:rFonts w:ascii="Arial" w:hAnsi="Arial" w:cs="Arial"/>
          <w:sz w:val="80"/>
          <w:szCs w:val="80"/>
        </w:rPr>
      </w:pPr>
      <w:r w:rsidRPr="00B53D73">
        <w:rPr>
          <w:rFonts w:ascii="Arial" w:hAnsi="Arial" w:cs="Arial"/>
          <w:sz w:val="80"/>
          <w:szCs w:val="80"/>
        </w:rPr>
        <w:t>DE</w:t>
      </w:r>
    </w:p>
    <w:p w:rsidR="00B53D73" w:rsidRDefault="00B53D73" w:rsidP="00BB5D3F">
      <w:pPr>
        <w:jc w:val="center"/>
        <w:rPr>
          <w:rFonts w:ascii="Arial" w:hAnsi="Arial" w:cs="Arial"/>
          <w:sz w:val="80"/>
          <w:szCs w:val="80"/>
        </w:rPr>
      </w:pPr>
      <w:r w:rsidRPr="00B53D73">
        <w:rPr>
          <w:rFonts w:ascii="Arial" w:hAnsi="Arial" w:cs="Arial"/>
          <w:sz w:val="80"/>
          <w:szCs w:val="80"/>
        </w:rPr>
        <w:t>PROCESOS SUSTANTIVOS</w:t>
      </w:r>
    </w:p>
    <w:p w:rsidR="00B53D73" w:rsidRPr="00B53D73" w:rsidRDefault="00B53D73" w:rsidP="00BB5D3F">
      <w:pPr>
        <w:jc w:val="center"/>
        <w:rPr>
          <w:rFonts w:ascii="Arial" w:hAnsi="Arial" w:cs="Arial"/>
          <w:sz w:val="80"/>
          <w:szCs w:val="80"/>
        </w:rPr>
      </w:pPr>
    </w:p>
    <w:p w:rsidR="00EE0AB4" w:rsidRDefault="00104E14" w:rsidP="00BB5D3F">
      <w:pPr>
        <w:jc w:val="center"/>
        <w:rPr>
          <w:rFonts w:ascii="Arial" w:hAnsi="Arial" w:cs="Arial"/>
          <w:sz w:val="80"/>
          <w:szCs w:val="80"/>
        </w:rPr>
      </w:pPr>
      <w:r>
        <w:rPr>
          <w:rFonts w:ascii="Arial" w:hAnsi="Arial" w:cs="Arial"/>
          <w:sz w:val="80"/>
          <w:szCs w:val="80"/>
        </w:rPr>
        <w:t>SEGUNDO</w:t>
      </w:r>
      <w:r w:rsidR="006F1EF1">
        <w:rPr>
          <w:rFonts w:ascii="Arial" w:hAnsi="Arial" w:cs="Arial"/>
          <w:sz w:val="80"/>
          <w:szCs w:val="80"/>
        </w:rPr>
        <w:t xml:space="preserve"> </w:t>
      </w:r>
      <w:r w:rsidR="00B53D73" w:rsidRPr="00B53D73">
        <w:rPr>
          <w:rFonts w:ascii="Arial" w:hAnsi="Arial" w:cs="Arial"/>
          <w:sz w:val="80"/>
          <w:szCs w:val="80"/>
        </w:rPr>
        <w:t>TRIMESTRE DE</w:t>
      </w:r>
      <w:r>
        <w:rPr>
          <w:rFonts w:ascii="Arial" w:hAnsi="Arial" w:cs="Arial"/>
          <w:sz w:val="80"/>
          <w:szCs w:val="80"/>
        </w:rPr>
        <w:t>L</w:t>
      </w:r>
      <w:r w:rsidR="00B53D73" w:rsidRPr="00B53D73">
        <w:rPr>
          <w:rFonts w:ascii="Arial" w:hAnsi="Arial" w:cs="Arial"/>
          <w:sz w:val="80"/>
          <w:szCs w:val="80"/>
        </w:rPr>
        <w:t xml:space="preserve"> </w:t>
      </w:r>
      <w:r w:rsidR="006F1EF1">
        <w:rPr>
          <w:rFonts w:ascii="Arial" w:hAnsi="Arial" w:cs="Arial"/>
          <w:sz w:val="80"/>
          <w:szCs w:val="80"/>
        </w:rPr>
        <w:t>2014</w:t>
      </w:r>
    </w:p>
    <w:p w:rsidR="00E64132" w:rsidRDefault="00E64132" w:rsidP="00BB5D3F">
      <w:pPr>
        <w:jc w:val="center"/>
        <w:rPr>
          <w:rFonts w:ascii="Arial" w:hAnsi="Arial" w:cs="Arial"/>
          <w:sz w:val="80"/>
          <w:szCs w:val="80"/>
        </w:rPr>
      </w:pPr>
    </w:p>
    <w:p w:rsidR="00E64132" w:rsidRDefault="00E64132" w:rsidP="00E64132">
      <w:pPr>
        <w:pStyle w:val="Default"/>
      </w:pPr>
    </w:p>
    <w:p w:rsidR="00E64132" w:rsidRDefault="00E64132" w:rsidP="00E64132">
      <w:pPr>
        <w:jc w:val="center"/>
        <w:rPr>
          <w:rFonts w:ascii="Arial" w:hAnsi="Arial" w:cs="Arial"/>
          <w:sz w:val="56"/>
          <w:szCs w:val="56"/>
        </w:rPr>
      </w:pPr>
      <w:r w:rsidRPr="00E64132">
        <w:rPr>
          <w:rFonts w:ascii="Arial" w:hAnsi="Arial" w:cs="Arial"/>
          <w:sz w:val="56"/>
          <w:szCs w:val="56"/>
        </w:rPr>
        <w:lastRenderedPageBreak/>
        <w:t>REGISTRO DE LA PROPIEDAD</w:t>
      </w:r>
      <w:r>
        <w:rPr>
          <w:rFonts w:ascii="Arial" w:hAnsi="Arial" w:cs="Arial"/>
          <w:sz w:val="56"/>
          <w:szCs w:val="56"/>
        </w:rPr>
        <w:t xml:space="preserve"> </w:t>
      </w:r>
      <w:r w:rsidRPr="00E64132">
        <w:rPr>
          <w:rFonts w:ascii="Arial" w:hAnsi="Arial" w:cs="Arial"/>
          <w:sz w:val="56"/>
          <w:szCs w:val="56"/>
        </w:rPr>
        <w:t>RAIZ E HIPOTECAS</w:t>
      </w:r>
    </w:p>
    <w:tbl>
      <w:tblPr>
        <w:tblW w:w="8391" w:type="dxa"/>
        <w:tblInd w:w="2338" w:type="dxa"/>
        <w:tblCellMar>
          <w:left w:w="70" w:type="dxa"/>
          <w:right w:w="70" w:type="dxa"/>
        </w:tblCellMar>
        <w:tblLook w:val="04A0"/>
      </w:tblPr>
      <w:tblGrid>
        <w:gridCol w:w="2888"/>
        <w:gridCol w:w="2349"/>
        <w:gridCol w:w="3154"/>
      </w:tblGrid>
      <w:tr w:rsidR="00341E60" w:rsidRPr="00341E60" w:rsidTr="00341E60">
        <w:trPr>
          <w:trHeight w:val="309"/>
        </w:trPr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32"/>
                <w:szCs w:val="32"/>
                <w:lang w:eastAsia="es-SV"/>
              </w:rPr>
              <w:t xml:space="preserve">Registros </w:t>
            </w:r>
          </w:p>
        </w:tc>
        <w:tc>
          <w:tcPr>
            <w:tcW w:w="5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E4766B" w:rsidP="00E4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s-SV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es-SV"/>
              </w:rPr>
              <w:t>Total  Consolidado</w:t>
            </w:r>
          </w:p>
        </w:tc>
      </w:tr>
      <w:tr w:rsidR="00341E60" w:rsidRPr="00341E60" w:rsidTr="00341E60">
        <w:trPr>
          <w:trHeight w:val="309"/>
        </w:trPr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s-SV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41E60" w:rsidRPr="00E4766B" w:rsidRDefault="00341E60" w:rsidP="00E4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E4766B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D</w:t>
            </w:r>
            <w:r w:rsidR="00E4766B" w:rsidRPr="00E4766B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emanda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E4766B" w:rsidRDefault="00341E60" w:rsidP="00E4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E4766B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P</w:t>
            </w:r>
            <w:r w:rsidR="00E4766B" w:rsidRPr="00E4766B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roducción</w:t>
            </w:r>
          </w:p>
        </w:tc>
      </w:tr>
      <w:tr w:rsidR="00341E60" w:rsidRPr="00341E60" w:rsidTr="00341E60">
        <w:trPr>
          <w:trHeight w:val="480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 xml:space="preserve">  San Salvador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104E14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31,605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104E14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37,605</w:t>
            </w:r>
          </w:p>
        </w:tc>
      </w:tr>
      <w:tr w:rsidR="00341E60" w:rsidRPr="00341E60" w:rsidTr="00341E60">
        <w:trPr>
          <w:trHeight w:val="480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 xml:space="preserve">  San Vicente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104E14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7,406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653BC5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8,207</w:t>
            </w:r>
          </w:p>
        </w:tc>
      </w:tr>
      <w:tr w:rsidR="00341E60" w:rsidRPr="00341E60" w:rsidTr="00341E60">
        <w:trPr>
          <w:trHeight w:val="480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 xml:space="preserve">  </w:t>
            </w:r>
            <w:r w:rsidRPr="00E6413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 xml:space="preserve">La Paz </w:t>
            </w:r>
            <w:r w:rsidRPr="00E64132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(Zacatecoluca)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104E14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7,000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653BC5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8,416</w:t>
            </w:r>
          </w:p>
        </w:tc>
      </w:tr>
      <w:tr w:rsidR="00341E60" w:rsidRPr="00341E60" w:rsidTr="00341E60">
        <w:trPr>
          <w:trHeight w:val="480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 xml:space="preserve">  La  Libertad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104E14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16,365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653BC5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18,092</w:t>
            </w:r>
          </w:p>
        </w:tc>
      </w:tr>
      <w:tr w:rsidR="00341E60" w:rsidRPr="00341E60" w:rsidTr="00341E60">
        <w:trPr>
          <w:trHeight w:val="480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 xml:space="preserve">  Chalatenango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104E14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3,998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653BC5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4,505</w:t>
            </w:r>
          </w:p>
        </w:tc>
      </w:tr>
      <w:tr w:rsidR="00341E60" w:rsidRPr="00341E60" w:rsidTr="00341E60">
        <w:trPr>
          <w:trHeight w:val="480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 xml:space="preserve">  Santa   Ana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104E14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9,895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653BC5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11,690</w:t>
            </w:r>
          </w:p>
        </w:tc>
      </w:tr>
      <w:tr w:rsidR="00341E60" w:rsidRPr="00341E60" w:rsidTr="00341E60">
        <w:trPr>
          <w:trHeight w:val="480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 xml:space="preserve">  Ahuachapán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653BC5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5,607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653BC5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5,867</w:t>
            </w:r>
          </w:p>
        </w:tc>
      </w:tr>
      <w:tr w:rsidR="00341E60" w:rsidRPr="00341E60" w:rsidTr="00341E60">
        <w:trPr>
          <w:trHeight w:val="480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 xml:space="preserve">  Sonsonate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653BC5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8,401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653BC5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10,033</w:t>
            </w:r>
          </w:p>
        </w:tc>
      </w:tr>
      <w:tr w:rsidR="00341E60" w:rsidRPr="00341E60" w:rsidTr="00341E60">
        <w:trPr>
          <w:trHeight w:val="480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 xml:space="preserve"> San   Miguel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653BC5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13,054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653BC5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14,583</w:t>
            </w:r>
          </w:p>
        </w:tc>
      </w:tr>
      <w:tr w:rsidR="00341E60" w:rsidRPr="00341E60" w:rsidTr="00341E60">
        <w:trPr>
          <w:trHeight w:val="480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 xml:space="preserve"> Usulután 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653BC5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9,741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653BC5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10,498</w:t>
            </w:r>
          </w:p>
        </w:tc>
      </w:tr>
      <w:tr w:rsidR="00341E60" w:rsidRPr="00341E60" w:rsidTr="00341E60">
        <w:trPr>
          <w:trHeight w:val="480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 xml:space="preserve"> La Unión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653BC5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4,456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653BC5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6,045</w:t>
            </w:r>
          </w:p>
        </w:tc>
      </w:tr>
      <w:tr w:rsidR="00341E60" w:rsidRPr="00341E60" w:rsidTr="00341E60">
        <w:trPr>
          <w:trHeight w:val="515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341E60" w:rsidP="00341E6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341E60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 xml:space="preserve">  T o t a l e s 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653BC5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117,528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E60" w:rsidRPr="00341E60" w:rsidRDefault="00653BC5" w:rsidP="00341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135,541</w:t>
            </w:r>
          </w:p>
        </w:tc>
      </w:tr>
    </w:tbl>
    <w:p w:rsidR="00E64132" w:rsidRDefault="00E64132" w:rsidP="00E64132">
      <w:pPr>
        <w:pStyle w:val="Default"/>
      </w:pPr>
    </w:p>
    <w:p w:rsidR="00A655F7" w:rsidRDefault="00A655F7" w:rsidP="00E64132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lastRenderedPageBreak/>
        <w:t xml:space="preserve">  </w:t>
      </w:r>
      <w:r w:rsidR="00E64132" w:rsidRPr="00E64132">
        <w:rPr>
          <w:rFonts w:ascii="Arial" w:hAnsi="Arial" w:cs="Arial"/>
          <w:sz w:val="56"/>
          <w:szCs w:val="56"/>
        </w:rPr>
        <w:t xml:space="preserve">DIRECCION DEL INSTITUTO GEOGRAFICO </w:t>
      </w:r>
    </w:p>
    <w:p w:rsidR="00D00B31" w:rsidRDefault="00E64132" w:rsidP="00E64132">
      <w:pPr>
        <w:jc w:val="center"/>
        <w:rPr>
          <w:rFonts w:ascii="Arial" w:hAnsi="Arial" w:cs="Arial"/>
          <w:sz w:val="56"/>
          <w:szCs w:val="56"/>
        </w:rPr>
      </w:pPr>
      <w:r w:rsidRPr="00E64132">
        <w:rPr>
          <w:rFonts w:ascii="Arial" w:hAnsi="Arial" w:cs="Arial"/>
          <w:sz w:val="56"/>
          <w:szCs w:val="56"/>
        </w:rPr>
        <w:t xml:space="preserve">Y </w:t>
      </w:r>
      <w:r w:rsidRPr="00D00B31">
        <w:rPr>
          <w:rFonts w:ascii="Arial" w:hAnsi="Arial" w:cs="Arial"/>
          <w:sz w:val="56"/>
          <w:szCs w:val="56"/>
        </w:rPr>
        <w:t>DEL CATASTRO NACIONAL</w:t>
      </w:r>
    </w:p>
    <w:tbl>
      <w:tblPr>
        <w:tblW w:w="1248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513"/>
        <w:gridCol w:w="1559"/>
        <w:gridCol w:w="1417"/>
      </w:tblGrid>
      <w:tr w:rsidR="00881017" w:rsidRPr="00881017" w:rsidTr="003F11D3">
        <w:trPr>
          <w:trHeight w:val="375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017" w:rsidRPr="00881017" w:rsidRDefault="00881017" w:rsidP="0088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Servicio que genera ingreso económico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017" w:rsidRPr="00881017" w:rsidRDefault="00881017" w:rsidP="0088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8810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Ingresada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017" w:rsidRPr="00881017" w:rsidRDefault="00881017" w:rsidP="0088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8810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Realizada</w:t>
            </w:r>
          </w:p>
        </w:tc>
      </w:tr>
      <w:tr w:rsidR="00881017" w:rsidRPr="00881017" w:rsidTr="003F11D3">
        <w:trPr>
          <w:trHeight w:val="302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1- Certificación de la Denominación Catastral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1,536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1,535</w:t>
            </w:r>
          </w:p>
        </w:tc>
      </w:tr>
      <w:tr w:rsidR="00881017" w:rsidRPr="00881017" w:rsidTr="003F11D3">
        <w:trPr>
          <w:trHeight w:val="302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2.- Informe Catastral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25</w:t>
            </w:r>
          </w:p>
        </w:tc>
      </w:tr>
      <w:tr w:rsidR="00881017" w:rsidRPr="00881017" w:rsidTr="003F11D3">
        <w:trPr>
          <w:trHeight w:val="302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3.- Revisión de Plano o Proyecto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7,572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7,303</w:t>
            </w:r>
          </w:p>
        </w:tc>
      </w:tr>
      <w:tr w:rsidR="00881017" w:rsidRPr="00881017" w:rsidTr="003F11D3">
        <w:trPr>
          <w:trHeight w:val="302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4.- Ubicación Catastral </w:t>
            </w:r>
            <w:r w:rsidRPr="00881017">
              <w:rPr>
                <w:rFonts w:ascii="Arial" w:eastAsia="Times New Roman" w:hAnsi="Arial" w:cs="Arial"/>
                <w:lang w:eastAsia="es-SV"/>
              </w:rPr>
              <w:t>(Copia dura)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7,381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7,381</w:t>
            </w:r>
          </w:p>
        </w:tc>
      </w:tr>
      <w:tr w:rsidR="00881017" w:rsidRPr="00881017" w:rsidTr="003F11D3">
        <w:trPr>
          <w:trHeight w:val="302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5.- Listado de Parcelarios</w:t>
            </w:r>
            <w:r w:rsidRPr="00881017">
              <w:rPr>
                <w:rFonts w:ascii="Arial" w:eastAsia="Times New Roman" w:hAnsi="Arial" w:cs="Arial"/>
                <w:lang w:eastAsia="es-SV"/>
              </w:rPr>
              <w:t xml:space="preserve"> (Copia dura o digital de la información alfanumérica por parcela)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229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229</w:t>
            </w:r>
          </w:p>
        </w:tc>
      </w:tr>
      <w:tr w:rsidR="00881017" w:rsidRPr="00881017" w:rsidTr="003F11D3">
        <w:trPr>
          <w:trHeight w:val="302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6.- Mapas Catastrales </w:t>
            </w:r>
            <w:r w:rsidRPr="00881017">
              <w:rPr>
                <w:rFonts w:ascii="Arial" w:eastAsia="Times New Roman" w:hAnsi="Arial" w:cs="Arial"/>
                <w:lang w:eastAsia="es-SV"/>
              </w:rPr>
              <w:t>(Copia dura o digital de la información alfanumérica por parcela)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</w:t>
            </w:r>
          </w:p>
        </w:tc>
      </w:tr>
      <w:tr w:rsidR="00881017" w:rsidRPr="00881017" w:rsidTr="003F11D3">
        <w:trPr>
          <w:trHeight w:val="302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7.- Copia de Notificación de Resultados de Revisión de Planos.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134</w:t>
            </w:r>
          </w:p>
        </w:tc>
      </w:tr>
      <w:tr w:rsidR="00881017" w:rsidRPr="00881017" w:rsidTr="003F11D3">
        <w:trPr>
          <w:trHeight w:val="302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8.- Fotocopia de Plano Aprobado </w:t>
            </w:r>
            <w:r w:rsidRPr="00881017">
              <w:rPr>
                <w:rFonts w:ascii="Arial" w:eastAsia="Times New Roman" w:hAnsi="Arial" w:cs="Arial"/>
                <w:lang w:eastAsia="es-SV"/>
              </w:rPr>
              <w:t>(diferente a tamaño carta).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131</w:t>
            </w:r>
          </w:p>
        </w:tc>
      </w:tr>
      <w:tr w:rsidR="00881017" w:rsidRPr="00881017" w:rsidTr="003F11D3">
        <w:trPr>
          <w:trHeight w:val="302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 xml:space="preserve">17,014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16,739</w:t>
            </w:r>
          </w:p>
        </w:tc>
      </w:tr>
      <w:tr w:rsidR="00881017" w:rsidRPr="00881017" w:rsidTr="003F11D3">
        <w:trPr>
          <w:trHeight w:val="192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</w:tr>
      <w:tr w:rsidR="00881017" w:rsidRPr="00881017" w:rsidTr="003F11D3">
        <w:trPr>
          <w:trHeight w:val="375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017" w:rsidRPr="00881017" w:rsidRDefault="00881017" w:rsidP="0088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Servicio que  no genera ingreso económico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1017" w:rsidRPr="00881017" w:rsidRDefault="00881017" w:rsidP="0088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8810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Ingresada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017" w:rsidRPr="00881017" w:rsidRDefault="00881017" w:rsidP="0088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8810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Realizada</w:t>
            </w:r>
          </w:p>
        </w:tc>
      </w:tr>
      <w:tr w:rsidR="00881017" w:rsidRPr="00881017" w:rsidTr="003F11D3">
        <w:trPr>
          <w:trHeight w:val="302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1- Documentos del Registro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6,817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6,772</w:t>
            </w:r>
          </w:p>
        </w:tc>
      </w:tr>
      <w:tr w:rsidR="00881017" w:rsidRPr="00881017" w:rsidTr="003F11D3">
        <w:trPr>
          <w:trHeight w:val="302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2- Impugnaciones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604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579</w:t>
            </w:r>
          </w:p>
        </w:tc>
      </w:tr>
      <w:tr w:rsidR="00881017" w:rsidRPr="00881017" w:rsidTr="003F11D3">
        <w:trPr>
          <w:trHeight w:val="302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3- Peritajes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58</w:t>
            </w:r>
          </w:p>
        </w:tc>
      </w:tr>
      <w:tr w:rsidR="00881017" w:rsidRPr="00881017" w:rsidTr="003F11D3">
        <w:trPr>
          <w:trHeight w:val="302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4- Actualización de mapas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14,162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14,168</w:t>
            </w:r>
          </w:p>
        </w:tc>
      </w:tr>
      <w:tr w:rsidR="00881017" w:rsidRPr="00881017" w:rsidTr="003F11D3">
        <w:trPr>
          <w:trHeight w:val="302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5- Actualización de Base de  Datos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16,670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16,347</w:t>
            </w:r>
          </w:p>
        </w:tc>
      </w:tr>
      <w:tr w:rsidR="00881017" w:rsidRPr="00881017" w:rsidTr="003F11D3">
        <w:trPr>
          <w:trHeight w:val="302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6- Generación de matrícula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7,123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7,103</w:t>
            </w:r>
          </w:p>
        </w:tc>
      </w:tr>
      <w:tr w:rsidR="00881017" w:rsidRPr="00881017" w:rsidTr="003F11D3">
        <w:trPr>
          <w:trHeight w:val="302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45,436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017" w:rsidRPr="00881017" w:rsidRDefault="00881017" w:rsidP="008810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8810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45,027</w:t>
            </w:r>
          </w:p>
        </w:tc>
      </w:tr>
    </w:tbl>
    <w:p w:rsidR="00881017" w:rsidRPr="00881017" w:rsidRDefault="00881017" w:rsidP="00E64132">
      <w:pPr>
        <w:jc w:val="center"/>
        <w:rPr>
          <w:rFonts w:ascii="Arial" w:hAnsi="Arial" w:cs="Arial"/>
          <w:sz w:val="16"/>
          <w:szCs w:val="16"/>
        </w:rPr>
      </w:pPr>
    </w:p>
    <w:p w:rsidR="00247260" w:rsidRDefault="00247260" w:rsidP="00247260">
      <w:pPr>
        <w:pStyle w:val="Default"/>
      </w:pPr>
    </w:p>
    <w:p w:rsidR="00E64132" w:rsidRPr="00A04D88" w:rsidRDefault="00247260" w:rsidP="00247260">
      <w:pPr>
        <w:jc w:val="center"/>
        <w:rPr>
          <w:rFonts w:ascii="Arial" w:hAnsi="Arial" w:cs="Arial"/>
          <w:sz w:val="56"/>
          <w:szCs w:val="56"/>
        </w:rPr>
      </w:pPr>
      <w:r w:rsidRPr="00A04D88">
        <w:rPr>
          <w:rFonts w:ascii="Arial" w:hAnsi="Arial" w:cs="Arial"/>
          <w:sz w:val="56"/>
          <w:szCs w:val="56"/>
        </w:rPr>
        <w:lastRenderedPageBreak/>
        <w:t>REGISTRO DE COMERCIO</w:t>
      </w:r>
    </w:p>
    <w:p w:rsidR="00A04D88" w:rsidRPr="00A04D88" w:rsidRDefault="00A04D88" w:rsidP="00247260">
      <w:pPr>
        <w:jc w:val="center"/>
        <w:rPr>
          <w:rFonts w:cs="Times New Roman"/>
          <w:sz w:val="16"/>
          <w:szCs w:val="16"/>
        </w:rPr>
      </w:pPr>
    </w:p>
    <w:tbl>
      <w:tblPr>
        <w:tblW w:w="8505" w:type="dxa"/>
        <w:tblInd w:w="2197" w:type="dxa"/>
        <w:tblCellMar>
          <w:left w:w="70" w:type="dxa"/>
          <w:right w:w="70" w:type="dxa"/>
        </w:tblCellMar>
        <w:tblLook w:val="04A0"/>
      </w:tblPr>
      <w:tblGrid>
        <w:gridCol w:w="2801"/>
        <w:gridCol w:w="2736"/>
        <w:gridCol w:w="2968"/>
      </w:tblGrid>
      <w:tr w:rsidR="00A655F7" w:rsidRPr="00A04D88" w:rsidTr="00A655F7">
        <w:trPr>
          <w:trHeight w:val="841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D88" w:rsidRPr="00A04D88" w:rsidRDefault="00A04D88" w:rsidP="00A04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A04D88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SUB-PROCESOS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A04D88" w:rsidRPr="00A04D88" w:rsidRDefault="00A04D88" w:rsidP="00A04D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8D8D8"/>
                <w:sz w:val="20"/>
                <w:szCs w:val="20"/>
                <w:lang w:eastAsia="es-SV"/>
              </w:rPr>
            </w:pPr>
            <w:r w:rsidRPr="00A04D88">
              <w:rPr>
                <w:rFonts w:ascii="Arial" w:eastAsia="Times New Roman" w:hAnsi="Arial" w:cs="Arial"/>
                <w:b/>
                <w:bCs/>
                <w:color w:val="D8D8D8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D88" w:rsidRPr="00A04D88" w:rsidRDefault="00A04D88" w:rsidP="00E4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A04D88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 xml:space="preserve">Total </w:t>
            </w:r>
            <w:r w:rsidR="00E4766B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C</w:t>
            </w:r>
            <w:r w:rsidRPr="00A04D88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onsolidado</w:t>
            </w:r>
          </w:p>
        </w:tc>
      </w:tr>
      <w:tr w:rsidR="00A655F7" w:rsidRPr="00A04D88" w:rsidTr="00A655F7">
        <w:trPr>
          <w:trHeight w:val="699"/>
        </w:trPr>
        <w:tc>
          <w:tcPr>
            <w:tcW w:w="2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D88" w:rsidRPr="00A04D88" w:rsidRDefault="00A04D88" w:rsidP="00A04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A04D88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DOCUMENTOS MERCANTILES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D88" w:rsidRPr="00A04D88" w:rsidRDefault="00A04D88" w:rsidP="00A04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A04D88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demanda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D88" w:rsidRPr="00A04D88" w:rsidRDefault="008E08C5" w:rsidP="003D3F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12,784</w:t>
            </w:r>
          </w:p>
        </w:tc>
      </w:tr>
      <w:tr w:rsidR="00A655F7" w:rsidRPr="00A04D88" w:rsidTr="00A655F7">
        <w:trPr>
          <w:trHeight w:val="699"/>
        </w:trPr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D88" w:rsidRPr="00A04D88" w:rsidRDefault="00A04D88" w:rsidP="00A04D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D88" w:rsidRPr="00A04D88" w:rsidRDefault="00A04D88" w:rsidP="00A04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A04D88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producción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D88" w:rsidRPr="00A04D88" w:rsidRDefault="008E08C5" w:rsidP="003D3F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14,912</w:t>
            </w:r>
          </w:p>
        </w:tc>
      </w:tr>
      <w:tr w:rsidR="00A655F7" w:rsidRPr="00A04D88" w:rsidTr="00A655F7">
        <w:trPr>
          <w:trHeight w:val="699"/>
        </w:trPr>
        <w:tc>
          <w:tcPr>
            <w:tcW w:w="2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D88" w:rsidRPr="00A04D88" w:rsidRDefault="00A04D88" w:rsidP="00A04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A04D88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MATRICULAS               DE  COMERCIO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D88" w:rsidRPr="00A04D88" w:rsidRDefault="00A04D88" w:rsidP="00A04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A04D88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demanda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D88" w:rsidRPr="00A04D88" w:rsidRDefault="008E08C5" w:rsidP="003D3F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7,986</w:t>
            </w:r>
          </w:p>
        </w:tc>
      </w:tr>
      <w:tr w:rsidR="00A655F7" w:rsidRPr="00A04D88" w:rsidTr="00A655F7">
        <w:trPr>
          <w:trHeight w:val="699"/>
        </w:trPr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D88" w:rsidRPr="00A04D88" w:rsidRDefault="00A04D88" w:rsidP="00A04D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D88" w:rsidRPr="00A04D88" w:rsidRDefault="00A04D88" w:rsidP="00A04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A04D88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producción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D88" w:rsidRPr="00A04D88" w:rsidRDefault="008E08C5" w:rsidP="003D3F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10,540</w:t>
            </w:r>
          </w:p>
        </w:tc>
      </w:tr>
      <w:tr w:rsidR="00A655F7" w:rsidRPr="00A04D88" w:rsidTr="00A655F7">
        <w:trPr>
          <w:trHeight w:val="699"/>
        </w:trPr>
        <w:tc>
          <w:tcPr>
            <w:tcW w:w="2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D88" w:rsidRPr="00A04D88" w:rsidRDefault="00A04D88" w:rsidP="00A04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A04D88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BALANCES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D88" w:rsidRPr="00A04D88" w:rsidRDefault="00A04D88" w:rsidP="00A04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A04D88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demanda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D88" w:rsidRPr="00A04D88" w:rsidRDefault="008E08C5" w:rsidP="003D3F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6,391</w:t>
            </w:r>
          </w:p>
        </w:tc>
      </w:tr>
      <w:tr w:rsidR="008E08C5" w:rsidRPr="00A04D88" w:rsidTr="00A655F7">
        <w:trPr>
          <w:trHeight w:val="699"/>
        </w:trPr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8C5" w:rsidRPr="00A04D88" w:rsidRDefault="008E08C5" w:rsidP="00A04D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8C5" w:rsidRPr="00A04D88" w:rsidRDefault="008E08C5" w:rsidP="00E92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A04D88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producción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C5" w:rsidRPr="00A04D88" w:rsidRDefault="008E08C5" w:rsidP="003D3F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6,571</w:t>
            </w:r>
          </w:p>
        </w:tc>
      </w:tr>
    </w:tbl>
    <w:p w:rsidR="00247260" w:rsidRDefault="00247260" w:rsidP="00247260">
      <w:pPr>
        <w:jc w:val="center"/>
        <w:rPr>
          <w:rFonts w:ascii="Arial" w:hAnsi="Arial" w:cs="Arial"/>
          <w:sz w:val="56"/>
          <w:szCs w:val="56"/>
        </w:rPr>
      </w:pPr>
    </w:p>
    <w:p w:rsidR="00D00B31" w:rsidRDefault="00D00B31" w:rsidP="00E64132">
      <w:pPr>
        <w:jc w:val="center"/>
        <w:rPr>
          <w:rFonts w:ascii="Arial" w:hAnsi="Arial" w:cs="Arial"/>
          <w:sz w:val="56"/>
          <w:szCs w:val="56"/>
        </w:rPr>
      </w:pPr>
    </w:p>
    <w:p w:rsidR="000A64ED" w:rsidRDefault="000A64ED" w:rsidP="000A64ED">
      <w:pPr>
        <w:jc w:val="center"/>
        <w:rPr>
          <w:rFonts w:ascii="Arial" w:hAnsi="Arial" w:cs="Arial"/>
          <w:sz w:val="56"/>
          <w:szCs w:val="56"/>
        </w:rPr>
      </w:pPr>
      <w:r w:rsidRPr="00A04D88">
        <w:rPr>
          <w:rFonts w:ascii="Arial" w:hAnsi="Arial" w:cs="Arial"/>
          <w:sz w:val="56"/>
          <w:szCs w:val="56"/>
        </w:rPr>
        <w:lastRenderedPageBreak/>
        <w:t xml:space="preserve">REGISTRO DE </w:t>
      </w:r>
      <w:r>
        <w:rPr>
          <w:rFonts w:ascii="Arial" w:hAnsi="Arial" w:cs="Arial"/>
          <w:sz w:val="56"/>
          <w:szCs w:val="56"/>
        </w:rPr>
        <w:t>LA PROPIEDAD INTELECTUAL</w:t>
      </w:r>
    </w:p>
    <w:p w:rsidR="00237F7B" w:rsidRPr="00237F7B" w:rsidRDefault="00237F7B" w:rsidP="000A64ED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9322" w:type="dxa"/>
        <w:tblInd w:w="1771" w:type="dxa"/>
        <w:tblCellMar>
          <w:left w:w="70" w:type="dxa"/>
          <w:right w:w="70" w:type="dxa"/>
        </w:tblCellMar>
        <w:tblLook w:val="04A0"/>
      </w:tblPr>
      <w:tblGrid>
        <w:gridCol w:w="4111"/>
        <w:gridCol w:w="2126"/>
        <w:gridCol w:w="3085"/>
      </w:tblGrid>
      <w:tr w:rsidR="00167242" w:rsidRPr="00167242" w:rsidTr="00167242">
        <w:trPr>
          <w:trHeight w:val="79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16724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SUB-PROCESOS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167242" w:rsidRPr="00167242" w:rsidRDefault="00167242" w:rsidP="00167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8D8D8"/>
                <w:sz w:val="28"/>
                <w:szCs w:val="28"/>
                <w:lang w:eastAsia="es-SV"/>
              </w:rPr>
            </w:pPr>
            <w:r w:rsidRPr="00167242">
              <w:rPr>
                <w:rFonts w:ascii="Arial" w:eastAsia="Times New Roman" w:hAnsi="Arial" w:cs="Arial"/>
                <w:b/>
                <w:bCs/>
                <w:color w:val="D8D8D8"/>
                <w:sz w:val="28"/>
                <w:szCs w:val="28"/>
                <w:lang w:eastAsia="es-SV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242" w:rsidRPr="00167242" w:rsidRDefault="00167242" w:rsidP="00E4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16724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 xml:space="preserve">Total </w:t>
            </w:r>
            <w:r w:rsidR="00E4766B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C</w:t>
            </w:r>
            <w:r w:rsidRPr="0016724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onsolidado</w:t>
            </w:r>
          </w:p>
        </w:tc>
      </w:tr>
      <w:tr w:rsidR="00167242" w:rsidRPr="00167242" w:rsidTr="00167242">
        <w:trPr>
          <w:trHeight w:val="659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16724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DERECHOS DE AUTOR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16724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demanda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42" w:rsidRPr="00167242" w:rsidRDefault="003D3F68" w:rsidP="003D3F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137</w:t>
            </w:r>
          </w:p>
        </w:tc>
      </w:tr>
      <w:tr w:rsidR="00167242" w:rsidRPr="00167242" w:rsidTr="00167242">
        <w:trPr>
          <w:trHeight w:val="659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16724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producción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42" w:rsidRPr="00167242" w:rsidRDefault="003D3F68" w:rsidP="003D3F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156</w:t>
            </w:r>
          </w:p>
        </w:tc>
      </w:tr>
      <w:tr w:rsidR="00167242" w:rsidRPr="00167242" w:rsidTr="00167242">
        <w:trPr>
          <w:trHeight w:val="659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16724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MARCAS Y OTROS SIGNOS DISTINTIVOS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16724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demanda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42" w:rsidRPr="00167242" w:rsidRDefault="003D3F68" w:rsidP="003D3F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10,674</w:t>
            </w:r>
          </w:p>
        </w:tc>
      </w:tr>
      <w:tr w:rsidR="00167242" w:rsidRPr="00167242" w:rsidTr="00167242">
        <w:trPr>
          <w:trHeight w:val="659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16724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producción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42" w:rsidRPr="00167242" w:rsidRDefault="003D3F68" w:rsidP="003D3F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16,738</w:t>
            </w:r>
          </w:p>
        </w:tc>
      </w:tr>
      <w:tr w:rsidR="00167242" w:rsidRPr="00167242" w:rsidTr="00167242">
        <w:trPr>
          <w:trHeight w:val="659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16724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PATENTES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16724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demanda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42" w:rsidRPr="00167242" w:rsidRDefault="003D3F68" w:rsidP="003D3F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1,094</w:t>
            </w:r>
          </w:p>
        </w:tc>
      </w:tr>
      <w:tr w:rsidR="00167242" w:rsidRPr="00167242" w:rsidTr="00167242">
        <w:trPr>
          <w:trHeight w:val="659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16724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producción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42" w:rsidRPr="00167242" w:rsidRDefault="003D3F68" w:rsidP="003D3F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1,524</w:t>
            </w:r>
          </w:p>
        </w:tc>
      </w:tr>
    </w:tbl>
    <w:p w:rsidR="00167242" w:rsidRDefault="00167242" w:rsidP="000A64ED">
      <w:pPr>
        <w:jc w:val="center"/>
        <w:rPr>
          <w:rFonts w:ascii="Arial" w:hAnsi="Arial" w:cs="Arial"/>
          <w:sz w:val="56"/>
          <w:szCs w:val="56"/>
        </w:rPr>
      </w:pPr>
    </w:p>
    <w:sectPr w:rsidR="00167242" w:rsidSect="0095026A">
      <w:pgSz w:w="15840" w:h="12240" w:orient="landscape"/>
      <w:pgMar w:top="1701" w:right="1417" w:bottom="1701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53D73"/>
    <w:rsid w:val="000113DB"/>
    <w:rsid w:val="000A64ED"/>
    <w:rsid w:val="00104E14"/>
    <w:rsid w:val="00167242"/>
    <w:rsid w:val="00237F7B"/>
    <w:rsid w:val="00247260"/>
    <w:rsid w:val="00341E60"/>
    <w:rsid w:val="00372DE5"/>
    <w:rsid w:val="00374871"/>
    <w:rsid w:val="0037506A"/>
    <w:rsid w:val="003D3F68"/>
    <w:rsid w:val="003F11D3"/>
    <w:rsid w:val="005D0BCE"/>
    <w:rsid w:val="00653BC5"/>
    <w:rsid w:val="006F1EF1"/>
    <w:rsid w:val="00881017"/>
    <w:rsid w:val="008E08C5"/>
    <w:rsid w:val="008E13D6"/>
    <w:rsid w:val="0095026A"/>
    <w:rsid w:val="009A3124"/>
    <w:rsid w:val="00A04D88"/>
    <w:rsid w:val="00A05CBC"/>
    <w:rsid w:val="00A655F7"/>
    <w:rsid w:val="00A95F91"/>
    <w:rsid w:val="00B53D73"/>
    <w:rsid w:val="00BB5D3F"/>
    <w:rsid w:val="00BC2942"/>
    <w:rsid w:val="00D00B31"/>
    <w:rsid w:val="00D315AA"/>
    <w:rsid w:val="00D51B83"/>
    <w:rsid w:val="00D525D0"/>
    <w:rsid w:val="00E4766B"/>
    <w:rsid w:val="00E64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D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53D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67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5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aperaza</dc:creator>
  <cp:lastModifiedBy>aperaza</cp:lastModifiedBy>
  <cp:revision>54</cp:revision>
  <dcterms:created xsi:type="dcterms:W3CDTF">2014-10-07T17:52:00Z</dcterms:created>
  <dcterms:modified xsi:type="dcterms:W3CDTF">2014-10-09T20:03:00Z</dcterms:modified>
</cp:coreProperties>
</file>