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3F" w:rsidRDefault="00BB5D3F" w:rsidP="00BB5D3F">
      <w:pPr>
        <w:spacing w:after="0" w:line="240" w:lineRule="auto"/>
        <w:jc w:val="center"/>
        <w:rPr>
          <w:rFonts w:cs="Times New Roman"/>
          <w:sz w:val="80"/>
          <w:szCs w:val="80"/>
        </w:rPr>
      </w:pPr>
    </w:p>
    <w:p w:rsidR="00B53D73" w:rsidRPr="0037506A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37506A">
        <w:rPr>
          <w:rFonts w:ascii="Arial" w:hAnsi="Arial" w:cs="Arial"/>
          <w:sz w:val="80"/>
          <w:szCs w:val="80"/>
        </w:rPr>
        <w:t>DEMANDA Y PRODUCCION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DE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PROCESOS SUSTANTIVOS</w:t>
      </w:r>
    </w:p>
    <w:p w:rsidR="00B53D73" w:rsidRP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</w:p>
    <w:p w:rsidR="00EE0AB4" w:rsidRDefault="006F1EF1" w:rsidP="00BB5D3F">
      <w:pPr>
        <w:jc w:val="center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 xml:space="preserve">PRIMER </w:t>
      </w:r>
      <w:r w:rsidR="00B53D73" w:rsidRPr="00B53D73">
        <w:rPr>
          <w:rFonts w:ascii="Arial" w:hAnsi="Arial" w:cs="Arial"/>
          <w:sz w:val="80"/>
          <w:szCs w:val="80"/>
        </w:rPr>
        <w:t xml:space="preserve">TRIMESTRE DEL </w:t>
      </w:r>
      <w:r>
        <w:rPr>
          <w:rFonts w:ascii="Arial" w:hAnsi="Arial" w:cs="Arial"/>
          <w:sz w:val="80"/>
          <w:szCs w:val="80"/>
        </w:rPr>
        <w:t>2014</w:t>
      </w:r>
    </w:p>
    <w:p w:rsidR="00E64132" w:rsidRDefault="00E64132" w:rsidP="00BB5D3F">
      <w:pPr>
        <w:jc w:val="center"/>
        <w:rPr>
          <w:rFonts w:ascii="Arial" w:hAnsi="Arial" w:cs="Arial"/>
          <w:sz w:val="80"/>
          <w:szCs w:val="80"/>
        </w:rPr>
      </w:pPr>
    </w:p>
    <w:p w:rsidR="00E64132" w:rsidRDefault="00E64132" w:rsidP="00E64132">
      <w:pPr>
        <w:pStyle w:val="Default"/>
      </w:pPr>
    </w:p>
    <w:p w:rsidR="00E64132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lastRenderedPageBreak/>
        <w:t>REGISTRO DE LA PROPIEDAD</w:t>
      </w:r>
      <w:r>
        <w:rPr>
          <w:rFonts w:ascii="Arial" w:hAnsi="Arial" w:cs="Arial"/>
          <w:sz w:val="56"/>
          <w:szCs w:val="56"/>
        </w:rPr>
        <w:t xml:space="preserve"> </w:t>
      </w:r>
      <w:r w:rsidRPr="00E64132">
        <w:rPr>
          <w:rFonts w:ascii="Arial" w:hAnsi="Arial" w:cs="Arial"/>
          <w:sz w:val="56"/>
          <w:szCs w:val="56"/>
        </w:rPr>
        <w:t>RAIZ E HIPOTECAS</w:t>
      </w:r>
    </w:p>
    <w:tbl>
      <w:tblPr>
        <w:tblW w:w="8391" w:type="dxa"/>
        <w:tblInd w:w="2338" w:type="dxa"/>
        <w:tblCellMar>
          <w:left w:w="70" w:type="dxa"/>
          <w:right w:w="70" w:type="dxa"/>
        </w:tblCellMar>
        <w:tblLook w:val="04A0"/>
      </w:tblPr>
      <w:tblGrid>
        <w:gridCol w:w="2888"/>
        <w:gridCol w:w="2349"/>
        <w:gridCol w:w="3154"/>
      </w:tblGrid>
      <w:tr w:rsidR="00341E60" w:rsidRPr="00341E60" w:rsidTr="00341E60">
        <w:trPr>
          <w:trHeight w:val="309"/>
        </w:trPr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 xml:space="preserve">Registros 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425184" w:rsidP="0034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>Total Consolidado</w:t>
            </w:r>
          </w:p>
        </w:tc>
      </w:tr>
      <w:tr w:rsidR="00341E60" w:rsidRPr="00341E60" w:rsidTr="00341E60">
        <w:trPr>
          <w:trHeight w:val="309"/>
        </w:trPr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4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</w:t>
            </w:r>
            <w:r w:rsidR="0042518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emanda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4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</w:t>
            </w:r>
            <w:r w:rsidR="0042518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roducción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Salvador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34,918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39,718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Vicente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8,148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8,690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</w:t>
            </w: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La Paz </w:t>
            </w:r>
            <w:r w:rsidRPr="00E6413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(Zacatecoluca)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6,918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8,450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La  Libertad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18,284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20,122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Chalatenango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4,767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5,271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Santa   Ana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11,061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13,751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Ahuachapán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5,414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5,729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Sonsonate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8,390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10,818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San   Miguel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14,744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16,759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Usulután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9,152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10,291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La Unión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6,020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7,794</w:t>
            </w:r>
          </w:p>
        </w:tc>
      </w:tr>
      <w:tr w:rsidR="00341E60" w:rsidRPr="00341E60" w:rsidTr="00341E60">
        <w:trPr>
          <w:trHeight w:val="51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T o t a l e s 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127,816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147,393</w:t>
            </w:r>
          </w:p>
        </w:tc>
      </w:tr>
    </w:tbl>
    <w:p w:rsidR="00E64132" w:rsidRDefault="00E64132" w:rsidP="00E64132">
      <w:pPr>
        <w:pStyle w:val="Default"/>
      </w:pPr>
    </w:p>
    <w:p w:rsidR="00A655F7" w:rsidRDefault="00A655F7" w:rsidP="00E6413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  </w:t>
      </w:r>
      <w:r w:rsidR="00E64132" w:rsidRPr="00E64132">
        <w:rPr>
          <w:rFonts w:ascii="Arial" w:hAnsi="Arial" w:cs="Arial"/>
          <w:sz w:val="56"/>
          <w:szCs w:val="56"/>
        </w:rPr>
        <w:t xml:space="preserve">DIRECCION DEL INSTITUTO GEOGRAFICO </w:t>
      </w:r>
    </w:p>
    <w:p w:rsidR="00D00B31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t xml:space="preserve">Y </w:t>
      </w:r>
      <w:r w:rsidRPr="00D00B31">
        <w:rPr>
          <w:rFonts w:ascii="Arial" w:hAnsi="Arial" w:cs="Arial"/>
          <w:sz w:val="56"/>
          <w:szCs w:val="56"/>
        </w:rPr>
        <w:t>DEL CATASTRO NACIONAL</w:t>
      </w:r>
    </w:p>
    <w:tbl>
      <w:tblPr>
        <w:tblW w:w="9253" w:type="dxa"/>
        <w:tblInd w:w="2338" w:type="dxa"/>
        <w:tblCellMar>
          <w:left w:w="70" w:type="dxa"/>
          <w:right w:w="70" w:type="dxa"/>
        </w:tblCellMar>
        <w:tblLook w:val="04A0"/>
      </w:tblPr>
      <w:tblGrid>
        <w:gridCol w:w="4657"/>
        <w:gridCol w:w="2298"/>
        <w:gridCol w:w="2298"/>
      </w:tblGrid>
      <w:tr w:rsidR="00D00B31" w:rsidRPr="00D00B31" w:rsidTr="00D00B31">
        <w:trPr>
          <w:trHeight w:val="47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Servicio que genera                                                         ingreso económico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Ingresada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Realizada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Certificaciones e Informes catastrales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1,624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1,612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4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2- Revisión de Proyectos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A052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8,448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A052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9,033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3- Ubicación catastral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8,406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8,405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4- Listado de parcelarios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377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377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5- Mapa o sector catastral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6- Ortofoto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7- Restitución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8- Mapa topográfico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341E60" w:rsidRPr="00D00B31" w:rsidTr="00A655F7">
        <w:trPr>
          <w:trHeight w:val="3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18,855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19,427</w:t>
            </w:r>
          </w:p>
        </w:tc>
      </w:tr>
      <w:tr w:rsidR="00341E60" w:rsidRPr="00D00B31" w:rsidTr="00D00B31">
        <w:trPr>
          <w:trHeight w:val="188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341E60" w:rsidRPr="00D00B31" w:rsidTr="00D00B31">
        <w:trPr>
          <w:trHeight w:val="47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60" w:rsidRDefault="00341E60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Servicio que  no</w:t>
            </w: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</w:t>
            </w: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genera</w:t>
            </w:r>
          </w:p>
          <w:p w:rsidR="00341E60" w:rsidRPr="00D00B31" w:rsidRDefault="00341E60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ingreso económico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1E60" w:rsidRPr="00D00B31" w:rsidRDefault="00341E60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Ingresada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60" w:rsidRPr="00D00B31" w:rsidRDefault="00341E60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Realizada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Documentos del Registro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8,331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8,246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2- Impugnaciones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638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645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3- Peritajes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70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4- Actualización de mapas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18,053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18,049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5- Actualización de Base de  Datos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23,491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23,507</w:t>
            </w:r>
          </w:p>
        </w:tc>
      </w:tr>
      <w:tr w:rsidR="00341E60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6- Generación de matrícula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9,574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9,524</w:t>
            </w:r>
          </w:p>
        </w:tc>
      </w:tr>
      <w:tr w:rsidR="00341E60" w:rsidRPr="00D00B31" w:rsidTr="00A655F7">
        <w:trPr>
          <w:trHeight w:val="369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41E60" w:rsidP="00D00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60,156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60" w:rsidRPr="00D00B31" w:rsidRDefault="0037487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60,041</w:t>
            </w:r>
          </w:p>
        </w:tc>
      </w:tr>
    </w:tbl>
    <w:p w:rsidR="00247260" w:rsidRDefault="00247260" w:rsidP="00247260">
      <w:pPr>
        <w:pStyle w:val="Default"/>
      </w:pPr>
    </w:p>
    <w:p w:rsidR="00E64132" w:rsidRPr="00A04D88" w:rsidRDefault="00247260" w:rsidP="00247260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>REGISTRO DE COMERCIO</w:t>
      </w:r>
    </w:p>
    <w:p w:rsidR="00A04D88" w:rsidRPr="00A04D88" w:rsidRDefault="00A04D88" w:rsidP="00247260">
      <w:pPr>
        <w:jc w:val="center"/>
        <w:rPr>
          <w:rFonts w:cs="Times New Roman"/>
          <w:sz w:val="16"/>
          <w:szCs w:val="16"/>
        </w:rPr>
      </w:pPr>
    </w:p>
    <w:tbl>
      <w:tblPr>
        <w:tblW w:w="8505" w:type="dxa"/>
        <w:tblInd w:w="2197" w:type="dxa"/>
        <w:tblCellMar>
          <w:left w:w="70" w:type="dxa"/>
          <w:right w:w="70" w:type="dxa"/>
        </w:tblCellMar>
        <w:tblLook w:val="04A0"/>
      </w:tblPr>
      <w:tblGrid>
        <w:gridCol w:w="2801"/>
        <w:gridCol w:w="2736"/>
        <w:gridCol w:w="2968"/>
      </w:tblGrid>
      <w:tr w:rsidR="00A655F7" w:rsidRPr="00A04D88" w:rsidTr="00A655F7">
        <w:trPr>
          <w:trHeight w:val="84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Total consolidado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DOCUMENTOS MERCANTILES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9,389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12,508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MATRICULAS               DE  COMERCIO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7,037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9,322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BALANCES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3,869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4,181</w:t>
            </w:r>
          </w:p>
        </w:tc>
      </w:tr>
    </w:tbl>
    <w:p w:rsidR="00247260" w:rsidRDefault="00247260" w:rsidP="00247260">
      <w:pPr>
        <w:jc w:val="center"/>
        <w:rPr>
          <w:rFonts w:ascii="Arial" w:hAnsi="Arial" w:cs="Arial"/>
          <w:sz w:val="56"/>
          <w:szCs w:val="56"/>
        </w:rPr>
      </w:pPr>
    </w:p>
    <w:p w:rsidR="00D00B31" w:rsidRDefault="00D00B31" w:rsidP="00E64132">
      <w:pPr>
        <w:jc w:val="center"/>
        <w:rPr>
          <w:rFonts w:ascii="Arial" w:hAnsi="Arial" w:cs="Arial"/>
          <w:sz w:val="56"/>
          <w:szCs w:val="56"/>
        </w:rPr>
      </w:pPr>
    </w:p>
    <w:p w:rsidR="000A64ED" w:rsidRDefault="000A64ED" w:rsidP="000A64ED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 xml:space="preserve">REGISTRO DE </w:t>
      </w:r>
      <w:r>
        <w:rPr>
          <w:rFonts w:ascii="Arial" w:hAnsi="Arial" w:cs="Arial"/>
          <w:sz w:val="56"/>
          <w:szCs w:val="56"/>
        </w:rPr>
        <w:t>LA PROPIEDAD INTELECTUAL</w:t>
      </w:r>
    </w:p>
    <w:p w:rsidR="00167242" w:rsidRDefault="00167242" w:rsidP="000A64ED">
      <w:pPr>
        <w:jc w:val="center"/>
        <w:rPr>
          <w:rFonts w:ascii="Arial" w:hAnsi="Arial" w:cs="Arial"/>
          <w:sz w:val="56"/>
          <w:szCs w:val="56"/>
        </w:rPr>
      </w:pPr>
    </w:p>
    <w:tbl>
      <w:tblPr>
        <w:tblW w:w="9322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3085"/>
      </w:tblGrid>
      <w:tr w:rsidR="00167242" w:rsidRPr="00167242" w:rsidTr="00167242">
        <w:trPr>
          <w:trHeight w:val="7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Total consolidado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DERECHOS DE AUTOR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166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196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MARCAS Y OTROS SIGNOS DISTINTIVOS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11,873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13,884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PATENTES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1,134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74871" w:rsidP="007D0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1,349</w:t>
            </w:r>
          </w:p>
        </w:tc>
      </w:tr>
    </w:tbl>
    <w:p w:rsidR="00167242" w:rsidRDefault="00167242" w:rsidP="000A64ED">
      <w:pPr>
        <w:jc w:val="center"/>
        <w:rPr>
          <w:rFonts w:ascii="Arial" w:hAnsi="Arial" w:cs="Arial"/>
          <w:sz w:val="56"/>
          <w:szCs w:val="56"/>
        </w:rPr>
      </w:pPr>
    </w:p>
    <w:sectPr w:rsidR="00167242" w:rsidSect="0095026A">
      <w:pgSz w:w="15840" w:h="12240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D73"/>
    <w:rsid w:val="000113DB"/>
    <w:rsid w:val="00095DB6"/>
    <w:rsid w:val="000A64ED"/>
    <w:rsid w:val="00167242"/>
    <w:rsid w:val="00247260"/>
    <w:rsid w:val="00341E60"/>
    <w:rsid w:val="00372DE5"/>
    <w:rsid w:val="00374871"/>
    <w:rsid w:val="0037506A"/>
    <w:rsid w:val="00425184"/>
    <w:rsid w:val="005D0BCE"/>
    <w:rsid w:val="006F1EF1"/>
    <w:rsid w:val="007D00DD"/>
    <w:rsid w:val="008E13D6"/>
    <w:rsid w:val="0095026A"/>
    <w:rsid w:val="009A3124"/>
    <w:rsid w:val="00A04D88"/>
    <w:rsid w:val="00A05CBC"/>
    <w:rsid w:val="00A655F7"/>
    <w:rsid w:val="00A95F91"/>
    <w:rsid w:val="00B53D73"/>
    <w:rsid w:val="00BB5D3F"/>
    <w:rsid w:val="00BC2942"/>
    <w:rsid w:val="00D00B31"/>
    <w:rsid w:val="00D315AA"/>
    <w:rsid w:val="00D51B83"/>
    <w:rsid w:val="00E6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53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aperaza</dc:creator>
  <cp:lastModifiedBy>aperaza</cp:lastModifiedBy>
  <cp:revision>39</cp:revision>
  <dcterms:created xsi:type="dcterms:W3CDTF">2014-10-07T17:52:00Z</dcterms:created>
  <dcterms:modified xsi:type="dcterms:W3CDTF">2014-10-09T21:16:00Z</dcterms:modified>
</cp:coreProperties>
</file>