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sz w:val="72"/>
          <w:szCs w:val="72"/>
          <w:lang w:eastAsia="en-US"/>
        </w:rPr>
        <w:id w:val="-900976530"/>
        <w:docPartObj>
          <w:docPartGallery w:val="Cover Pages"/>
          <w:docPartUnique/>
        </w:docPartObj>
      </w:sdtPr>
      <w:sdtEndPr>
        <w:rPr>
          <w:rFonts w:ascii="Calibri" w:eastAsia="Calibri" w:hAnsi="Calibri" w:cs="Times New Roman"/>
          <w:sz w:val="56"/>
          <w:szCs w:val="56"/>
          <w:lang w:val="es-ES"/>
        </w:rPr>
      </w:sdtEndPr>
      <w:sdtContent>
        <w:p w:rsidR="00E173ED" w:rsidRDefault="00E173ED" w:rsidP="00E173ED">
          <w:pPr>
            <w:pStyle w:val="Sinespaciado"/>
            <w:jc w:val="center"/>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65408" behindDoc="0" locked="0" layoutInCell="0" allowOverlap="1" wp14:anchorId="05523EDC" wp14:editId="3F423B83">
                    <wp:simplePos x="0" y="0"/>
                    <wp:positionH relativeFrom="page">
                      <wp:align>center</wp:align>
                    </wp:positionH>
                    <wp:positionV relativeFrom="page">
                      <wp:align>top</wp:align>
                    </wp:positionV>
                    <wp:extent cx="8035290" cy="685800"/>
                    <wp:effectExtent l="57150" t="57150" r="68580" b="30480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5290" cy="685800"/>
                            </a:xfrm>
                            <a:prstGeom prst="rect">
                              <a:avLst/>
                            </a:prstGeom>
                            <a:solidFill>
                              <a:schemeClr val="tx2"/>
                            </a:solidFill>
                            <a:ln w="9525">
                              <a:solidFill>
                                <a:schemeClr val="accent1"/>
                              </a:solidFill>
                              <a:miter lim="800000"/>
                              <a:headEnd/>
                              <a:tailEnd/>
                            </a:ln>
                            <a:effectLst>
                              <a:reflection blurRad="6350" stA="52000" endA="300" endPos="35000" dir="5400000" sy="-100000" algn="bl" rotWithShape="0"/>
                            </a:effectLst>
                            <a:scene3d>
                              <a:camera prst="orthographicFront"/>
                              <a:lightRig rig="threePt" dir="t"/>
                            </a:scene3d>
                            <a:sp3d/>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ACF4E4" id="Rectángulo 3" o:spid="_x0000_s1026" style="position:absolute;margin-left:0;margin-top:0;width:632.7pt;height:54pt;z-index:251665408;visibility:visible;mso-wrap-style:square;mso-width-percent:1050;mso-height-percent:0;mso-wrap-distance-left:9pt;mso-wrap-distance-top:0;mso-wrap-distance-right:9pt;mso-wrap-distance-bottom:0;mso-position-horizontal:center;mso-position-horizontal-relative:page;mso-position-vertical:top;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" o:allowincell="f" fillcolor="#44546a [3215]" strokecolor="#5b9bd5 [3204]">
                    <w10:wrap anchorx="page" anchory="page"/>
                  </v:rect>
                </w:pict>
              </mc:Fallback>
            </mc:AlternateContent>
          </w:r>
          <w:r>
            <w:rPr>
              <w:noProof/>
            </w:rPr>
            <mc:AlternateContent>
              <mc:Choice Requires="wps">
                <w:drawing>
                  <wp:anchor distT="0" distB="0" distL="114300" distR="114300" simplePos="0" relativeHeight="251666432" behindDoc="0" locked="0" layoutInCell="0" allowOverlap="1" wp14:anchorId="6AF1F644" wp14:editId="5F817B33">
                    <wp:simplePos x="0" y="0"/>
                    <wp:positionH relativeFrom="rightMargin">
                      <wp:posOffset>582930</wp:posOffset>
                    </wp:positionH>
                    <wp:positionV relativeFrom="page">
                      <wp:posOffset>-146685</wp:posOffset>
                    </wp:positionV>
                    <wp:extent cx="90805" cy="10556240"/>
                    <wp:effectExtent l="0" t="0" r="23495" b="1143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60EFEEA" id="Rectángulo 4" o:spid="_x0000_s1026" style="position:absolute;margin-left:45.9pt;margin-top:-11.55pt;width:7.15pt;height:831.2pt;z-index:251666432;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" o:allowincell="f" strokecolor="#5b9bd5 [3204]">
                    <w10:wrap anchorx="margin" anchory="page"/>
                  </v:rect>
                </w:pict>
              </mc:Fallback>
            </mc:AlternateContent>
          </w:r>
          <w:r>
            <w:rPr>
              <w:noProof/>
            </w:rPr>
            <mc:AlternateContent>
              <mc:Choice Requires="wps">
                <w:drawing>
                  <wp:anchor distT="0" distB="0" distL="114300" distR="114300" simplePos="0" relativeHeight="251667456" behindDoc="0" locked="0" layoutInCell="0" allowOverlap="1" wp14:anchorId="05602DF8" wp14:editId="55D03FC9">
                    <wp:simplePos x="0" y="0"/>
                    <wp:positionH relativeFrom="leftMargin">
                      <wp:align>center</wp:align>
                    </wp:positionH>
                    <wp:positionV relativeFrom="page">
                      <wp:align>center</wp:align>
                    </wp:positionV>
                    <wp:extent cx="90805" cy="10556240"/>
                    <wp:effectExtent l="0" t="0" r="4445" b="5080"/>
                    <wp:wrapNone/>
                    <wp:docPr id="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83D7F5F" id="Rectángulo 5" o:spid="_x0000_s1026" style="position:absolute;margin-left:0;margin-top:0;width:7.15pt;height:831.2pt;z-index:25166745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HwaqV0uAgAAQQQAAA4AAAAAAAAAAAAAAAAALgIAAGRy&#10;cy9lMm9Eb2MueG1sUEsBAi0AFAAGAAgAAAAhAH0h4nPdAAAABQEAAA8AAAAAAAAAAAAAAAAAiAQA&#10;AGRycy9kb3ducmV2LnhtbFBLBQYAAAAABAAEAPMAAACSBQAAAAA=&#10;" o:allowincell="f" strokecolor="#5b9bd5 [3204]">
                    <w10:wrap anchorx="margin" anchory="page"/>
                  </v:rect>
                </w:pict>
              </mc:Fallback>
            </mc:AlternateContent>
          </w:r>
        </w:p>
        <w:p w:rsidR="00E173ED" w:rsidRDefault="00E173ED" w:rsidP="00E173ED">
          <w:pPr>
            <w:pStyle w:val="Sinespaciado"/>
            <w:jc w:val="center"/>
            <w:rPr>
              <w:rFonts w:asciiTheme="majorHAnsi" w:eastAsiaTheme="majorEastAsia" w:hAnsiTheme="majorHAnsi" w:cstheme="majorBidi"/>
              <w:sz w:val="36"/>
              <w:szCs w:val="36"/>
            </w:rPr>
          </w:pPr>
        </w:p>
        <w:p w:rsidR="00E173ED" w:rsidRDefault="00E173ED" w:rsidP="00E173ED">
          <w:pPr>
            <w:pStyle w:val="Sinespaciado"/>
            <w:jc w:val="center"/>
            <w:rPr>
              <w:rFonts w:asciiTheme="majorHAnsi" w:eastAsiaTheme="majorEastAsia" w:hAnsiTheme="majorHAnsi" w:cstheme="majorBidi"/>
              <w:sz w:val="36"/>
              <w:szCs w:val="36"/>
            </w:rPr>
          </w:pPr>
          <w:r>
            <w:rPr>
              <w:noProof/>
            </w:rPr>
            <w:drawing>
              <wp:anchor distT="0" distB="0" distL="114300" distR="114300" simplePos="0" relativeHeight="251659264" behindDoc="1" locked="0" layoutInCell="1" allowOverlap="1" wp14:anchorId="312BE0CE" wp14:editId="7B5C100E">
                <wp:simplePos x="0" y="0"/>
                <wp:positionH relativeFrom="margin">
                  <wp:align>center</wp:align>
                </wp:positionH>
                <wp:positionV relativeFrom="paragraph">
                  <wp:posOffset>85917</wp:posOffset>
                </wp:positionV>
                <wp:extent cx="1889125" cy="1654810"/>
                <wp:effectExtent l="0" t="0" r="0" b="2540"/>
                <wp:wrapNone/>
                <wp:docPr id="6" name="Imagen 6" descr="logo_cifco_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cifco_twit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9125" cy="1654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73ED" w:rsidRDefault="00E173ED" w:rsidP="00E173ED">
          <w:pPr>
            <w:jc w:val="center"/>
          </w:pPr>
        </w:p>
        <w:p w:rsidR="00E173ED" w:rsidRDefault="00E173ED" w:rsidP="00E173ED">
          <w:pPr>
            <w:jc w:val="center"/>
          </w:pPr>
        </w:p>
        <w:p w:rsidR="00E173ED" w:rsidRDefault="00E173ED" w:rsidP="00E173ED">
          <w:pPr>
            <w:jc w:val="center"/>
          </w:pPr>
        </w:p>
        <w:p w:rsidR="00E173ED" w:rsidRDefault="00E173ED" w:rsidP="00E173ED">
          <w:pPr>
            <w:jc w:val="center"/>
          </w:pPr>
        </w:p>
        <w:p w:rsidR="00E173ED" w:rsidRDefault="00E173ED" w:rsidP="00E173ED">
          <w:pPr>
            <w:jc w:val="center"/>
          </w:pPr>
        </w:p>
        <w:sdt>
          <w:sdtPr>
            <w:rPr>
              <w:rFonts w:ascii="Algerian" w:eastAsiaTheme="majorEastAsia" w:hAnsi="Algerian" w:cs="Aharoni"/>
              <w:sz w:val="72"/>
              <w:szCs w:val="72"/>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rsidR="00E173ED" w:rsidRPr="001E4DFF" w:rsidRDefault="00963598" w:rsidP="00E173ED">
              <w:pPr>
                <w:pStyle w:val="Sinespaciado"/>
                <w:jc w:val="center"/>
                <w:rPr>
                  <w:rFonts w:ascii="Algerian" w:eastAsiaTheme="majorEastAsia" w:hAnsi="Algerian" w:cs="Aharoni"/>
                  <w:sz w:val="72"/>
                  <w:szCs w:val="72"/>
                </w:rPr>
              </w:pPr>
              <w:r>
                <w:rPr>
                  <w:rFonts w:ascii="Algerian" w:eastAsiaTheme="majorEastAsia" w:hAnsi="Algerian" w:cs="Aharoni"/>
                  <w:sz w:val="72"/>
                  <w:szCs w:val="72"/>
                </w:rPr>
                <w:t>INFORME DE SEGUIMIENTO AL PLAN OPERATIVO TERCER TRIMESTRE 2018</w:t>
              </w:r>
            </w:p>
          </w:sdtContent>
        </w:sdt>
        <w:sdt>
          <w:sdtPr>
            <w:rPr>
              <w:rFonts w:ascii="Algerian" w:eastAsiaTheme="majorEastAsia" w:hAnsi="Algerian" w:cs="Aharoni"/>
              <w:sz w:val="36"/>
              <w:szCs w:val="36"/>
            </w:rPr>
            <w:alias w:val="Subtítulo"/>
            <w:id w:val="14700077"/>
            <w:showingPlcHdr/>
            <w:dataBinding w:prefixMappings="xmlns:ns0='http://schemas.openxmlformats.org/package/2006/metadata/core-properties' xmlns:ns1='http://purl.org/dc/elements/1.1/'" w:xpath="/ns0:coreProperties[1]/ns1:subject[1]" w:storeItemID="{6C3C8BC8-F283-45AE-878A-BAB7291924A1}"/>
            <w:text/>
          </w:sdtPr>
          <w:sdtEndPr/>
          <w:sdtContent>
            <w:p w:rsidR="00E173ED" w:rsidRPr="001E4DFF" w:rsidRDefault="00E173ED" w:rsidP="00E173ED">
              <w:pPr>
                <w:pStyle w:val="Sinespaciado"/>
                <w:jc w:val="center"/>
                <w:rPr>
                  <w:rFonts w:ascii="Algerian" w:eastAsiaTheme="majorEastAsia" w:hAnsi="Algerian" w:cs="Aharoni"/>
                  <w:sz w:val="36"/>
                  <w:szCs w:val="36"/>
                </w:rPr>
              </w:pPr>
              <w:r>
                <w:rPr>
                  <w:rFonts w:ascii="Algerian" w:eastAsiaTheme="majorEastAsia" w:hAnsi="Algerian" w:cs="Aharoni"/>
                  <w:sz w:val="36"/>
                  <w:szCs w:val="36"/>
                </w:rPr>
                <w:t xml:space="preserve">     </w:t>
              </w:r>
            </w:p>
          </w:sdtContent>
        </w:sdt>
        <w:p w:rsidR="00E173ED" w:rsidRDefault="00E173ED" w:rsidP="00E173ED">
          <w:pPr>
            <w:jc w:val="center"/>
          </w:pPr>
        </w:p>
        <w:p w:rsidR="00E173ED" w:rsidRDefault="00E173ED" w:rsidP="00E173ED">
          <w:pPr>
            <w:jc w:val="center"/>
          </w:pPr>
          <w:r>
            <w:rPr>
              <w:rFonts w:ascii="Garamond" w:eastAsia="Times New Roman" w:hAnsi="Garamond" w:cs="Calibri"/>
              <w:noProof/>
              <w:lang w:eastAsia="es-SV"/>
            </w:rPr>
            <w:drawing>
              <wp:anchor distT="0" distB="0" distL="114300" distR="114300" simplePos="0" relativeHeight="251660288" behindDoc="1" locked="0" layoutInCell="1" allowOverlap="1" wp14:anchorId="15E0E565" wp14:editId="6FCD145A">
                <wp:simplePos x="0" y="0"/>
                <wp:positionH relativeFrom="page">
                  <wp:posOffset>1768863</wp:posOffset>
                </wp:positionH>
                <wp:positionV relativeFrom="paragraph">
                  <wp:posOffset>211579</wp:posOffset>
                </wp:positionV>
                <wp:extent cx="4156363" cy="1430616"/>
                <wp:effectExtent l="0" t="0" r="0" b="0"/>
                <wp:wrapNone/>
                <wp:docPr id="8" name="Imagen 8" descr="LOGO G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GO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56363" cy="14306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73ED" w:rsidRDefault="00E173ED" w:rsidP="00E173ED">
          <w:pPr>
            <w:pStyle w:val="Sinespaciado"/>
            <w:jc w:val="center"/>
          </w:pPr>
        </w:p>
        <w:p w:rsidR="00E173ED" w:rsidRDefault="00E173ED" w:rsidP="00E173ED">
          <w:pPr>
            <w:jc w:val="center"/>
            <w:rPr>
              <w:rFonts w:ascii="Calibri" w:eastAsia="Calibri" w:hAnsi="Calibri" w:cs="Times New Roman"/>
              <w:sz w:val="56"/>
              <w:szCs w:val="56"/>
              <w:lang w:val="es-ES"/>
            </w:rPr>
          </w:pPr>
        </w:p>
        <w:p w:rsidR="00E173ED" w:rsidRDefault="00E173ED" w:rsidP="00E173ED">
          <w:pPr>
            <w:tabs>
              <w:tab w:val="center" w:pos="4536"/>
              <w:tab w:val="left" w:pos="5199"/>
            </w:tabs>
            <w:rPr>
              <w:rFonts w:ascii="Calibri" w:eastAsia="Calibri" w:hAnsi="Calibri" w:cs="Times New Roman"/>
              <w:sz w:val="56"/>
              <w:szCs w:val="56"/>
              <w:lang w:val="es-ES"/>
            </w:rPr>
          </w:pPr>
          <w:r>
            <w:rPr>
              <w:rFonts w:ascii="Calibri" w:eastAsia="Calibri" w:hAnsi="Calibri" w:cs="Times New Roman"/>
              <w:sz w:val="56"/>
              <w:szCs w:val="56"/>
              <w:lang w:val="es-ES"/>
            </w:rPr>
            <w:tab/>
          </w:r>
          <w:r>
            <w:rPr>
              <w:rFonts w:ascii="Calibri" w:eastAsia="Calibri" w:hAnsi="Calibri" w:cs="Times New Roman"/>
              <w:sz w:val="56"/>
              <w:szCs w:val="56"/>
              <w:lang w:val="es-ES"/>
            </w:rPr>
            <w:tab/>
          </w:r>
        </w:p>
      </w:sdtContent>
    </w:sdt>
    <w:p w:rsidR="00E173ED" w:rsidRPr="00A466F7" w:rsidRDefault="00E173ED" w:rsidP="00E173ED">
      <w:pPr>
        <w:jc w:val="center"/>
        <w:rPr>
          <w:rFonts w:ascii="Algerian" w:eastAsia="Times New Roman" w:hAnsi="Algerian" w:cs="Calibri"/>
        </w:rPr>
      </w:pPr>
      <w:r>
        <w:rPr>
          <w:rFonts w:ascii="Algerian" w:hAnsi="Algerian"/>
          <w:sz w:val="24"/>
          <w:szCs w:val="24"/>
        </w:rPr>
        <w:t>UNIDAD DE PLANIFICACION INSTITUCIONAL</w:t>
      </w:r>
    </w:p>
    <w:p w:rsidR="00E173ED" w:rsidRPr="00A466F7" w:rsidRDefault="00E173ED" w:rsidP="00E173ED">
      <w:pPr>
        <w:pStyle w:val="Ttulo"/>
        <w:tabs>
          <w:tab w:val="left" w:pos="4725"/>
          <w:tab w:val="center" w:pos="4819"/>
        </w:tabs>
        <w:rPr>
          <w:rFonts w:ascii="Algerian" w:hAnsi="Algerian"/>
          <w:b w:val="0"/>
          <w:sz w:val="28"/>
          <w:szCs w:val="28"/>
        </w:rPr>
      </w:pPr>
    </w:p>
    <w:p w:rsidR="00E173ED" w:rsidRPr="00A466F7" w:rsidRDefault="004A757A" w:rsidP="00E173ED">
      <w:pPr>
        <w:pStyle w:val="Ttulo"/>
        <w:tabs>
          <w:tab w:val="left" w:pos="4725"/>
          <w:tab w:val="center" w:pos="4819"/>
        </w:tabs>
        <w:rPr>
          <w:rFonts w:ascii="Algerian" w:hAnsi="Algerian"/>
          <w:b w:val="0"/>
          <w:sz w:val="28"/>
          <w:szCs w:val="28"/>
        </w:rPr>
      </w:pPr>
      <w:r>
        <w:rPr>
          <w:rFonts w:ascii="Algerian" w:hAnsi="Algerian"/>
          <w:b w:val="0"/>
          <w:sz w:val="28"/>
          <w:szCs w:val="28"/>
        </w:rPr>
        <w:t>San Salvador, 11</w:t>
      </w:r>
      <w:r w:rsidR="00963598">
        <w:rPr>
          <w:rFonts w:ascii="Algerian" w:hAnsi="Algerian"/>
          <w:b w:val="0"/>
          <w:sz w:val="28"/>
          <w:szCs w:val="28"/>
        </w:rPr>
        <w:t xml:space="preserve"> DE DICIEMBRE</w:t>
      </w:r>
      <w:r w:rsidR="00E173ED">
        <w:rPr>
          <w:rFonts w:ascii="Algerian" w:hAnsi="Algerian"/>
          <w:b w:val="0"/>
          <w:sz w:val="28"/>
          <w:szCs w:val="28"/>
        </w:rPr>
        <w:t xml:space="preserve"> DE  2018</w:t>
      </w:r>
    </w:p>
    <w:p w:rsidR="00E173ED" w:rsidRPr="006121B2" w:rsidRDefault="00E173ED" w:rsidP="00E173ED">
      <w:pPr>
        <w:rPr>
          <w:rFonts w:ascii="Garamond" w:eastAsia="Times New Roman" w:hAnsi="Garamond" w:cs="Calibri"/>
        </w:rPr>
      </w:pPr>
      <w:r>
        <w:rPr>
          <w:noProof/>
          <w:lang w:eastAsia="es-SV"/>
        </w:rPr>
        <mc:AlternateContent>
          <mc:Choice Requires="wps">
            <w:drawing>
              <wp:anchor distT="0" distB="0" distL="114300" distR="114300" simplePos="0" relativeHeight="251664384" behindDoc="0" locked="0" layoutInCell="0" allowOverlap="1" wp14:anchorId="76A8AF4F" wp14:editId="405A72D1">
                <wp:simplePos x="0" y="0"/>
                <wp:positionH relativeFrom="page">
                  <wp:posOffset>-34659</wp:posOffset>
                </wp:positionH>
                <wp:positionV relativeFrom="bottomMargin">
                  <wp:posOffset>23659</wp:posOffset>
                </wp:positionV>
                <wp:extent cx="8161020" cy="611505"/>
                <wp:effectExtent l="0" t="0" r="11430" b="17145"/>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611505"/>
                        </a:xfrm>
                        <a:prstGeom prst="rect">
                          <a:avLst/>
                        </a:prstGeom>
                        <a:solidFill>
                          <a:schemeClr val="tx2"/>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15B9D8A" id="Rectángulo 2" o:spid="_x0000_s1026" style="position:absolute;margin-left:-2.75pt;margin-top:1.85pt;width:642.6pt;height:48.15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bottom-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" o:allowincell="f" fillcolor="#44546a [3215]" strokecolor="#5b9bd5 [3204]">
                <w10:wrap anchorx="page" anchory="margin"/>
              </v:rect>
            </w:pict>
          </mc:Fallback>
        </mc:AlternateContent>
      </w:r>
    </w:p>
    <w:p w:rsidR="00E173ED" w:rsidRPr="00D86803" w:rsidRDefault="00E173ED" w:rsidP="00E173ED">
      <w:pPr>
        <w:rPr>
          <w:lang w:val="es-PE" w:eastAsia="es-PE"/>
        </w:rPr>
      </w:pPr>
    </w:p>
    <w:p w:rsidR="00E173ED" w:rsidRDefault="00E173ED" w:rsidP="00963598">
      <w:pPr>
        <w:pStyle w:val="Citadestacada"/>
        <w:jc w:val="center"/>
        <w:rPr>
          <w:sz w:val="24"/>
          <w:szCs w:val="24"/>
          <w:lang w:val="es-ES"/>
        </w:rPr>
      </w:pPr>
      <w:r w:rsidRPr="00D17A5C">
        <w:rPr>
          <w:sz w:val="24"/>
          <w:szCs w:val="24"/>
          <w:lang w:val="es-ES"/>
        </w:rPr>
        <w:lastRenderedPageBreak/>
        <w:t>INTRODUCCION</w:t>
      </w:r>
    </w:p>
    <w:p w:rsidR="00E173ED" w:rsidRDefault="00E173ED" w:rsidP="00E173ED">
      <w:pPr>
        <w:jc w:val="both"/>
        <w:rPr>
          <w:sz w:val="24"/>
          <w:szCs w:val="24"/>
          <w:lang w:val="es-ES"/>
        </w:rPr>
      </w:pPr>
      <w:r>
        <w:rPr>
          <w:sz w:val="24"/>
          <w:szCs w:val="24"/>
          <w:lang w:val="es-ES"/>
        </w:rPr>
        <w:t xml:space="preserve">En el presente informe se detalla el cumplimiento de las actividades programadas en el </w:t>
      </w:r>
      <w:r w:rsidR="00963598">
        <w:rPr>
          <w:sz w:val="24"/>
          <w:szCs w:val="24"/>
          <w:lang w:val="es-ES"/>
        </w:rPr>
        <w:t>segundo Trimestre (Julio-Septiembre</w:t>
      </w:r>
      <w:r>
        <w:rPr>
          <w:sz w:val="24"/>
          <w:szCs w:val="24"/>
          <w:lang w:val="es-ES"/>
        </w:rPr>
        <w:t>), por las diferentes unidades operativas de la Institución.</w:t>
      </w:r>
    </w:p>
    <w:p w:rsidR="00E173ED" w:rsidRDefault="00E173ED" w:rsidP="00E173ED">
      <w:pPr>
        <w:jc w:val="both"/>
        <w:rPr>
          <w:sz w:val="24"/>
          <w:szCs w:val="24"/>
          <w:lang w:val="es-ES"/>
        </w:rPr>
      </w:pPr>
      <w:r w:rsidRPr="004D31E2">
        <w:rPr>
          <w:sz w:val="24"/>
          <w:szCs w:val="24"/>
          <w:lang w:val="es-ES"/>
        </w:rPr>
        <w:t xml:space="preserve">Así como también </w:t>
      </w:r>
      <w:r>
        <w:rPr>
          <w:sz w:val="24"/>
          <w:szCs w:val="24"/>
          <w:lang w:val="es-ES"/>
        </w:rPr>
        <w:t xml:space="preserve">se incluye dentro de la hoja de seguimiento del POA, </w:t>
      </w:r>
      <w:r w:rsidRPr="004D31E2">
        <w:rPr>
          <w:sz w:val="24"/>
          <w:szCs w:val="24"/>
          <w:lang w:val="es-ES"/>
        </w:rPr>
        <w:t>la justificación de algunas unidades, las cuales han tenido que reprograma</w:t>
      </w:r>
      <w:r>
        <w:rPr>
          <w:sz w:val="24"/>
          <w:szCs w:val="24"/>
          <w:lang w:val="es-ES"/>
        </w:rPr>
        <w:t>r</w:t>
      </w:r>
      <w:r w:rsidRPr="004D31E2">
        <w:rPr>
          <w:sz w:val="24"/>
          <w:szCs w:val="24"/>
          <w:lang w:val="es-ES"/>
        </w:rPr>
        <w:t xml:space="preserve"> sus actividades para los próximos periodos</w:t>
      </w:r>
      <w:r>
        <w:rPr>
          <w:sz w:val="24"/>
          <w:szCs w:val="24"/>
          <w:lang w:val="es-ES"/>
        </w:rPr>
        <w:t>,</w:t>
      </w:r>
      <w:r w:rsidRPr="004D31E2">
        <w:rPr>
          <w:sz w:val="24"/>
          <w:szCs w:val="24"/>
          <w:lang w:val="es-ES"/>
        </w:rPr>
        <w:t xml:space="preserve"> </w:t>
      </w:r>
      <w:r>
        <w:rPr>
          <w:sz w:val="24"/>
          <w:szCs w:val="24"/>
          <w:lang w:val="es-ES"/>
        </w:rPr>
        <w:t>debido a l</w:t>
      </w:r>
      <w:r w:rsidRPr="004D31E2">
        <w:rPr>
          <w:sz w:val="24"/>
          <w:szCs w:val="24"/>
          <w:lang w:val="es-ES"/>
        </w:rPr>
        <w:t xml:space="preserve">a realización de otras actividades extracurriculares. </w:t>
      </w:r>
    </w:p>
    <w:p w:rsidR="00E173ED" w:rsidRDefault="00E173ED" w:rsidP="00E173ED">
      <w:pPr>
        <w:keepNext/>
        <w:keepLines/>
        <w:spacing w:before="120" w:after="0" w:line="480" w:lineRule="atLeast"/>
        <w:jc w:val="center"/>
        <w:outlineLvl w:val="0"/>
        <w:rPr>
          <w:rFonts w:ascii="Calibri" w:eastAsia="Calibri" w:hAnsi="Calibri" w:cs="Cambria"/>
          <w:b/>
          <w:bCs/>
          <w:color w:val="365F91"/>
          <w:sz w:val="24"/>
          <w:szCs w:val="24"/>
          <w:lang w:val="es-ES"/>
        </w:rPr>
      </w:pPr>
    </w:p>
    <w:p w:rsidR="00E173ED" w:rsidRDefault="00E173ED" w:rsidP="00E173ED">
      <w:pPr>
        <w:keepNext/>
        <w:keepLines/>
        <w:spacing w:before="120" w:after="0" w:line="480" w:lineRule="atLeast"/>
        <w:jc w:val="center"/>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OBJETIVOS DEL INFORME</w:t>
      </w:r>
    </w:p>
    <w:p w:rsidR="00E173ED" w:rsidRPr="00D17A5C" w:rsidRDefault="00E173ED" w:rsidP="00E173ED">
      <w:pPr>
        <w:keepNext/>
        <w:keepLines/>
        <w:spacing w:before="120" w:after="0" w:line="480" w:lineRule="atLeast"/>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OBJETIVO GENERAL</w:t>
      </w:r>
    </w:p>
    <w:p w:rsidR="00E173ED" w:rsidRPr="00D17A5C" w:rsidRDefault="00E173ED" w:rsidP="00E173ED">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Informar sobre el cumplimiento d</w:t>
      </w:r>
      <w:r>
        <w:rPr>
          <w:rFonts w:ascii="Calibri" w:eastAsia="Times New Roman" w:hAnsi="Calibri" w:cs="Calibri"/>
          <w:sz w:val="24"/>
          <w:szCs w:val="24"/>
          <w:lang w:val="es-ES"/>
        </w:rPr>
        <w:t>e metas y actividades planificadas</w:t>
      </w:r>
      <w:r w:rsidRPr="00D17A5C">
        <w:rPr>
          <w:rFonts w:ascii="Calibri" w:eastAsia="Times New Roman" w:hAnsi="Calibri" w:cs="Calibri"/>
          <w:sz w:val="24"/>
          <w:szCs w:val="24"/>
          <w:lang w:val="es-ES"/>
        </w:rPr>
        <w:t xml:space="preserve"> por cada departamento de la </w:t>
      </w:r>
      <w:r w:rsidR="00963598">
        <w:rPr>
          <w:rFonts w:ascii="Calibri" w:eastAsia="Times New Roman" w:hAnsi="Calibri" w:cs="Calibri"/>
          <w:sz w:val="24"/>
          <w:szCs w:val="24"/>
          <w:lang w:val="es-ES"/>
        </w:rPr>
        <w:t>Institución en el tercer</w:t>
      </w:r>
      <w:r>
        <w:rPr>
          <w:rFonts w:ascii="Calibri" w:eastAsia="Times New Roman" w:hAnsi="Calibri" w:cs="Calibri"/>
          <w:sz w:val="24"/>
          <w:szCs w:val="24"/>
          <w:lang w:val="es-ES"/>
        </w:rPr>
        <w:t xml:space="preserve"> trimestre de este año 2018.</w:t>
      </w:r>
    </w:p>
    <w:p w:rsidR="00E173ED" w:rsidRPr="00A87D3B" w:rsidRDefault="00E173ED" w:rsidP="00E173ED">
      <w:pPr>
        <w:keepNext/>
        <w:keepLines/>
        <w:spacing w:before="120" w:after="0" w:line="480" w:lineRule="atLeast"/>
        <w:outlineLvl w:val="0"/>
        <w:rPr>
          <w:rFonts w:ascii="Calibri" w:eastAsia="Calibri" w:hAnsi="Calibri" w:cs="Cambria"/>
          <w:b/>
          <w:bCs/>
          <w:color w:val="365F91"/>
          <w:sz w:val="24"/>
          <w:szCs w:val="24"/>
          <w:lang w:val="es-ES"/>
        </w:rPr>
      </w:pPr>
      <w:r w:rsidRPr="00A87D3B">
        <w:rPr>
          <w:rFonts w:ascii="Calibri" w:eastAsia="Calibri" w:hAnsi="Calibri" w:cs="Cambria"/>
          <w:b/>
          <w:bCs/>
          <w:color w:val="365F91"/>
          <w:sz w:val="24"/>
          <w:szCs w:val="24"/>
          <w:lang w:val="es-ES"/>
        </w:rPr>
        <w:t>OBJETIVO ESPECIFICOS</w:t>
      </w:r>
    </w:p>
    <w:p w:rsidR="00E173ED" w:rsidRPr="00D17A5C" w:rsidRDefault="00E173ED" w:rsidP="00E173ED">
      <w:pPr>
        <w:numPr>
          <w:ilvl w:val="0"/>
          <w:numId w:val="1"/>
        </w:num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Valorar el desempeño de las</w:t>
      </w:r>
      <w:r>
        <w:rPr>
          <w:rFonts w:ascii="Calibri" w:eastAsia="Times New Roman" w:hAnsi="Calibri" w:cs="Calibri"/>
          <w:sz w:val="24"/>
          <w:szCs w:val="24"/>
          <w:lang w:val="es-ES"/>
        </w:rPr>
        <w:t xml:space="preserve"> unidades organizativas de la Institución</w:t>
      </w:r>
      <w:r w:rsidRPr="00D17A5C">
        <w:rPr>
          <w:rFonts w:ascii="Calibri" w:eastAsia="Times New Roman" w:hAnsi="Calibri" w:cs="Calibri"/>
          <w:sz w:val="24"/>
          <w:szCs w:val="24"/>
          <w:lang w:val="es-ES"/>
        </w:rPr>
        <w:t xml:space="preserve"> en términos del cumplimiento de la</w:t>
      </w:r>
      <w:r>
        <w:rPr>
          <w:rFonts w:ascii="Calibri" w:eastAsia="Times New Roman" w:hAnsi="Calibri" w:cs="Calibri"/>
          <w:sz w:val="24"/>
          <w:szCs w:val="24"/>
          <w:lang w:val="es-ES"/>
        </w:rPr>
        <w:t>s actividades propuestas en el</w:t>
      </w:r>
      <w:r w:rsidRPr="00D17A5C">
        <w:rPr>
          <w:rFonts w:ascii="Calibri" w:eastAsia="Times New Roman" w:hAnsi="Calibri" w:cs="Calibri"/>
          <w:sz w:val="24"/>
          <w:szCs w:val="24"/>
          <w:lang w:val="es-ES"/>
        </w:rPr>
        <w:t xml:space="preserve"> Plan Operativo</w:t>
      </w:r>
      <w:r>
        <w:rPr>
          <w:rFonts w:ascii="Calibri" w:eastAsia="Times New Roman" w:hAnsi="Calibri" w:cs="Calibri"/>
          <w:sz w:val="24"/>
          <w:szCs w:val="24"/>
          <w:lang w:val="es-ES"/>
        </w:rPr>
        <w:t xml:space="preserve"> Anual (POA)</w:t>
      </w:r>
      <w:r w:rsidRPr="00D17A5C">
        <w:rPr>
          <w:rFonts w:ascii="Calibri" w:eastAsia="Times New Roman" w:hAnsi="Calibri" w:cs="Calibri"/>
          <w:sz w:val="24"/>
          <w:szCs w:val="24"/>
          <w:lang w:val="es-ES"/>
        </w:rPr>
        <w:t>.</w:t>
      </w:r>
    </w:p>
    <w:p w:rsidR="00E173ED" w:rsidRPr="00E919AB" w:rsidRDefault="00E173ED" w:rsidP="00E173ED">
      <w:pPr>
        <w:numPr>
          <w:ilvl w:val="0"/>
          <w:numId w:val="1"/>
        </w:num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Proveer de una herramienta que sirva para la toma de decisiones en la ejecución de los diferentes objetivos estratégicos y en l</w:t>
      </w:r>
      <w:r>
        <w:rPr>
          <w:rFonts w:ascii="Calibri" w:eastAsia="Times New Roman" w:hAnsi="Calibri" w:cs="Calibri"/>
          <w:sz w:val="24"/>
          <w:szCs w:val="24"/>
          <w:lang w:val="es-ES"/>
        </w:rPr>
        <w:t>as acciones que la Institución</w:t>
      </w:r>
      <w:r w:rsidRPr="00D17A5C">
        <w:rPr>
          <w:rFonts w:ascii="Calibri" w:eastAsia="Times New Roman" w:hAnsi="Calibri" w:cs="Calibri"/>
          <w:sz w:val="24"/>
          <w:szCs w:val="24"/>
          <w:lang w:val="es-ES"/>
        </w:rPr>
        <w:t xml:space="preserve"> está realizando, así como también para la reprogramación de otros proyectos y actividades que estén en consonancia con el logro de los productos esperados, propuestos en el Plan Estratégico.</w:t>
      </w:r>
    </w:p>
    <w:p w:rsidR="00E173ED" w:rsidRPr="00B45BAB" w:rsidRDefault="00E173ED" w:rsidP="00E173ED">
      <w:pPr>
        <w:keepNext/>
        <w:keepLines/>
        <w:spacing w:before="120" w:after="0" w:line="340" w:lineRule="atLeast"/>
        <w:jc w:val="both"/>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ALCANCE</w:t>
      </w:r>
    </w:p>
    <w:p w:rsidR="00E173ED" w:rsidRPr="00D17A5C" w:rsidRDefault="00E173ED" w:rsidP="00E173ED">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Este informe rinde cuentas de los avances en el cumplimiento de las actividades programadas para el </w:t>
      </w:r>
      <w:r w:rsidR="00963598">
        <w:rPr>
          <w:rFonts w:ascii="Calibri" w:eastAsia="Times New Roman" w:hAnsi="Calibri" w:cs="Calibri"/>
          <w:sz w:val="24"/>
          <w:szCs w:val="24"/>
          <w:lang w:val="es-ES"/>
        </w:rPr>
        <w:t>tercer</w:t>
      </w:r>
      <w:r w:rsidRPr="00D17A5C">
        <w:rPr>
          <w:rFonts w:ascii="Calibri" w:eastAsia="Times New Roman" w:hAnsi="Calibri" w:cs="Calibri"/>
          <w:sz w:val="24"/>
          <w:szCs w:val="24"/>
          <w:lang w:val="es-ES"/>
        </w:rPr>
        <w:t xml:space="preserve"> trimestre por cada una de las unidades operativas de CIFCO, relacionado con los proyectos estratégicos, en el marco de la planificación operativa y de las metas trimestrales reportadas a la fecha de solicitud de los datos.</w:t>
      </w:r>
    </w:p>
    <w:p w:rsidR="00E173ED" w:rsidRDefault="00E173ED" w:rsidP="00E173ED">
      <w:pPr>
        <w:keepNext/>
        <w:keepLines/>
        <w:spacing w:before="120" w:after="0" w:line="340" w:lineRule="atLeast"/>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 xml:space="preserve">FECHA DE CORTE </w:t>
      </w:r>
    </w:p>
    <w:p w:rsidR="00E173ED" w:rsidRPr="00D17A5C" w:rsidRDefault="00E173ED" w:rsidP="00E173ED">
      <w:pPr>
        <w:keepNext/>
        <w:keepLines/>
        <w:spacing w:before="120" w:after="0" w:line="340" w:lineRule="atLeast"/>
        <w:outlineLvl w:val="0"/>
        <w:rPr>
          <w:rFonts w:ascii="Calibri" w:eastAsia="Calibri" w:hAnsi="Calibri" w:cs="Cambria"/>
          <w:b/>
          <w:bCs/>
          <w:color w:val="365F91"/>
          <w:sz w:val="24"/>
          <w:szCs w:val="24"/>
          <w:lang w:val="es-ES"/>
        </w:rPr>
      </w:pPr>
    </w:p>
    <w:p w:rsidR="00963598" w:rsidRDefault="00E173ED" w:rsidP="00E173ED">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Para las valoraciones del desempeño y avance en e</w:t>
      </w:r>
      <w:r>
        <w:rPr>
          <w:rFonts w:ascii="Calibri" w:eastAsia="Times New Roman" w:hAnsi="Calibri" w:cs="Calibri"/>
          <w:sz w:val="24"/>
          <w:szCs w:val="24"/>
          <w:lang w:val="es-ES"/>
        </w:rPr>
        <w:t xml:space="preserve">l cumplimiento de metas se puso fecha </w:t>
      </w:r>
      <w:r w:rsidRPr="009A0B42">
        <w:rPr>
          <w:rFonts w:ascii="Calibri" w:eastAsia="Times New Roman" w:hAnsi="Calibri" w:cs="Calibri"/>
          <w:sz w:val="24"/>
          <w:szCs w:val="24"/>
          <w:lang w:val="es-ES"/>
        </w:rPr>
        <w:t xml:space="preserve">límite el </w:t>
      </w:r>
      <w:r w:rsidR="00963598">
        <w:rPr>
          <w:rFonts w:ascii="Calibri" w:eastAsia="Times New Roman" w:hAnsi="Calibri" w:cs="Calibri"/>
          <w:sz w:val="24"/>
          <w:szCs w:val="24"/>
          <w:lang w:val="es-ES"/>
        </w:rPr>
        <w:t xml:space="preserve">9 de octubre del corriente año. </w:t>
      </w:r>
    </w:p>
    <w:p w:rsidR="00963598" w:rsidRDefault="00963598" w:rsidP="00E173ED">
      <w:pPr>
        <w:spacing w:line="340" w:lineRule="atLeast"/>
        <w:jc w:val="both"/>
        <w:rPr>
          <w:rFonts w:ascii="Calibri" w:eastAsia="Times New Roman" w:hAnsi="Calibri" w:cs="Calibri"/>
          <w:sz w:val="24"/>
          <w:szCs w:val="24"/>
          <w:lang w:val="es-ES"/>
        </w:rPr>
      </w:pPr>
    </w:p>
    <w:p w:rsidR="00963598" w:rsidRDefault="00963598" w:rsidP="00E173ED">
      <w:pPr>
        <w:spacing w:line="340" w:lineRule="atLeast"/>
        <w:jc w:val="both"/>
        <w:rPr>
          <w:rFonts w:ascii="Calibri" w:eastAsia="Times New Roman" w:hAnsi="Calibri" w:cs="Calibri"/>
          <w:sz w:val="24"/>
          <w:szCs w:val="24"/>
          <w:lang w:val="es-ES"/>
        </w:rPr>
      </w:pPr>
    </w:p>
    <w:p w:rsidR="00E173ED" w:rsidRPr="00963598" w:rsidRDefault="00E173ED" w:rsidP="00963598">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lastRenderedPageBreak/>
        <w:t xml:space="preserve">Las Unidades que cumplieron en la fecha indicada fueron las siguientes: </w:t>
      </w:r>
    </w:p>
    <w:p w:rsidR="00E173ED" w:rsidRPr="005236B6" w:rsidRDefault="00E173ED" w:rsidP="00E173ED">
      <w:pPr>
        <w:pStyle w:val="Prrafodelista"/>
        <w:numPr>
          <w:ilvl w:val="0"/>
          <w:numId w:val="4"/>
        </w:numPr>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Gerencia Administrativa Financiera</w:t>
      </w:r>
    </w:p>
    <w:p w:rsidR="00E173ED" w:rsidRDefault="00E173ED" w:rsidP="00E173ED">
      <w:pPr>
        <w:pStyle w:val="Prrafodelista"/>
        <w:numPr>
          <w:ilvl w:val="0"/>
          <w:numId w:val="4"/>
        </w:numPr>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Gerencia de Mercadeo</w:t>
      </w:r>
    </w:p>
    <w:p w:rsidR="00E173ED" w:rsidRPr="005236B6" w:rsidRDefault="00E173ED" w:rsidP="00E173ED">
      <w:pPr>
        <w:pStyle w:val="Prrafodelista"/>
        <w:numPr>
          <w:ilvl w:val="0"/>
          <w:numId w:val="4"/>
        </w:numPr>
        <w:rPr>
          <w:rFonts w:ascii="Calibri" w:eastAsia="Times New Roman" w:hAnsi="Calibri" w:cs="Calibri"/>
          <w:color w:val="44546A" w:themeColor="text2"/>
          <w:sz w:val="24"/>
          <w:szCs w:val="24"/>
          <w:lang w:val="es-ES"/>
        </w:rPr>
      </w:pPr>
      <w:r>
        <w:rPr>
          <w:rFonts w:ascii="Calibri" w:eastAsia="Times New Roman" w:hAnsi="Calibri" w:cs="Calibri"/>
          <w:color w:val="44546A" w:themeColor="text2"/>
          <w:sz w:val="24"/>
          <w:szCs w:val="24"/>
          <w:lang w:val="es-ES"/>
        </w:rPr>
        <w:t>Gerencia de Comunicaciones</w:t>
      </w:r>
    </w:p>
    <w:p w:rsidR="00E173ED" w:rsidRPr="005236B6" w:rsidRDefault="00E173ED" w:rsidP="00E173ED">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Unidad de Alimentos y Bebidas (A y B)</w:t>
      </w:r>
    </w:p>
    <w:p w:rsidR="00E173ED" w:rsidRPr="005236B6" w:rsidRDefault="00E173ED" w:rsidP="00E173ED">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Unidad de Adquisiciones y Contrataciones (UACI)</w:t>
      </w:r>
    </w:p>
    <w:p w:rsidR="00E173ED" w:rsidRPr="005236B6" w:rsidRDefault="00E173ED" w:rsidP="00E173ED">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Unidad de Auditoria Interna (UAI)</w:t>
      </w:r>
    </w:p>
    <w:p w:rsidR="00E173ED" w:rsidRPr="00285616" w:rsidRDefault="00E173ED" w:rsidP="00285616">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 xml:space="preserve">Unidad de Planificación (UPI) </w:t>
      </w:r>
    </w:p>
    <w:p w:rsidR="00E173ED" w:rsidRPr="005236B6" w:rsidRDefault="00E173ED" w:rsidP="00E173ED">
      <w:pPr>
        <w:pStyle w:val="Prrafodelista"/>
        <w:numPr>
          <w:ilvl w:val="0"/>
          <w:numId w:val="4"/>
        </w:numPr>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Unidad de Acceso a la Información Pública (OIR)</w:t>
      </w:r>
    </w:p>
    <w:p w:rsidR="00E173ED" w:rsidRDefault="00E173ED" w:rsidP="00E173ED">
      <w:pPr>
        <w:pStyle w:val="Prrafodelista"/>
        <w:numPr>
          <w:ilvl w:val="0"/>
          <w:numId w:val="4"/>
        </w:numPr>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Gestión de Talento Humano</w:t>
      </w:r>
    </w:p>
    <w:p w:rsidR="00E173ED" w:rsidRDefault="00E173ED" w:rsidP="00E173ED">
      <w:pPr>
        <w:pStyle w:val="Prrafodelista"/>
        <w:numPr>
          <w:ilvl w:val="0"/>
          <w:numId w:val="4"/>
        </w:numPr>
        <w:rPr>
          <w:rFonts w:ascii="Calibri" w:eastAsia="Times New Roman" w:hAnsi="Calibri" w:cs="Calibri"/>
          <w:color w:val="44546A" w:themeColor="text2"/>
          <w:sz w:val="24"/>
          <w:szCs w:val="24"/>
          <w:lang w:val="es-ES"/>
        </w:rPr>
      </w:pPr>
      <w:r>
        <w:rPr>
          <w:rFonts w:ascii="Calibri" w:eastAsia="Times New Roman" w:hAnsi="Calibri" w:cs="Calibri"/>
          <w:color w:val="44546A" w:themeColor="text2"/>
          <w:sz w:val="24"/>
          <w:szCs w:val="24"/>
          <w:lang w:val="es-ES"/>
        </w:rPr>
        <w:t xml:space="preserve">Coordinadora de Relaciones Internacionales </w:t>
      </w:r>
    </w:p>
    <w:p w:rsidR="00E173ED" w:rsidRDefault="00E173ED" w:rsidP="00E173ED">
      <w:pPr>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Las Unidades que </w:t>
      </w:r>
      <w:r>
        <w:rPr>
          <w:rFonts w:ascii="Calibri" w:eastAsia="Times New Roman" w:hAnsi="Calibri" w:cs="Calibri"/>
          <w:sz w:val="24"/>
          <w:szCs w:val="24"/>
          <w:lang w:val="es-ES"/>
        </w:rPr>
        <w:t>remitieron la información después de la fecha solicitada</w:t>
      </w:r>
      <w:r w:rsidRPr="00D17A5C">
        <w:rPr>
          <w:rFonts w:ascii="Calibri" w:eastAsia="Times New Roman" w:hAnsi="Calibri" w:cs="Calibri"/>
          <w:sz w:val="24"/>
          <w:szCs w:val="24"/>
          <w:lang w:val="es-ES"/>
        </w:rPr>
        <w:t xml:space="preserve"> fueron las siguientes:</w:t>
      </w:r>
    </w:p>
    <w:p w:rsidR="00E173ED" w:rsidRDefault="00E173ED" w:rsidP="00E173ED">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491F73">
        <w:rPr>
          <w:rFonts w:ascii="Calibri" w:eastAsia="Times New Roman" w:hAnsi="Calibri" w:cs="Calibri"/>
          <w:color w:val="44546A" w:themeColor="text2"/>
          <w:sz w:val="24"/>
          <w:szCs w:val="24"/>
          <w:lang w:val="es-ES"/>
        </w:rPr>
        <w:t xml:space="preserve">Gerencia de Comercialización </w:t>
      </w:r>
    </w:p>
    <w:p w:rsidR="00963598" w:rsidRPr="00491F73" w:rsidRDefault="00963598" w:rsidP="00E173ED">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Pr>
          <w:rFonts w:ascii="Calibri" w:eastAsia="Times New Roman" w:hAnsi="Calibri" w:cs="Calibri"/>
          <w:color w:val="44546A" w:themeColor="text2"/>
          <w:sz w:val="24"/>
          <w:szCs w:val="24"/>
          <w:lang w:val="es-ES"/>
        </w:rPr>
        <w:t>Gerencia de Operaciones</w:t>
      </w:r>
    </w:p>
    <w:p w:rsidR="00E173ED" w:rsidRPr="00491F73" w:rsidRDefault="00E173ED" w:rsidP="00E173ED">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491F73">
        <w:rPr>
          <w:rFonts w:ascii="Calibri" w:eastAsia="Times New Roman" w:hAnsi="Calibri" w:cs="Calibri"/>
          <w:color w:val="44546A" w:themeColor="text2"/>
          <w:sz w:val="24"/>
          <w:szCs w:val="24"/>
          <w:lang w:val="es-ES"/>
        </w:rPr>
        <w:t>Gerencia Legal</w:t>
      </w:r>
    </w:p>
    <w:p w:rsidR="00E173ED" w:rsidRPr="00491F73" w:rsidRDefault="00E173ED" w:rsidP="00E173ED">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491F73">
        <w:rPr>
          <w:rFonts w:ascii="Calibri" w:eastAsia="Times New Roman" w:hAnsi="Calibri" w:cs="Calibri"/>
          <w:color w:val="44546A" w:themeColor="text2"/>
          <w:sz w:val="24"/>
          <w:szCs w:val="24"/>
          <w:lang w:val="es-ES"/>
        </w:rPr>
        <w:t xml:space="preserve">Unidad de Informática </w:t>
      </w:r>
    </w:p>
    <w:p w:rsidR="00E173ED" w:rsidRDefault="00E173ED" w:rsidP="00E173ED">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491F73">
        <w:rPr>
          <w:rFonts w:ascii="Calibri" w:eastAsia="Times New Roman" w:hAnsi="Calibri" w:cs="Calibri"/>
          <w:color w:val="44546A" w:themeColor="text2"/>
          <w:sz w:val="24"/>
          <w:szCs w:val="24"/>
          <w:lang w:val="es-ES"/>
        </w:rPr>
        <w:t>Unidad de Género</w:t>
      </w:r>
    </w:p>
    <w:p w:rsidR="00285616" w:rsidRPr="00491F73" w:rsidRDefault="00285616" w:rsidP="00E173ED">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Pr>
          <w:rFonts w:ascii="Calibri" w:eastAsia="Times New Roman" w:hAnsi="Calibri" w:cs="Calibri"/>
          <w:color w:val="44546A" w:themeColor="text2"/>
          <w:sz w:val="24"/>
          <w:szCs w:val="24"/>
          <w:lang w:val="es-ES"/>
        </w:rPr>
        <w:t>Departamento de Seguridad</w:t>
      </w:r>
    </w:p>
    <w:p w:rsidR="00E173ED" w:rsidRPr="00D17A5C" w:rsidRDefault="00E173ED" w:rsidP="00E173ED">
      <w:pPr>
        <w:keepNext/>
        <w:keepLines/>
        <w:spacing w:before="120" w:after="0" w:line="340" w:lineRule="atLeast"/>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LOS DATOS NO INCLUIDOS O LAS UNIDADES QUE NO REPORTARON DATOS</w:t>
      </w:r>
    </w:p>
    <w:p w:rsidR="00E173ED" w:rsidRPr="00D17A5C" w:rsidRDefault="00E173ED" w:rsidP="00E173ED">
      <w:pPr>
        <w:spacing w:after="0" w:line="340" w:lineRule="atLeast"/>
        <w:jc w:val="both"/>
        <w:rPr>
          <w:rFonts w:ascii="Calibri" w:eastAsia="Times New Roman" w:hAnsi="Calibri" w:cs="Calibri"/>
          <w:sz w:val="24"/>
          <w:szCs w:val="24"/>
          <w:lang w:val="es-ES"/>
        </w:rPr>
      </w:pPr>
    </w:p>
    <w:p w:rsidR="00E173ED" w:rsidRDefault="00E173ED" w:rsidP="00E173ED">
      <w:pPr>
        <w:spacing w:after="0"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En el trimestre </w:t>
      </w:r>
      <w:r w:rsidR="00285616">
        <w:rPr>
          <w:rFonts w:ascii="Calibri" w:eastAsia="Times New Roman" w:hAnsi="Calibri" w:cs="Calibri"/>
          <w:sz w:val="24"/>
          <w:szCs w:val="24"/>
          <w:lang w:val="es-ES"/>
        </w:rPr>
        <w:t>julio-septiembre</w:t>
      </w:r>
      <w:r>
        <w:rPr>
          <w:rFonts w:ascii="Calibri" w:eastAsia="Times New Roman" w:hAnsi="Calibri" w:cs="Calibri"/>
          <w:sz w:val="24"/>
          <w:szCs w:val="24"/>
          <w:lang w:val="es-ES"/>
        </w:rPr>
        <w:t xml:space="preserve"> del 2018</w:t>
      </w:r>
      <w:r w:rsidRPr="00D17A5C">
        <w:rPr>
          <w:rFonts w:ascii="Calibri" w:eastAsia="Times New Roman" w:hAnsi="Calibri" w:cs="Calibri"/>
          <w:sz w:val="24"/>
          <w:szCs w:val="24"/>
          <w:lang w:val="es-ES"/>
        </w:rPr>
        <w:t>; todas las unidades presentaron</w:t>
      </w:r>
      <w:r>
        <w:rPr>
          <w:rFonts w:ascii="Calibri" w:eastAsia="Times New Roman" w:hAnsi="Calibri" w:cs="Calibri"/>
          <w:sz w:val="24"/>
          <w:szCs w:val="24"/>
          <w:lang w:val="es-ES"/>
        </w:rPr>
        <w:t xml:space="preserve"> su Plan O</w:t>
      </w:r>
      <w:r w:rsidRPr="00D17A5C">
        <w:rPr>
          <w:rFonts w:ascii="Calibri" w:eastAsia="Times New Roman" w:hAnsi="Calibri" w:cs="Calibri"/>
          <w:sz w:val="24"/>
          <w:szCs w:val="24"/>
          <w:lang w:val="es-ES"/>
        </w:rPr>
        <w:t xml:space="preserve">perativo </w:t>
      </w:r>
      <w:r>
        <w:rPr>
          <w:rFonts w:ascii="Calibri" w:eastAsia="Times New Roman" w:hAnsi="Calibri" w:cs="Calibri"/>
          <w:sz w:val="24"/>
          <w:szCs w:val="24"/>
          <w:lang w:val="es-ES"/>
        </w:rPr>
        <w:t xml:space="preserve">Anual. </w:t>
      </w:r>
    </w:p>
    <w:p w:rsidR="00E173ED" w:rsidRPr="00D17A5C" w:rsidRDefault="00E173ED" w:rsidP="00E173ED">
      <w:pPr>
        <w:spacing w:after="0" w:line="340" w:lineRule="atLeast"/>
        <w:jc w:val="both"/>
        <w:rPr>
          <w:rFonts w:ascii="Calibri" w:eastAsia="Times New Roman" w:hAnsi="Calibri" w:cs="Calibri"/>
          <w:sz w:val="24"/>
          <w:szCs w:val="24"/>
          <w:lang w:val="es-ES"/>
        </w:rPr>
      </w:pPr>
    </w:p>
    <w:p w:rsidR="00E173ED" w:rsidRPr="00B45BAB" w:rsidRDefault="00E173ED" w:rsidP="00E173ED">
      <w:pPr>
        <w:spacing w:after="0"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Cabe Mencionar que se les estuvo enviando correos de solicitud, para recordarles sobre el envío del documento en Excel en el cual se encuentra la hoja de seguimiento. </w:t>
      </w:r>
    </w:p>
    <w:p w:rsidR="00E173ED" w:rsidRDefault="00E173ED" w:rsidP="00E173ED">
      <w:pPr>
        <w:keepNext/>
        <w:keepLines/>
        <w:spacing w:before="120" w:after="0" w:line="340" w:lineRule="atLeast"/>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 xml:space="preserve">METODOLOGÍA PARA EL PROCESO DE MONITOREO. </w:t>
      </w:r>
    </w:p>
    <w:p w:rsidR="00E173ED" w:rsidRPr="00D17A5C" w:rsidRDefault="00E173ED" w:rsidP="00E173ED">
      <w:pPr>
        <w:keepNext/>
        <w:keepLines/>
        <w:spacing w:before="120" w:after="0" w:line="340" w:lineRule="atLeast"/>
        <w:outlineLvl w:val="0"/>
        <w:rPr>
          <w:rFonts w:ascii="Calibri" w:eastAsia="Calibri" w:hAnsi="Calibri" w:cs="Cambria"/>
          <w:b/>
          <w:bCs/>
          <w:color w:val="365F91"/>
          <w:sz w:val="24"/>
          <w:szCs w:val="24"/>
          <w:lang w:val="es-ES"/>
        </w:rPr>
      </w:pPr>
    </w:p>
    <w:p w:rsidR="00E173ED" w:rsidRPr="00D17A5C" w:rsidRDefault="00E173ED" w:rsidP="00E173ED">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Se fundamenta en el seguimiento y verificación de las meta</w:t>
      </w:r>
      <w:r>
        <w:rPr>
          <w:rFonts w:ascii="Calibri" w:eastAsia="Times New Roman" w:hAnsi="Calibri" w:cs="Calibri"/>
          <w:sz w:val="24"/>
          <w:szCs w:val="24"/>
          <w:lang w:val="es-ES"/>
        </w:rPr>
        <w:t>s trimestrales programadas por l</w:t>
      </w:r>
      <w:r w:rsidRPr="00D17A5C">
        <w:rPr>
          <w:rFonts w:ascii="Calibri" w:eastAsia="Times New Roman" w:hAnsi="Calibri" w:cs="Calibri"/>
          <w:sz w:val="24"/>
          <w:szCs w:val="24"/>
          <w:lang w:val="es-ES"/>
        </w:rPr>
        <w:t xml:space="preserve">as unidades operativas para el </w:t>
      </w:r>
      <w:r>
        <w:rPr>
          <w:rFonts w:ascii="Calibri" w:eastAsia="Times New Roman" w:hAnsi="Calibri" w:cs="Calibri"/>
          <w:sz w:val="24"/>
          <w:szCs w:val="24"/>
          <w:lang w:val="es-ES"/>
        </w:rPr>
        <w:t xml:space="preserve">segundo </w:t>
      </w:r>
      <w:r w:rsidRPr="00D17A5C">
        <w:rPr>
          <w:rFonts w:ascii="Calibri" w:eastAsia="Times New Roman" w:hAnsi="Calibri" w:cs="Calibri"/>
          <w:sz w:val="24"/>
          <w:szCs w:val="24"/>
          <w:lang w:val="es-ES"/>
        </w:rPr>
        <w:t>trimestre, descritas y establecidas en sus Planes</w:t>
      </w:r>
      <w:r w:rsidRPr="00D17A5C">
        <w:rPr>
          <w:rFonts w:ascii="Calibri" w:eastAsia="Times New Roman" w:hAnsi="Calibri" w:cs="Calibri"/>
          <w:color w:val="FF0000"/>
          <w:sz w:val="24"/>
          <w:szCs w:val="24"/>
          <w:lang w:val="es-ES"/>
        </w:rPr>
        <w:t xml:space="preserve"> </w:t>
      </w:r>
      <w:r w:rsidRPr="00D17A5C">
        <w:rPr>
          <w:rFonts w:ascii="Calibri" w:eastAsia="Times New Roman" w:hAnsi="Calibri" w:cs="Calibri"/>
          <w:sz w:val="24"/>
          <w:szCs w:val="24"/>
          <w:lang w:val="es-ES"/>
        </w:rPr>
        <w:t xml:space="preserve">Operativos, enmarcados en las actividades estratégicas y operativas que se definieron como viables de ejecutar según el Plan </w:t>
      </w:r>
      <w:r>
        <w:rPr>
          <w:rFonts w:ascii="Calibri" w:eastAsia="Times New Roman" w:hAnsi="Calibri" w:cs="Calibri"/>
          <w:sz w:val="24"/>
          <w:szCs w:val="24"/>
          <w:lang w:val="es-ES"/>
        </w:rPr>
        <w:t>Operativo Anual 2018</w:t>
      </w:r>
      <w:r w:rsidRPr="00D17A5C">
        <w:rPr>
          <w:rFonts w:ascii="Calibri" w:eastAsia="Times New Roman" w:hAnsi="Calibri" w:cs="Calibri"/>
          <w:sz w:val="24"/>
          <w:szCs w:val="24"/>
          <w:lang w:val="es-ES"/>
        </w:rPr>
        <w:t>.</w:t>
      </w:r>
    </w:p>
    <w:p w:rsidR="00E173ED" w:rsidRPr="00D17A5C" w:rsidRDefault="00E173ED" w:rsidP="00E173ED">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De lo anterior se formula el presente reporte que tiene un contenido descriptivo, es decir, trata de presentar los logros, a la vez pretende revisar las causas que afectaron el no </w:t>
      </w:r>
      <w:r>
        <w:rPr>
          <w:rFonts w:ascii="Calibri" w:eastAsia="Times New Roman" w:hAnsi="Calibri" w:cs="Calibri"/>
          <w:sz w:val="24"/>
          <w:szCs w:val="24"/>
          <w:lang w:val="es-ES"/>
        </w:rPr>
        <w:t>cumplimiento de algunas de la</w:t>
      </w:r>
      <w:r w:rsidRPr="00D17A5C">
        <w:rPr>
          <w:rFonts w:ascii="Calibri" w:eastAsia="Times New Roman" w:hAnsi="Calibri" w:cs="Calibri"/>
          <w:sz w:val="24"/>
          <w:szCs w:val="24"/>
          <w:lang w:val="es-ES"/>
        </w:rPr>
        <w:t xml:space="preserve">s </w:t>
      </w:r>
      <w:r>
        <w:rPr>
          <w:rFonts w:ascii="Calibri" w:eastAsia="Times New Roman" w:hAnsi="Calibri" w:cs="Calibri"/>
          <w:sz w:val="24"/>
          <w:szCs w:val="24"/>
          <w:lang w:val="es-ES"/>
        </w:rPr>
        <w:t>actividades</w:t>
      </w:r>
      <w:r w:rsidRPr="00D17A5C">
        <w:rPr>
          <w:rFonts w:ascii="Calibri" w:eastAsia="Times New Roman" w:hAnsi="Calibri" w:cs="Calibri"/>
          <w:sz w:val="24"/>
          <w:szCs w:val="24"/>
          <w:lang w:val="es-ES"/>
        </w:rPr>
        <w:t xml:space="preserve"> propuestas durante la ejecución.  </w:t>
      </w:r>
    </w:p>
    <w:p w:rsidR="00E173ED" w:rsidRPr="00D17A5C" w:rsidRDefault="00E173ED" w:rsidP="00E173ED">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lastRenderedPageBreak/>
        <w:t xml:space="preserve">En los informes se emiten las valoraciones en porcentajes utilizando la fórmula para estimar la proporción de lo REALIZADO O EJECUTADO, en comparación con lo PLANIFICADO. </w:t>
      </w:r>
    </w:p>
    <w:p w:rsidR="00E173ED" w:rsidRPr="00D17A5C" w:rsidRDefault="00E173ED" w:rsidP="00E173ED">
      <w:pPr>
        <w:keepNext/>
        <w:keepLines/>
        <w:spacing w:before="480" w:after="0"/>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DESEMPEÑO DE LAS UNIDADES ORGANIZATIVAS</w:t>
      </w:r>
    </w:p>
    <w:p w:rsidR="00E173ED" w:rsidRPr="00921A56" w:rsidRDefault="00E173ED" w:rsidP="00E173ED">
      <w:pPr>
        <w:spacing w:line="220" w:lineRule="atLeast"/>
        <w:jc w:val="both"/>
        <w:rPr>
          <w:rFonts w:ascii="Calibri" w:eastAsia="Times New Roman" w:hAnsi="Calibri" w:cs="Calibri"/>
          <w:sz w:val="24"/>
          <w:szCs w:val="24"/>
          <w:lang w:val="es-ES"/>
        </w:rPr>
      </w:pPr>
      <w:r w:rsidRPr="00921A56">
        <w:rPr>
          <w:rFonts w:ascii="Calibri" w:eastAsia="Calibri" w:hAnsi="Calibri" w:cs="Times New Roman"/>
          <w:noProof/>
          <w:sz w:val="24"/>
          <w:szCs w:val="24"/>
          <w:lang w:eastAsia="es-SV"/>
        </w:rPr>
        <mc:AlternateContent>
          <mc:Choice Requires="wps">
            <w:drawing>
              <wp:anchor distT="0" distB="0" distL="114300" distR="114300" simplePos="0" relativeHeight="251661312" behindDoc="0" locked="0" layoutInCell="1" allowOverlap="1" wp14:anchorId="68F3A559" wp14:editId="661B36F9">
                <wp:simplePos x="0" y="0"/>
                <wp:positionH relativeFrom="column">
                  <wp:posOffset>1862700</wp:posOffset>
                </wp:positionH>
                <wp:positionV relativeFrom="paragraph">
                  <wp:posOffset>407035</wp:posOffset>
                </wp:positionV>
                <wp:extent cx="347980" cy="348615"/>
                <wp:effectExtent l="0" t="0" r="13970" b="1333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48615"/>
                        </a:xfrm>
                        <a:prstGeom prst="rect">
                          <a:avLst/>
                        </a:prstGeom>
                        <a:solidFill>
                          <a:srgbClr val="00B050"/>
                        </a:solidFill>
                        <a:ln w="9525">
                          <a:solidFill>
                            <a:srgbClr val="000000"/>
                          </a:solidFill>
                          <a:miter lim="800000"/>
                          <a:headEnd/>
                          <a:tailEnd/>
                        </a:ln>
                      </wps:spPr>
                      <wps:txbx>
                        <w:txbxContent>
                          <w:p w:rsidR="00E173ED" w:rsidRDefault="00E173ED" w:rsidP="00E173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3A559" id="_x0000_t202" coordsize="21600,21600" o:spt="202" path="m,l,21600r21600,l21600,xe">
                <v:stroke joinstyle="miter"/>
                <v:path gradientshapeok="t" o:connecttype="rect"/>
              </v:shapetype>
              <v:shape id="Cuadro de texto 4" o:spid="_x0000_s1026" type="#_x0000_t202" style="position:absolute;left:0;text-align:left;margin-left:146.65pt;margin-top:32.05pt;width:27.4pt;height:2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" fillcolor="#00b050">
                <v:textbox>
                  <w:txbxContent>
                    <w:p w:rsidR="00E173ED" w:rsidRDefault="00E173ED" w:rsidP="00E173ED"/>
                  </w:txbxContent>
                </v:textbox>
              </v:shape>
            </w:pict>
          </mc:Fallback>
        </mc:AlternateContent>
      </w:r>
      <w:r w:rsidRPr="00921A56">
        <w:rPr>
          <w:rFonts w:ascii="Calibri" w:eastAsia="Times New Roman" w:hAnsi="Calibri" w:cs="Calibri"/>
          <w:sz w:val="24"/>
          <w:szCs w:val="24"/>
          <w:lang w:val="es-ES"/>
        </w:rPr>
        <w:t xml:space="preserve">Para medir el porcentaje logrado por las actividades realizadas, se tomaron en consideración tres ponderaciones, de las cuales se describen a continuación: </w:t>
      </w:r>
    </w:p>
    <w:p w:rsidR="00E173ED" w:rsidRPr="00921A56" w:rsidRDefault="00E173ED" w:rsidP="00E173ED">
      <w:pPr>
        <w:spacing w:line="220" w:lineRule="atLeast"/>
        <w:rPr>
          <w:rFonts w:ascii="Calibri" w:eastAsia="Times New Roman" w:hAnsi="Calibri" w:cs="Calibri"/>
          <w:sz w:val="24"/>
          <w:szCs w:val="24"/>
          <w:lang w:val="es-ES"/>
        </w:rPr>
      </w:pPr>
      <w:r w:rsidRPr="00921A56">
        <w:rPr>
          <w:rFonts w:ascii="Calibri" w:eastAsia="Times New Roman" w:hAnsi="Calibri" w:cs="Calibri"/>
          <w:sz w:val="24"/>
          <w:szCs w:val="24"/>
          <w:lang w:val="es-ES"/>
        </w:rPr>
        <w:t>DESEMPEÑO SATISFACTORIO</w:t>
      </w:r>
    </w:p>
    <w:p w:rsidR="00E173ED" w:rsidRPr="00921A56" w:rsidRDefault="00E173ED" w:rsidP="00E173ED">
      <w:pPr>
        <w:spacing w:line="220" w:lineRule="atLeast"/>
        <w:rPr>
          <w:rFonts w:ascii="Calibri" w:eastAsia="Times New Roman" w:hAnsi="Calibri" w:cs="Calibri"/>
          <w:sz w:val="24"/>
          <w:szCs w:val="24"/>
          <w:lang w:val="es-ES"/>
        </w:rPr>
      </w:pPr>
      <w:r w:rsidRPr="00921A56">
        <w:rPr>
          <w:rFonts w:ascii="Calibri" w:eastAsia="Times New Roman" w:hAnsi="Calibri" w:cs="Calibri"/>
          <w:sz w:val="24"/>
          <w:szCs w:val="24"/>
          <w:lang w:val="es-ES"/>
        </w:rPr>
        <w:t>Unidades que obtuvieron un porcentaje Igual o mayor que 0.90</w:t>
      </w:r>
    </w:p>
    <w:p w:rsidR="00E173ED" w:rsidRPr="00921A56" w:rsidRDefault="00E173ED" w:rsidP="00E173ED">
      <w:pPr>
        <w:numPr>
          <w:ilvl w:val="0"/>
          <w:numId w:val="2"/>
        </w:numPr>
        <w:spacing w:line="220" w:lineRule="atLeast"/>
        <w:rPr>
          <w:rFonts w:ascii="Calibri" w:eastAsia="Times New Roman" w:hAnsi="Calibri" w:cs="Calibri"/>
          <w:sz w:val="24"/>
          <w:szCs w:val="24"/>
          <w:lang w:val="es-ES"/>
        </w:rPr>
      </w:pPr>
      <w:r w:rsidRPr="00921A56">
        <w:rPr>
          <w:rFonts w:ascii="Calibri" w:eastAsia="Times New Roman" w:hAnsi="Calibri" w:cs="Calibri"/>
          <w:sz w:val="24"/>
          <w:szCs w:val="24"/>
          <w:lang w:val="es-ES"/>
        </w:rPr>
        <w:t xml:space="preserve"> Gerencia Legal </w:t>
      </w:r>
    </w:p>
    <w:p w:rsidR="00E173ED" w:rsidRPr="00921A56" w:rsidRDefault="00E173ED" w:rsidP="00E173ED">
      <w:pPr>
        <w:numPr>
          <w:ilvl w:val="0"/>
          <w:numId w:val="2"/>
        </w:numPr>
        <w:spacing w:line="220" w:lineRule="atLeast"/>
        <w:rPr>
          <w:rFonts w:ascii="Calibri" w:eastAsia="Times New Roman" w:hAnsi="Calibri" w:cs="Calibri"/>
          <w:sz w:val="24"/>
          <w:szCs w:val="24"/>
          <w:lang w:val="es-ES"/>
        </w:rPr>
      </w:pPr>
      <w:r w:rsidRPr="00921A56">
        <w:rPr>
          <w:rFonts w:ascii="Calibri" w:eastAsia="Times New Roman" w:hAnsi="Calibri" w:cs="Calibri"/>
          <w:sz w:val="24"/>
          <w:szCs w:val="24"/>
          <w:lang w:val="es-ES"/>
        </w:rPr>
        <w:t xml:space="preserve">Gerencia Administrativa Financiera </w:t>
      </w:r>
    </w:p>
    <w:p w:rsidR="00E173ED" w:rsidRPr="00921A56" w:rsidRDefault="00E173ED" w:rsidP="00E173ED">
      <w:pPr>
        <w:numPr>
          <w:ilvl w:val="0"/>
          <w:numId w:val="2"/>
        </w:numPr>
        <w:spacing w:line="220" w:lineRule="atLeast"/>
        <w:rPr>
          <w:rFonts w:ascii="Calibri" w:eastAsia="Times New Roman" w:hAnsi="Calibri" w:cs="Calibri"/>
          <w:sz w:val="24"/>
          <w:szCs w:val="24"/>
          <w:lang w:val="es-ES"/>
        </w:rPr>
      </w:pPr>
      <w:r w:rsidRPr="00921A56">
        <w:rPr>
          <w:rFonts w:ascii="Calibri" w:eastAsia="Times New Roman" w:hAnsi="Calibri" w:cs="Calibri"/>
          <w:sz w:val="24"/>
          <w:szCs w:val="24"/>
          <w:lang w:val="es-ES"/>
        </w:rPr>
        <w:t>Gerencia de Mercadeo</w:t>
      </w:r>
    </w:p>
    <w:p w:rsidR="00E173ED" w:rsidRPr="00921A56" w:rsidRDefault="00E173ED" w:rsidP="00E173ED">
      <w:pPr>
        <w:numPr>
          <w:ilvl w:val="0"/>
          <w:numId w:val="2"/>
        </w:numPr>
        <w:spacing w:line="220" w:lineRule="atLeast"/>
        <w:rPr>
          <w:rFonts w:ascii="Calibri" w:eastAsia="Times New Roman" w:hAnsi="Calibri" w:cs="Calibri"/>
          <w:sz w:val="24"/>
          <w:szCs w:val="24"/>
          <w:lang w:val="es-ES"/>
        </w:rPr>
      </w:pPr>
      <w:r w:rsidRPr="00921A56">
        <w:rPr>
          <w:rFonts w:ascii="Calibri" w:eastAsia="Times New Roman" w:hAnsi="Calibri" w:cs="Calibri"/>
          <w:sz w:val="24"/>
          <w:szCs w:val="24"/>
          <w:lang w:val="es-ES"/>
        </w:rPr>
        <w:t xml:space="preserve">Gerencia de Operaciones </w:t>
      </w:r>
    </w:p>
    <w:p w:rsidR="00E173ED" w:rsidRPr="00921A56" w:rsidRDefault="00E173ED" w:rsidP="00E173ED">
      <w:pPr>
        <w:numPr>
          <w:ilvl w:val="0"/>
          <w:numId w:val="2"/>
        </w:numPr>
        <w:spacing w:line="220" w:lineRule="atLeast"/>
        <w:rPr>
          <w:rFonts w:ascii="Calibri" w:eastAsia="Times New Roman" w:hAnsi="Calibri" w:cs="Calibri"/>
          <w:sz w:val="24"/>
          <w:szCs w:val="24"/>
          <w:lang w:val="es-ES"/>
        </w:rPr>
      </w:pPr>
      <w:r w:rsidRPr="00921A56">
        <w:rPr>
          <w:rFonts w:ascii="Calibri" w:eastAsia="Times New Roman" w:hAnsi="Calibri" w:cs="Calibri"/>
          <w:sz w:val="24"/>
          <w:szCs w:val="24"/>
          <w:lang w:val="es-ES"/>
        </w:rPr>
        <w:t xml:space="preserve">Gerencia de Comercialización </w:t>
      </w:r>
    </w:p>
    <w:p w:rsidR="00E173ED" w:rsidRPr="00921A56" w:rsidRDefault="00E173ED" w:rsidP="00E173ED">
      <w:pPr>
        <w:numPr>
          <w:ilvl w:val="0"/>
          <w:numId w:val="2"/>
        </w:numPr>
        <w:spacing w:line="220" w:lineRule="atLeast"/>
        <w:rPr>
          <w:rFonts w:ascii="Calibri" w:eastAsia="Times New Roman" w:hAnsi="Calibri" w:cs="Calibri"/>
          <w:sz w:val="24"/>
          <w:szCs w:val="24"/>
          <w:lang w:val="es-ES"/>
        </w:rPr>
      </w:pPr>
      <w:r w:rsidRPr="00921A56">
        <w:rPr>
          <w:rFonts w:ascii="Calibri" w:eastAsia="Times New Roman" w:hAnsi="Calibri" w:cs="Calibri"/>
          <w:sz w:val="24"/>
          <w:szCs w:val="24"/>
          <w:lang w:val="es-ES"/>
        </w:rPr>
        <w:t>Gerencia de Comunicaciones</w:t>
      </w:r>
    </w:p>
    <w:p w:rsidR="00E173ED" w:rsidRPr="00921A56" w:rsidRDefault="00E173ED" w:rsidP="00E173ED">
      <w:pPr>
        <w:numPr>
          <w:ilvl w:val="0"/>
          <w:numId w:val="2"/>
        </w:numPr>
        <w:spacing w:line="220" w:lineRule="atLeast"/>
        <w:rPr>
          <w:rFonts w:ascii="Calibri" w:eastAsia="Times New Roman" w:hAnsi="Calibri" w:cs="Calibri"/>
          <w:sz w:val="24"/>
          <w:szCs w:val="24"/>
          <w:lang w:val="es-ES"/>
        </w:rPr>
      </w:pPr>
      <w:r w:rsidRPr="00921A56">
        <w:rPr>
          <w:rFonts w:ascii="Calibri" w:eastAsia="Times New Roman" w:hAnsi="Calibri" w:cs="Calibri"/>
          <w:sz w:val="24"/>
          <w:szCs w:val="24"/>
          <w:lang w:val="es-ES"/>
        </w:rPr>
        <w:t>Unidad de Adquisiciones y Contrataciones UACI</w:t>
      </w:r>
    </w:p>
    <w:p w:rsidR="00E173ED" w:rsidRPr="00921A56" w:rsidRDefault="00E173ED" w:rsidP="00E173ED">
      <w:pPr>
        <w:numPr>
          <w:ilvl w:val="0"/>
          <w:numId w:val="2"/>
        </w:numPr>
        <w:spacing w:line="220" w:lineRule="atLeast"/>
        <w:rPr>
          <w:rFonts w:ascii="Calibri" w:eastAsia="Times New Roman" w:hAnsi="Calibri" w:cs="Calibri"/>
          <w:sz w:val="24"/>
          <w:szCs w:val="24"/>
          <w:lang w:val="es-ES"/>
        </w:rPr>
      </w:pPr>
      <w:r w:rsidRPr="00921A56">
        <w:rPr>
          <w:rFonts w:ascii="Calibri" w:eastAsia="Times New Roman" w:hAnsi="Calibri" w:cs="Calibri"/>
          <w:sz w:val="24"/>
          <w:szCs w:val="24"/>
          <w:lang w:val="es-ES"/>
        </w:rPr>
        <w:t>Unidad de Auditoria Interna</w:t>
      </w:r>
    </w:p>
    <w:p w:rsidR="00E173ED" w:rsidRPr="00921A56" w:rsidRDefault="00E173ED" w:rsidP="00E173ED">
      <w:pPr>
        <w:numPr>
          <w:ilvl w:val="0"/>
          <w:numId w:val="2"/>
        </w:numPr>
        <w:spacing w:line="220" w:lineRule="atLeast"/>
        <w:rPr>
          <w:rFonts w:ascii="Calibri" w:eastAsia="Times New Roman" w:hAnsi="Calibri" w:cs="Calibri"/>
          <w:sz w:val="24"/>
          <w:szCs w:val="24"/>
          <w:lang w:val="es-ES"/>
        </w:rPr>
      </w:pPr>
      <w:r w:rsidRPr="00921A56">
        <w:rPr>
          <w:rFonts w:ascii="Calibri" w:eastAsia="Times New Roman" w:hAnsi="Calibri" w:cs="Calibri"/>
          <w:sz w:val="24"/>
          <w:szCs w:val="24"/>
          <w:lang w:val="es-ES"/>
        </w:rPr>
        <w:t>Unidad de Informática</w:t>
      </w:r>
    </w:p>
    <w:p w:rsidR="00E173ED" w:rsidRPr="00921A56" w:rsidRDefault="00E173ED" w:rsidP="00E173ED">
      <w:pPr>
        <w:numPr>
          <w:ilvl w:val="0"/>
          <w:numId w:val="2"/>
        </w:numPr>
        <w:spacing w:line="240" w:lineRule="auto"/>
        <w:ind w:left="782" w:hanging="357"/>
        <w:rPr>
          <w:rFonts w:ascii="Calibri" w:eastAsia="Times New Roman" w:hAnsi="Calibri" w:cs="Calibri"/>
          <w:sz w:val="24"/>
          <w:szCs w:val="24"/>
          <w:lang w:val="es-ES"/>
        </w:rPr>
      </w:pPr>
      <w:r w:rsidRPr="00921A56">
        <w:rPr>
          <w:rFonts w:ascii="Calibri" w:eastAsia="Times New Roman" w:hAnsi="Calibri" w:cs="Calibri"/>
          <w:sz w:val="24"/>
          <w:szCs w:val="24"/>
          <w:lang w:val="es-ES"/>
        </w:rPr>
        <w:t>Unidad de Planificación Institucional</w:t>
      </w:r>
    </w:p>
    <w:p w:rsidR="00E173ED" w:rsidRPr="00921A56" w:rsidRDefault="00E173ED" w:rsidP="00E173ED">
      <w:pPr>
        <w:numPr>
          <w:ilvl w:val="0"/>
          <w:numId w:val="2"/>
        </w:numPr>
        <w:spacing w:line="240" w:lineRule="auto"/>
        <w:ind w:left="782" w:hanging="357"/>
        <w:rPr>
          <w:rFonts w:ascii="Calibri" w:eastAsia="Times New Roman" w:hAnsi="Calibri" w:cs="Calibri"/>
          <w:sz w:val="24"/>
          <w:szCs w:val="24"/>
          <w:lang w:val="es-ES"/>
        </w:rPr>
      </w:pPr>
      <w:r w:rsidRPr="00921A56">
        <w:rPr>
          <w:rFonts w:ascii="Calibri" w:eastAsia="Times New Roman" w:hAnsi="Calibri" w:cs="Calibri"/>
          <w:sz w:val="24"/>
          <w:szCs w:val="24"/>
          <w:lang w:val="es-ES"/>
        </w:rPr>
        <w:t xml:space="preserve"> Unidad Gestión de Talento Humano </w:t>
      </w:r>
    </w:p>
    <w:p w:rsidR="00E173ED" w:rsidRPr="00921A56" w:rsidRDefault="00E173ED" w:rsidP="00E173ED">
      <w:pPr>
        <w:numPr>
          <w:ilvl w:val="0"/>
          <w:numId w:val="2"/>
        </w:numPr>
        <w:spacing w:line="240" w:lineRule="auto"/>
        <w:ind w:left="782" w:hanging="357"/>
        <w:rPr>
          <w:rFonts w:ascii="Calibri" w:eastAsia="Times New Roman" w:hAnsi="Calibri" w:cs="Calibri"/>
          <w:sz w:val="24"/>
          <w:szCs w:val="24"/>
          <w:lang w:val="es-ES"/>
        </w:rPr>
      </w:pPr>
      <w:r w:rsidRPr="00921A56">
        <w:rPr>
          <w:rFonts w:ascii="Calibri" w:eastAsia="Times New Roman" w:hAnsi="Calibri" w:cs="Calibri"/>
          <w:sz w:val="24"/>
          <w:szCs w:val="24"/>
          <w:lang w:val="es-ES"/>
        </w:rPr>
        <w:t xml:space="preserve">Unidad de Alimentos y Bebidas </w:t>
      </w:r>
    </w:p>
    <w:p w:rsidR="00E173ED" w:rsidRPr="00921A56" w:rsidRDefault="00E173ED" w:rsidP="00E173ED">
      <w:pPr>
        <w:numPr>
          <w:ilvl w:val="0"/>
          <w:numId w:val="2"/>
        </w:numPr>
        <w:spacing w:line="240" w:lineRule="auto"/>
        <w:ind w:left="782" w:hanging="357"/>
        <w:rPr>
          <w:rFonts w:ascii="Calibri" w:eastAsia="Times New Roman" w:hAnsi="Calibri" w:cs="Calibri"/>
          <w:sz w:val="24"/>
          <w:szCs w:val="24"/>
          <w:lang w:val="es-ES"/>
        </w:rPr>
      </w:pPr>
      <w:r w:rsidRPr="00921A56">
        <w:rPr>
          <w:rFonts w:ascii="Calibri" w:eastAsia="Times New Roman" w:hAnsi="Calibri" w:cs="Calibri"/>
          <w:sz w:val="24"/>
          <w:szCs w:val="24"/>
          <w:lang w:val="es-ES"/>
        </w:rPr>
        <w:t>Seguridad</w:t>
      </w:r>
    </w:p>
    <w:p w:rsidR="00E173ED" w:rsidRPr="00921A56" w:rsidRDefault="00E173ED" w:rsidP="00E173ED">
      <w:pPr>
        <w:numPr>
          <w:ilvl w:val="0"/>
          <w:numId w:val="2"/>
        </w:numPr>
        <w:spacing w:line="240" w:lineRule="auto"/>
        <w:ind w:left="782" w:hanging="357"/>
        <w:rPr>
          <w:rFonts w:ascii="Calibri" w:eastAsia="Times New Roman" w:hAnsi="Calibri" w:cs="Calibri"/>
          <w:sz w:val="24"/>
          <w:szCs w:val="24"/>
          <w:lang w:val="es-ES"/>
        </w:rPr>
      </w:pPr>
      <w:r w:rsidRPr="00921A56">
        <w:rPr>
          <w:rFonts w:ascii="Calibri" w:eastAsia="Times New Roman" w:hAnsi="Calibri" w:cs="Calibri"/>
          <w:sz w:val="24"/>
          <w:szCs w:val="24"/>
          <w:lang w:val="es-ES"/>
        </w:rPr>
        <w:t xml:space="preserve">Coordinadora de Relaciones Internacionales </w:t>
      </w:r>
    </w:p>
    <w:p w:rsidR="00AD7908" w:rsidRPr="00921A56" w:rsidRDefault="00AD7908" w:rsidP="00E173ED">
      <w:pPr>
        <w:spacing w:line="220" w:lineRule="atLeast"/>
        <w:rPr>
          <w:rFonts w:ascii="Calibri" w:eastAsia="Times New Roman" w:hAnsi="Calibri" w:cs="Calibri"/>
          <w:sz w:val="24"/>
          <w:szCs w:val="24"/>
          <w:lang w:val="es-ES"/>
        </w:rPr>
      </w:pPr>
    </w:p>
    <w:p w:rsidR="00E173ED" w:rsidRPr="00921A56" w:rsidRDefault="00E173ED" w:rsidP="00E173ED">
      <w:pPr>
        <w:spacing w:line="220" w:lineRule="atLeast"/>
        <w:rPr>
          <w:rFonts w:ascii="Calibri" w:eastAsia="Times New Roman" w:hAnsi="Calibri" w:cs="Calibri"/>
          <w:sz w:val="24"/>
          <w:szCs w:val="24"/>
          <w:lang w:val="es-ES"/>
        </w:rPr>
      </w:pPr>
      <w:r w:rsidRPr="00921A56">
        <w:rPr>
          <w:rFonts w:ascii="Calibri" w:eastAsia="Times New Roman" w:hAnsi="Calibri" w:cs="Calibri"/>
          <w:sz w:val="24"/>
          <w:szCs w:val="24"/>
          <w:lang w:val="es-ES"/>
        </w:rPr>
        <w:t>Comentarios:</w:t>
      </w:r>
    </w:p>
    <w:p w:rsidR="00E173ED" w:rsidRPr="002E5124" w:rsidRDefault="00E173ED" w:rsidP="00E173ED">
      <w:pPr>
        <w:jc w:val="both"/>
        <w:rPr>
          <w:rFonts w:ascii="Calibri" w:eastAsia="Times New Roman" w:hAnsi="Calibri" w:cs="Calibri"/>
          <w:sz w:val="24"/>
          <w:szCs w:val="24"/>
          <w:highlight w:val="yellow"/>
          <w:lang w:val="es-ES"/>
        </w:rPr>
      </w:pPr>
      <w:r w:rsidRPr="00921A56">
        <w:rPr>
          <w:rFonts w:ascii="Calibri" w:eastAsia="Times New Roman" w:hAnsi="Calibri" w:cs="Calibri"/>
          <w:sz w:val="24"/>
          <w:szCs w:val="24"/>
          <w:lang w:val="es-ES"/>
        </w:rPr>
        <w:t>Las unidades anteriormente detalladas, lograron un desempeño satisfactorio cumpliendo con la mayoría de sus actividades programadas dentro del periodo solicitado, aunque cabe mencionar que algunas unidades como: Gerencia de Comercialización, Gerencia de Comunicaciones, Unidad de Género,</w:t>
      </w:r>
      <w:r w:rsidR="00396447">
        <w:rPr>
          <w:rFonts w:ascii="Calibri" w:eastAsia="Times New Roman" w:hAnsi="Calibri" w:cs="Calibri"/>
          <w:sz w:val="24"/>
          <w:szCs w:val="24"/>
          <w:lang w:val="es-ES"/>
        </w:rPr>
        <w:t xml:space="preserve"> Unidad de Auditoria </w:t>
      </w:r>
      <w:r w:rsidR="002C106D">
        <w:rPr>
          <w:rFonts w:ascii="Calibri" w:eastAsia="Times New Roman" w:hAnsi="Calibri" w:cs="Calibri"/>
          <w:sz w:val="24"/>
          <w:szCs w:val="24"/>
          <w:lang w:val="es-ES"/>
        </w:rPr>
        <w:t xml:space="preserve">Interna, </w:t>
      </w:r>
      <w:r w:rsidR="002C106D" w:rsidRPr="00921A56">
        <w:rPr>
          <w:rFonts w:ascii="Calibri" w:eastAsia="Times New Roman" w:hAnsi="Calibri" w:cs="Calibri"/>
          <w:sz w:val="24"/>
          <w:szCs w:val="24"/>
          <w:lang w:val="es-ES"/>
        </w:rPr>
        <w:t>Unidad</w:t>
      </w:r>
      <w:r w:rsidRPr="00921A56">
        <w:rPr>
          <w:rFonts w:ascii="Calibri" w:eastAsia="Times New Roman" w:hAnsi="Calibri" w:cs="Calibri"/>
          <w:sz w:val="24"/>
          <w:szCs w:val="24"/>
          <w:lang w:val="es-ES"/>
        </w:rPr>
        <w:t xml:space="preserve"> de Planificación reprogramaron actividades </w:t>
      </w:r>
      <w:r w:rsidR="00396447">
        <w:rPr>
          <w:rFonts w:ascii="Calibri" w:eastAsia="Times New Roman" w:hAnsi="Calibri" w:cs="Calibri"/>
          <w:sz w:val="24"/>
          <w:szCs w:val="24"/>
          <w:lang w:val="es-ES"/>
        </w:rPr>
        <w:t>para el cuarto</w:t>
      </w:r>
      <w:r w:rsidRPr="00921A56">
        <w:rPr>
          <w:rFonts w:ascii="Calibri" w:eastAsia="Times New Roman" w:hAnsi="Calibri" w:cs="Calibri"/>
          <w:sz w:val="24"/>
          <w:szCs w:val="24"/>
          <w:lang w:val="es-ES"/>
        </w:rPr>
        <w:t xml:space="preserve"> trimestre.</w:t>
      </w:r>
    </w:p>
    <w:p w:rsidR="00E173ED" w:rsidRPr="002E5124" w:rsidRDefault="00E173ED" w:rsidP="00E173ED">
      <w:pPr>
        <w:tabs>
          <w:tab w:val="left" w:pos="2955"/>
        </w:tabs>
        <w:rPr>
          <w:rFonts w:ascii="Calibri" w:eastAsia="Times New Roman" w:hAnsi="Calibri" w:cs="Calibri"/>
          <w:sz w:val="24"/>
          <w:szCs w:val="24"/>
          <w:highlight w:val="yellow"/>
          <w:lang w:val="es-ES"/>
        </w:rPr>
      </w:pPr>
      <w:r w:rsidRPr="002E5124">
        <w:rPr>
          <w:rFonts w:ascii="Calibri" w:eastAsia="Times New Roman" w:hAnsi="Calibri" w:cs="Calibri"/>
          <w:noProof/>
          <w:sz w:val="24"/>
          <w:szCs w:val="24"/>
          <w:highlight w:val="yellow"/>
          <w:lang w:eastAsia="es-SV"/>
        </w:rPr>
        <w:lastRenderedPageBreak/>
        <mc:AlternateContent>
          <mc:Choice Requires="wps">
            <w:drawing>
              <wp:anchor distT="0" distB="0" distL="114300" distR="114300" simplePos="0" relativeHeight="251662336" behindDoc="0" locked="0" layoutInCell="1" allowOverlap="1" wp14:anchorId="3D18E106" wp14:editId="7E7D729A">
                <wp:simplePos x="0" y="0"/>
                <wp:positionH relativeFrom="column">
                  <wp:posOffset>1751965</wp:posOffset>
                </wp:positionH>
                <wp:positionV relativeFrom="paragraph">
                  <wp:posOffset>278765</wp:posOffset>
                </wp:positionV>
                <wp:extent cx="327025" cy="326390"/>
                <wp:effectExtent l="0" t="0" r="15875" b="1651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326390"/>
                        </a:xfrm>
                        <a:prstGeom prst="rect">
                          <a:avLst/>
                        </a:prstGeom>
                        <a:solidFill>
                          <a:srgbClr val="FFFF00"/>
                        </a:solidFill>
                        <a:ln w="9525">
                          <a:solidFill>
                            <a:srgbClr val="000000"/>
                          </a:solidFill>
                          <a:miter lim="800000"/>
                          <a:headEnd/>
                          <a:tailEnd/>
                        </a:ln>
                      </wps:spPr>
                      <wps:txbx>
                        <w:txbxContent>
                          <w:p w:rsidR="00E173ED" w:rsidRDefault="00E173ED" w:rsidP="00E173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8E106" id="Cuadro de texto 3" o:spid="_x0000_s1027" type="#_x0000_t202" style="position:absolute;margin-left:137.95pt;margin-top:21.95pt;width:25.75pt;height:2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" fillcolor="yellow">
                <v:textbox>
                  <w:txbxContent>
                    <w:p w:rsidR="00E173ED" w:rsidRDefault="00E173ED" w:rsidP="00E173ED"/>
                  </w:txbxContent>
                </v:textbox>
              </v:shape>
            </w:pict>
          </mc:Fallback>
        </mc:AlternateContent>
      </w:r>
    </w:p>
    <w:p w:rsidR="00E173ED" w:rsidRPr="007F21BD" w:rsidRDefault="00E173ED" w:rsidP="00E173ED">
      <w:pPr>
        <w:tabs>
          <w:tab w:val="left" w:pos="2955"/>
        </w:tabs>
        <w:rPr>
          <w:rFonts w:ascii="Calibri" w:eastAsia="Times New Roman" w:hAnsi="Calibri" w:cs="Calibri"/>
          <w:sz w:val="24"/>
          <w:szCs w:val="24"/>
          <w:lang w:val="es-ES"/>
        </w:rPr>
      </w:pPr>
      <w:r w:rsidRPr="007F21BD">
        <w:rPr>
          <w:rFonts w:ascii="Calibri" w:eastAsia="Times New Roman" w:hAnsi="Calibri" w:cs="Calibri"/>
          <w:sz w:val="24"/>
          <w:szCs w:val="24"/>
          <w:lang w:val="es-ES"/>
        </w:rPr>
        <w:t xml:space="preserve">DESEMPEÑO ACEPTABLE </w:t>
      </w:r>
      <w:r w:rsidRPr="007F21BD">
        <w:rPr>
          <w:rFonts w:ascii="Calibri" w:eastAsia="Times New Roman" w:hAnsi="Calibri" w:cs="Calibri"/>
          <w:sz w:val="24"/>
          <w:szCs w:val="24"/>
          <w:lang w:val="es-ES"/>
        </w:rPr>
        <w:tab/>
      </w:r>
    </w:p>
    <w:p w:rsidR="00E173ED" w:rsidRPr="007F21BD" w:rsidRDefault="00AD7908" w:rsidP="00E173ED">
      <w:pPr>
        <w:spacing w:line="220" w:lineRule="atLeast"/>
        <w:rPr>
          <w:rFonts w:ascii="Calibri" w:eastAsia="Times New Roman" w:hAnsi="Calibri" w:cs="Calibri"/>
          <w:sz w:val="24"/>
          <w:szCs w:val="24"/>
          <w:lang w:val="es-ES"/>
        </w:rPr>
      </w:pPr>
      <w:r>
        <w:rPr>
          <w:rFonts w:ascii="Calibri" w:eastAsia="Times New Roman" w:hAnsi="Calibri" w:cs="Calibri"/>
          <w:sz w:val="24"/>
          <w:szCs w:val="24"/>
          <w:lang w:val="es-ES"/>
        </w:rPr>
        <w:t>U</w:t>
      </w:r>
      <w:r w:rsidR="00E173ED" w:rsidRPr="007F21BD">
        <w:rPr>
          <w:rFonts w:ascii="Calibri" w:eastAsia="Times New Roman" w:hAnsi="Calibri" w:cs="Calibri"/>
          <w:sz w:val="24"/>
          <w:szCs w:val="24"/>
          <w:lang w:val="es-ES"/>
        </w:rPr>
        <w:t>nidades que obtuvieron un porcentaje mayor que 0.60</w:t>
      </w:r>
    </w:p>
    <w:p w:rsidR="00AD7908" w:rsidRDefault="00AD7908" w:rsidP="00E173ED">
      <w:pPr>
        <w:spacing w:line="220" w:lineRule="atLeast"/>
        <w:rPr>
          <w:rFonts w:ascii="Calibri" w:eastAsia="Times New Roman" w:hAnsi="Calibri" w:cs="Calibri"/>
          <w:sz w:val="24"/>
          <w:szCs w:val="24"/>
          <w:lang w:val="es-ES"/>
        </w:rPr>
      </w:pPr>
    </w:p>
    <w:p w:rsidR="00AD7908" w:rsidRDefault="00AD7908" w:rsidP="00AD7908">
      <w:pPr>
        <w:numPr>
          <w:ilvl w:val="0"/>
          <w:numId w:val="2"/>
        </w:numPr>
        <w:spacing w:line="240" w:lineRule="auto"/>
        <w:ind w:left="782" w:hanging="357"/>
        <w:rPr>
          <w:rFonts w:ascii="Calibri" w:eastAsia="Times New Roman" w:hAnsi="Calibri" w:cs="Calibri"/>
          <w:sz w:val="24"/>
          <w:szCs w:val="24"/>
          <w:lang w:val="es-ES"/>
        </w:rPr>
      </w:pPr>
      <w:r>
        <w:rPr>
          <w:rFonts w:ascii="Calibri" w:eastAsia="Times New Roman" w:hAnsi="Calibri" w:cs="Calibri"/>
          <w:sz w:val="24"/>
          <w:szCs w:val="24"/>
          <w:lang w:val="es-ES"/>
        </w:rPr>
        <w:t xml:space="preserve">Unidad de Acceso a la Información Pública (OIR) </w:t>
      </w:r>
    </w:p>
    <w:p w:rsidR="00396447" w:rsidRPr="00921A56" w:rsidRDefault="00396447" w:rsidP="00AD7908">
      <w:pPr>
        <w:numPr>
          <w:ilvl w:val="0"/>
          <w:numId w:val="2"/>
        </w:numPr>
        <w:spacing w:line="240" w:lineRule="auto"/>
        <w:ind w:left="782" w:hanging="357"/>
        <w:rPr>
          <w:rFonts w:ascii="Calibri" w:eastAsia="Times New Roman" w:hAnsi="Calibri" w:cs="Calibri"/>
          <w:sz w:val="24"/>
          <w:szCs w:val="24"/>
          <w:lang w:val="es-ES"/>
        </w:rPr>
      </w:pPr>
      <w:r>
        <w:rPr>
          <w:rFonts w:ascii="Calibri" w:eastAsia="Times New Roman" w:hAnsi="Calibri" w:cs="Calibri"/>
          <w:sz w:val="24"/>
          <w:szCs w:val="24"/>
          <w:lang w:val="es-ES"/>
        </w:rPr>
        <w:t>Unidad de Genero</w:t>
      </w:r>
    </w:p>
    <w:p w:rsidR="00AD7908" w:rsidRDefault="00AD7908" w:rsidP="00E173ED">
      <w:pPr>
        <w:spacing w:line="220" w:lineRule="atLeast"/>
        <w:rPr>
          <w:rFonts w:ascii="Calibri" w:eastAsia="Times New Roman" w:hAnsi="Calibri" w:cs="Calibri"/>
          <w:sz w:val="24"/>
          <w:szCs w:val="24"/>
          <w:lang w:val="es-ES"/>
        </w:rPr>
      </w:pPr>
    </w:p>
    <w:p w:rsidR="00E173ED" w:rsidRPr="007F21BD" w:rsidRDefault="00E173ED" w:rsidP="00E173ED">
      <w:pPr>
        <w:spacing w:line="220" w:lineRule="atLeast"/>
        <w:rPr>
          <w:rFonts w:ascii="Calibri" w:eastAsia="Times New Roman" w:hAnsi="Calibri" w:cs="Calibri"/>
          <w:sz w:val="24"/>
          <w:szCs w:val="24"/>
          <w:lang w:val="es-ES"/>
        </w:rPr>
      </w:pPr>
      <w:r w:rsidRPr="007F21BD">
        <w:rPr>
          <w:rFonts w:ascii="Calibri" w:eastAsia="Times New Roman" w:hAnsi="Calibri" w:cs="Calibri"/>
          <w:sz w:val="24"/>
          <w:szCs w:val="24"/>
          <w:lang w:val="es-ES"/>
        </w:rPr>
        <w:t>Comentarios:</w:t>
      </w:r>
    </w:p>
    <w:p w:rsidR="00E173ED" w:rsidRPr="007F21BD" w:rsidRDefault="00396447" w:rsidP="00E173ED">
      <w:pPr>
        <w:shd w:val="clear" w:color="auto" w:fill="FFFFFF" w:themeFill="background1"/>
        <w:spacing w:line="220" w:lineRule="atLeast"/>
        <w:rPr>
          <w:rFonts w:ascii="Calibri" w:eastAsia="Times New Roman" w:hAnsi="Calibri" w:cs="Calibri"/>
          <w:sz w:val="24"/>
          <w:szCs w:val="24"/>
          <w:lang w:val="es-ES"/>
        </w:rPr>
      </w:pPr>
      <w:r>
        <w:rPr>
          <w:rFonts w:ascii="Calibri" w:eastAsia="Times New Roman" w:hAnsi="Calibri" w:cs="Calibri"/>
          <w:sz w:val="24"/>
          <w:szCs w:val="24"/>
          <w:lang w:val="es-ES"/>
        </w:rPr>
        <w:t xml:space="preserve">No se logró ejecutar la realización de ciertas actividades, </w:t>
      </w:r>
      <w:r w:rsidR="00015113">
        <w:rPr>
          <w:rFonts w:ascii="Calibri" w:eastAsia="Times New Roman" w:hAnsi="Calibri" w:cs="Calibri"/>
          <w:sz w:val="24"/>
          <w:szCs w:val="24"/>
          <w:lang w:val="es-ES"/>
        </w:rPr>
        <w:t xml:space="preserve">por lo que su porcentaje alcanzado en el trimestre fue </w:t>
      </w:r>
      <w:r w:rsidR="007B2536">
        <w:rPr>
          <w:rFonts w:ascii="Calibri" w:eastAsia="Times New Roman" w:hAnsi="Calibri" w:cs="Calibri"/>
          <w:sz w:val="24"/>
          <w:szCs w:val="24"/>
          <w:lang w:val="es-ES"/>
        </w:rPr>
        <w:t>de un 87</w:t>
      </w:r>
      <w:r>
        <w:rPr>
          <w:rFonts w:ascii="Calibri" w:eastAsia="Times New Roman" w:hAnsi="Calibri" w:cs="Calibri"/>
          <w:sz w:val="24"/>
          <w:szCs w:val="24"/>
          <w:lang w:val="es-ES"/>
        </w:rPr>
        <w:t xml:space="preserve">% para el caso de OIR y 87.5% para la Unidad de Genero. </w:t>
      </w:r>
    </w:p>
    <w:p w:rsidR="00E173ED" w:rsidRPr="007F21BD" w:rsidRDefault="00E173ED" w:rsidP="00E173ED">
      <w:pPr>
        <w:rPr>
          <w:rFonts w:ascii="Calibri" w:eastAsia="Times New Roman" w:hAnsi="Calibri" w:cs="Calibri"/>
          <w:sz w:val="24"/>
          <w:szCs w:val="24"/>
          <w:lang w:val="es-ES"/>
        </w:rPr>
      </w:pPr>
      <w:r w:rsidRPr="007F21BD">
        <w:rPr>
          <w:rFonts w:ascii="Calibri" w:eastAsia="Calibri" w:hAnsi="Calibri" w:cs="Times New Roman"/>
          <w:noProof/>
          <w:sz w:val="24"/>
          <w:szCs w:val="24"/>
          <w:lang w:eastAsia="es-SV"/>
        </w:rPr>
        <mc:AlternateContent>
          <mc:Choice Requires="wps">
            <w:drawing>
              <wp:anchor distT="0" distB="0" distL="114300" distR="114300" simplePos="0" relativeHeight="251663360" behindDoc="0" locked="0" layoutInCell="1" allowOverlap="1" wp14:anchorId="2DA26C77" wp14:editId="4B27E812">
                <wp:simplePos x="0" y="0"/>
                <wp:positionH relativeFrom="column">
                  <wp:posOffset>1694033</wp:posOffset>
                </wp:positionH>
                <wp:positionV relativeFrom="paragraph">
                  <wp:posOffset>227965</wp:posOffset>
                </wp:positionV>
                <wp:extent cx="381000" cy="370205"/>
                <wp:effectExtent l="0" t="0" r="19050" b="1079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0205"/>
                        </a:xfrm>
                        <a:prstGeom prst="rect">
                          <a:avLst/>
                        </a:prstGeom>
                        <a:solidFill>
                          <a:srgbClr val="FF0000"/>
                        </a:solidFill>
                        <a:ln w="9525">
                          <a:solidFill>
                            <a:srgbClr val="000000"/>
                          </a:solidFill>
                          <a:miter lim="800000"/>
                          <a:headEnd/>
                          <a:tailEnd/>
                        </a:ln>
                      </wps:spPr>
                      <wps:txbx>
                        <w:txbxContent>
                          <w:p w:rsidR="00E173ED" w:rsidRDefault="00E173ED" w:rsidP="00E173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26C77" id="Cuadro de texto 1" o:spid="_x0000_s1028" type="#_x0000_t202" style="position:absolute;margin-left:133.4pt;margin-top:17.95pt;width:30pt;height:2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" fillcolor="red">
                <v:textbox>
                  <w:txbxContent>
                    <w:p w:rsidR="00E173ED" w:rsidRDefault="00E173ED" w:rsidP="00E173ED"/>
                  </w:txbxContent>
                </v:textbox>
              </v:shape>
            </w:pict>
          </mc:Fallback>
        </mc:AlternateContent>
      </w:r>
    </w:p>
    <w:p w:rsidR="00E173ED" w:rsidRPr="007F21BD" w:rsidRDefault="00E173ED" w:rsidP="00E173ED">
      <w:pPr>
        <w:shd w:val="clear" w:color="auto" w:fill="FFFFFF" w:themeFill="background1"/>
        <w:rPr>
          <w:rFonts w:ascii="Calibri" w:eastAsia="Times New Roman" w:hAnsi="Calibri" w:cs="Calibri"/>
          <w:sz w:val="24"/>
          <w:szCs w:val="24"/>
          <w:lang w:val="es-ES"/>
        </w:rPr>
      </w:pPr>
      <w:r w:rsidRPr="007F21BD">
        <w:rPr>
          <w:rFonts w:ascii="Calibri" w:eastAsia="Times New Roman" w:hAnsi="Calibri" w:cs="Calibri"/>
          <w:sz w:val="24"/>
          <w:szCs w:val="24"/>
          <w:lang w:val="es-ES"/>
        </w:rPr>
        <w:t>DESEMPEÑO BAJO</w:t>
      </w:r>
    </w:p>
    <w:p w:rsidR="00E173ED" w:rsidRPr="007F21BD" w:rsidRDefault="00E173ED" w:rsidP="00E173ED">
      <w:pPr>
        <w:shd w:val="clear" w:color="auto" w:fill="FFFFFF" w:themeFill="background1"/>
        <w:spacing w:line="220" w:lineRule="atLeast"/>
        <w:rPr>
          <w:rFonts w:ascii="Calibri" w:eastAsia="Times New Roman" w:hAnsi="Calibri" w:cs="Calibri"/>
          <w:sz w:val="24"/>
          <w:szCs w:val="24"/>
          <w:lang w:val="es-ES"/>
        </w:rPr>
      </w:pPr>
    </w:p>
    <w:p w:rsidR="00E173ED" w:rsidRPr="00921A56" w:rsidRDefault="00E173ED" w:rsidP="00E173ED">
      <w:pPr>
        <w:shd w:val="clear" w:color="auto" w:fill="FFFFFF" w:themeFill="background1"/>
        <w:spacing w:line="220" w:lineRule="atLeast"/>
        <w:rPr>
          <w:rFonts w:ascii="Calibri" w:eastAsia="Times New Roman" w:hAnsi="Calibri" w:cs="Calibri"/>
          <w:sz w:val="24"/>
          <w:szCs w:val="24"/>
          <w:lang w:val="es-ES"/>
        </w:rPr>
      </w:pPr>
      <w:r w:rsidRPr="00921A56">
        <w:rPr>
          <w:rFonts w:ascii="Calibri" w:eastAsia="Times New Roman" w:hAnsi="Calibri" w:cs="Calibri"/>
          <w:sz w:val="24"/>
          <w:szCs w:val="24"/>
          <w:lang w:val="es-ES"/>
        </w:rPr>
        <w:t>Ninguna unidad obtuvo un porcentaje menor que 0.60, ya que en este periodo se le dio seguimiento para que realizaran las actividades planificadas en su POA 2018</w:t>
      </w:r>
    </w:p>
    <w:p w:rsidR="00E173ED" w:rsidRPr="00921A56" w:rsidRDefault="00E173ED" w:rsidP="00E173ED">
      <w:pPr>
        <w:shd w:val="clear" w:color="auto" w:fill="FFFFFF" w:themeFill="background1"/>
        <w:spacing w:line="220" w:lineRule="atLeast"/>
        <w:rPr>
          <w:rFonts w:ascii="Calibri" w:eastAsia="Times New Roman" w:hAnsi="Calibri" w:cs="Calibri"/>
          <w:sz w:val="24"/>
          <w:szCs w:val="24"/>
          <w:highlight w:val="yellow"/>
          <w:lang w:val="es-ES"/>
        </w:rPr>
      </w:pPr>
    </w:p>
    <w:p w:rsidR="00E173ED" w:rsidRPr="007F21BD" w:rsidRDefault="00E173ED" w:rsidP="00E173ED">
      <w:pPr>
        <w:keepNext/>
        <w:keepLines/>
        <w:spacing w:before="120" w:after="0" w:line="340" w:lineRule="atLeast"/>
        <w:outlineLvl w:val="0"/>
        <w:rPr>
          <w:rFonts w:ascii="Calibri" w:eastAsia="Calibri" w:hAnsi="Calibri" w:cs="Cambria"/>
          <w:b/>
          <w:bCs/>
          <w:color w:val="365F91"/>
          <w:sz w:val="24"/>
          <w:szCs w:val="24"/>
          <w:lang w:val="es-ES"/>
        </w:rPr>
      </w:pPr>
      <w:r w:rsidRPr="007F21BD">
        <w:rPr>
          <w:rFonts w:ascii="Calibri" w:eastAsia="Calibri" w:hAnsi="Calibri" w:cs="Cambria"/>
          <w:b/>
          <w:bCs/>
          <w:color w:val="365F91"/>
          <w:sz w:val="24"/>
          <w:szCs w:val="24"/>
          <w:lang w:val="es-ES"/>
        </w:rPr>
        <w:t xml:space="preserve">DESEMPEÑO GLOBAL DE LA EJECUCIÓN </w:t>
      </w:r>
    </w:p>
    <w:p w:rsidR="00E173ED" w:rsidRPr="007F21BD" w:rsidRDefault="00E173ED" w:rsidP="00E173ED">
      <w:pPr>
        <w:spacing w:before="120" w:line="340" w:lineRule="atLeast"/>
        <w:jc w:val="both"/>
        <w:rPr>
          <w:rFonts w:ascii="Calibri" w:eastAsia="Times New Roman" w:hAnsi="Calibri" w:cs="Calibri"/>
          <w:sz w:val="24"/>
          <w:szCs w:val="24"/>
          <w:lang w:val="es-ES"/>
        </w:rPr>
      </w:pPr>
      <w:r w:rsidRPr="007F21BD">
        <w:rPr>
          <w:rFonts w:ascii="Calibri" w:eastAsia="Times New Roman" w:hAnsi="Calibri" w:cs="Calibri"/>
          <w:sz w:val="24"/>
          <w:szCs w:val="24"/>
          <w:lang w:val="es-ES"/>
        </w:rPr>
        <w:t xml:space="preserve">El desempeño en la ejecución global para el trimestre </w:t>
      </w:r>
      <w:r w:rsidR="0074567E">
        <w:rPr>
          <w:rFonts w:ascii="Calibri" w:eastAsia="Times New Roman" w:hAnsi="Calibri" w:cs="Calibri"/>
          <w:sz w:val="24"/>
          <w:szCs w:val="24"/>
          <w:lang w:val="es-ES"/>
        </w:rPr>
        <w:t>Julio- septiembre</w:t>
      </w:r>
      <w:r w:rsidRPr="007F21BD">
        <w:rPr>
          <w:rFonts w:ascii="Calibri" w:eastAsia="Times New Roman" w:hAnsi="Calibri" w:cs="Calibri"/>
          <w:sz w:val="24"/>
          <w:szCs w:val="24"/>
          <w:lang w:val="es-ES"/>
        </w:rPr>
        <w:t xml:space="preserve"> fue </w:t>
      </w:r>
      <w:r w:rsidR="0082618F">
        <w:rPr>
          <w:rFonts w:ascii="Calibri" w:eastAsia="Times New Roman" w:hAnsi="Calibri" w:cs="Calibri"/>
          <w:sz w:val="24"/>
          <w:szCs w:val="24"/>
          <w:lang w:val="es-ES"/>
        </w:rPr>
        <w:t>de 97.99</w:t>
      </w:r>
      <w:r w:rsidRPr="007F21BD">
        <w:rPr>
          <w:rFonts w:ascii="Calibri" w:eastAsia="Times New Roman" w:hAnsi="Calibri" w:cs="Calibri"/>
          <w:sz w:val="24"/>
          <w:szCs w:val="24"/>
          <w:lang w:val="es-ES"/>
        </w:rPr>
        <w:t xml:space="preserve">% indicando un nivel de desempeño Satisfactorio. </w:t>
      </w:r>
    </w:p>
    <w:p w:rsidR="00E173ED" w:rsidRDefault="00E173ED" w:rsidP="00E173ED">
      <w:pPr>
        <w:spacing w:line="340" w:lineRule="atLeast"/>
        <w:jc w:val="both"/>
        <w:rPr>
          <w:rFonts w:ascii="Calibri" w:eastAsia="Times New Roman" w:hAnsi="Calibri" w:cs="Calibri"/>
          <w:iCs/>
          <w:sz w:val="24"/>
          <w:szCs w:val="24"/>
          <w:lang w:val="es-ES"/>
        </w:rPr>
      </w:pPr>
      <w:r>
        <w:rPr>
          <w:rFonts w:ascii="Calibri" w:eastAsia="Times New Roman" w:hAnsi="Calibri" w:cs="Calibri"/>
          <w:iCs/>
          <w:sz w:val="24"/>
          <w:szCs w:val="24"/>
          <w:lang w:val="es-ES"/>
        </w:rPr>
        <w:t>Las 16</w:t>
      </w:r>
      <w:r w:rsidRPr="00D17A5C">
        <w:rPr>
          <w:rFonts w:ascii="Calibri" w:eastAsia="Times New Roman" w:hAnsi="Calibri" w:cs="Calibri"/>
          <w:iCs/>
          <w:sz w:val="24"/>
          <w:szCs w:val="24"/>
          <w:lang w:val="es-ES"/>
        </w:rPr>
        <w:t xml:space="preserve"> </w:t>
      </w:r>
      <w:r>
        <w:rPr>
          <w:rFonts w:ascii="Calibri" w:eastAsia="Times New Roman" w:hAnsi="Calibri" w:cs="Calibri"/>
          <w:iCs/>
          <w:sz w:val="24"/>
          <w:szCs w:val="24"/>
          <w:lang w:val="es-ES"/>
        </w:rPr>
        <w:t>Unidades</w:t>
      </w:r>
      <w:r w:rsidRPr="00D17A5C">
        <w:rPr>
          <w:rFonts w:ascii="Calibri" w:eastAsia="Times New Roman" w:hAnsi="Calibri" w:cs="Calibri"/>
          <w:iCs/>
          <w:color w:val="FF0000"/>
          <w:sz w:val="24"/>
          <w:szCs w:val="24"/>
          <w:lang w:val="es-ES"/>
        </w:rPr>
        <w:t xml:space="preserve"> </w:t>
      </w:r>
      <w:r w:rsidRPr="00D17A5C">
        <w:rPr>
          <w:rFonts w:ascii="Calibri" w:eastAsia="Times New Roman" w:hAnsi="Calibri" w:cs="Calibri"/>
          <w:iCs/>
          <w:sz w:val="24"/>
          <w:szCs w:val="24"/>
          <w:lang w:val="es-ES"/>
        </w:rPr>
        <w:t xml:space="preserve">enviaron sus informes </w:t>
      </w:r>
      <w:r>
        <w:rPr>
          <w:rFonts w:ascii="Calibri" w:eastAsia="Times New Roman" w:hAnsi="Calibri" w:cs="Calibri"/>
          <w:iCs/>
          <w:sz w:val="24"/>
          <w:szCs w:val="24"/>
          <w:lang w:val="es-ES"/>
        </w:rPr>
        <w:t>de cumplimiento</w:t>
      </w:r>
      <w:r w:rsidR="00B82F2D">
        <w:rPr>
          <w:rFonts w:ascii="Calibri" w:eastAsia="Times New Roman" w:hAnsi="Calibri" w:cs="Calibri"/>
          <w:iCs/>
          <w:sz w:val="24"/>
          <w:szCs w:val="24"/>
          <w:lang w:val="es-ES"/>
        </w:rPr>
        <w:t xml:space="preserve"> correspondiente al tercer</w:t>
      </w:r>
      <w:r>
        <w:rPr>
          <w:rFonts w:ascii="Calibri" w:eastAsia="Times New Roman" w:hAnsi="Calibri" w:cs="Calibri"/>
          <w:iCs/>
          <w:sz w:val="24"/>
          <w:szCs w:val="24"/>
          <w:lang w:val="es-ES"/>
        </w:rPr>
        <w:t xml:space="preserve"> trimestre de su Plan Operativo Anual 2018.</w:t>
      </w:r>
    </w:p>
    <w:p w:rsidR="00E173ED" w:rsidRDefault="00E173ED" w:rsidP="00E173ED">
      <w:pPr>
        <w:spacing w:line="340" w:lineRule="atLeast"/>
        <w:jc w:val="both"/>
        <w:rPr>
          <w:rFonts w:ascii="Calibri" w:eastAsia="Times New Roman" w:hAnsi="Calibri" w:cs="Calibri"/>
          <w:b/>
          <w:sz w:val="24"/>
          <w:szCs w:val="24"/>
          <w:lang w:val="es-ES"/>
        </w:rPr>
      </w:pPr>
      <w:r w:rsidRPr="006374C8">
        <w:rPr>
          <w:rFonts w:ascii="Calibri" w:eastAsia="Times New Roman" w:hAnsi="Calibri" w:cs="Calibri"/>
          <w:b/>
          <w:sz w:val="24"/>
          <w:szCs w:val="24"/>
          <w:lang w:val="es-ES"/>
        </w:rPr>
        <w:t xml:space="preserve">A continuación, se detallan </w:t>
      </w:r>
      <w:r>
        <w:rPr>
          <w:rFonts w:ascii="Calibri" w:eastAsia="Times New Roman" w:hAnsi="Calibri" w:cs="Calibri"/>
          <w:b/>
          <w:sz w:val="24"/>
          <w:szCs w:val="24"/>
          <w:lang w:val="es-ES"/>
        </w:rPr>
        <w:t xml:space="preserve">las Unidades Organizativas, con el porcentaje de desempeño trimestral, su valoración en el desempeño y comentarios a los porcentajes: </w:t>
      </w:r>
    </w:p>
    <w:p w:rsidR="00EE2D2A" w:rsidRDefault="00EE2D2A" w:rsidP="00E173ED">
      <w:pPr>
        <w:spacing w:line="340" w:lineRule="atLeast"/>
        <w:jc w:val="both"/>
        <w:rPr>
          <w:rFonts w:ascii="Calibri" w:eastAsia="Times New Roman" w:hAnsi="Calibri" w:cs="Calibri"/>
          <w:b/>
          <w:sz w:val="24"/>
          <w:szCs w:val="24"/>
          <w:lang w:val="es-ES"/>
        </w:rPr>
      </w:pPr>
    </w:p>
    <w:p w:rsidR="00EE2D2A" w:rsidRDefault="00EE2D2A" w:rsidP="00E173ED">
      <w:pPr>
        <w:spacing w:line="340" w:lineRule="atLeast"/>
        <w:jc w:val="both"/>
        <w:rPr>
          <w:rFonts w:ascii="Calibri" w:eastAsia="Times New Roman" w:hAnsi="Calibri" w:cs="Calibri"/>
          <w:b/>
          <w:sz w:val="24"/>
          <w:szCs w:val="24"/>
          <w:lang w:val="es-ES"/>
        </w:rPr>
      </w:pPr>
    </w:p>
    <w:p w:rsidR="00E173ED" w:rsidRDefault="00E173ED" w:rsidP="00E173ED">
      <w:pPr>
        <w:spacing w:line="340" w:lineRule="atLeast"/>
        <w:jc w:val="both"/>
        <w:rPr>
          <w:rFonts w:ascii="Calibri" w:eastAsia="Times New Roman" w:hAnsi="Calibri" w:cs="Calibri"/>
          <w:b/>
          <w:sz w:val="24"/>
          <w:szCs w:val="24"/>
          <w:lang w:val="es-ES"/>
        </w:rPr>
      </w:pPr>
    </w:p>
    <w:p w:rsidR="0037505B" w:rsidRPr="006374C8" w:rsidRDefault="0037505B" w:rsidP="00E173ED">
      <w:pPr>
        <w:spacing w:line="340" w:lineRule="atLeast"/>
        <w:jc w:val="both"/>
        <w:rPr>
          <w:rFonts w:ascii="Calibri" w:eastAsia="Times New Roman" w:hAnsi="Calibri" w:cs="Calibri"/>
          <w:b/>
          <w:sz w:val="24"/>
          <w:szCs w:val="24"/>
          <w:lang w:val="es-ES"/>
        </w:rPr>
      </w:pPr>
    </w:p>
    <w:tbl>
      <w:tblPr>
        <w:tblpPr w:leftFromText="142" w:rightFromText="142" w:vertAnchor="text" w:horzAnchor="margin" w:tblpXSpec="center" w:tblpY="25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1559"/>
        <w:gridCol w:w="1701"/>
        <w:gridCol w:w="3998"/>
      </w:tblGrid>
      <w:tr w:rsidR="00E173ED" w:rsidRPr="00F9114A" w:rsidTr="00011755">
        <w:trPr>
          <w:trHeight w:val="721"/>
        </w:trPr>
        <w:tc>
          <w:tcPr>
            <w:tcW w:w="26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E173ED" w:rsidRPr="00F9114A" w:rsidRDefault="00E173ED" w:rsidP="00011755">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lastRenderedPageBreak/>
              <w:t>Unidad organizativa</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E173ED" w:rsidRPr="00F9114A" w:rsidRDefault="00E173ED" w:rsidP="00011755">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Desempeño trimestral (porcentaje)</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E173ED" w:rsidRPr="00F9114A" w:rsidRDefault="00E173ED" w:rsidP="00011755">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Valoración</w:t>
            </w:r>
          </w:p>
          <w:p w:rsidR="00E173ED" w:rsidRPr="00F9114A" w:rsidRDefault="00E173ED" w:rsidP="00011755">
            <w:pPr>
              <w:spacing w:after="0" w:line="240" w:lineRule="auto"/>
              <w:jc w:val="center"/>
              <w:rPr>
                <w:rFonts w:ascii="Calibri" w:eastAsia="Times New Roman" w:hAnsi="Calibri" w:cs="Calibri"/>
                <w:b/>
                <w:bCs/>
                <w:sz w:val="20"/>
                <w:szCs w:val="20"/>
                <w:lang w:val="es-ES"/>
              </w:rPr>
            </w:pPr>
          </w:p>
        </w:tc>
        <w:tc>
          <w:tcPr>
            <w:tcW w:w="399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E173ED" w:rsidRPr="00F9114A" w:rsidRDefault="00E173ED" w:rsidP="00011755">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Comentarios a los porcentajes</w:t>
            </w:r>
          </w:p>
        </w:tc>
      </w:tr>
      <w:tr w:rsidR="00E173ED" w:rsidRPr="00F9114A" w:rsidTr="00011755">
        <w:trPr>
          <w:trHeight w:val="527"/>
        </w:trPr>
        <w:tc>
          <w:tcPr>
            <w:tcW w:w="2660" w:type="dxa"/>
            <w:tcBorders>
              <w:top w:val="single" w:sz="4" w:space="0" w:color="000000"/>
              <w:left w:val="single" w:sz="4" w:space="0" w:color="000000"/>
              <w:bottom w:val="single" w:sz="4" w:space="0" w:color="000000"/>
              <w:right w:val="single" w:sz="4" w:space="0" w:color="000000"/>
            </w:tcBorders>
            <w:vAlign w:val="center"/>
          </w:tcPr>
          <w:p w:rsidR="00E173ED" w:rsidRPr="00F9114A" w:rsidRDefault="00E173ED" w:rsidP="00011755">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Gerencia Legal</w:t>
            </w:r>
          </w:p>
        </w:tc>
        <w:tc>
          <w:tcPr>
            <w:tcW w:w="1559" w:type="dxa"/>
            <w:tcBorders>
              <w:top w:val="single" w:sz="4" w:space="0" w:color="000000"/>
              <w:left w:val="single" w:sz="4" w:space="0" w:color="000000"/>
              <w:bottom w:val="single" w:sz="4" w:space="0" w:color="000000"/>
              <w:right w:val="single" w:sz="4" w:space="0" w:color="000000"/>
            </w:tcBorders>
            <w:vAlign w:val="center"/>
          </w:tcPr>
          <w:p w:rsidR="00E173ED" w:rsidRPr="00251877" w:rsidRDefault="00E173ED" w:rsidP="00011755">
            <w:pPr>
              <w:spacing w:after="0" w:line="240" w:lineRule="auto"/>
              <w:jc w:val="center"/>
              <w:rPr>
                <w:rFonts w:ascii="Calibri" w:eastAsia="Times New Roman" w:hAnsi="Calibri" w:cs="Calibri"/>
                <w:sz w:val="20"/>
                <w:szCs w:val="20"/>
                <w:lang w:val="es-ES"/>
              </w:rPr>
            </w:pPr>
            <w:r w:rsidRPr="00251877">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E173ED" w:rsidRPr="00251877" w:rsidRDefault="00E173ED" w:rsidP="00011755">
            <w:pPr>
              <w:spacing w:after="0" w:line="240" w:lineRule="auto"/>
              <w:jc w:val="center"/>
              <w:rPr>
                <w:rFonts w:ascii="Calibri" w:eastAsia="Times New Roman" w:hAnsi="Calibri" w:cs="Calibri"/>
                <w:sz w:val="20"/>
                <w:szCs w:val="20"/>
                <w:lang w:val="es-ES"/>
              </w:rPr>
            </w:pPr>
            <w:r w:rsidRPr="00251877">
              <w:rPr>
                <w:rFonts w:ascii="Calibri" w:eastAsia="Times New Roman" w:hAnsi="Calibri" w:cs="Calibri"/>
                <w:sz w:val="20"/>
                <w:szCs w:val="20"/>
                <w:lang w:val="es-ES"/>
              </w:rPr>
              <w:t>Satisfactorio</w:t>
            </w:r>
          </w:p>
        </w:tc>
        <w:tc>
          <w:tcPr>
            <w:tcW w:w="3998" w:type="dxa"/>
            <w:tcBorders>
              <w:top w:val="single" w:sz="4" w:space="0" w:color="000000"/>
              <w:left w:val="single" w:sz="4" w:space="0" w:color="000000"/>
              <w:bottom w:val="single" w:sz="4" w:space="0" w:color="000000"/>
              <w:right w:val="single" w:sz="4" w:space="0" w:color="000000"/>
            </w:tcBorders>
          </w:tcPr>
          <w:p w:rsidR="00E173ED" w:rsidRPr="006D3102" w:rsidRDefault="006D3102" w:rsidP="00011755">
            <w:pPr>
              <w:spacing w:after="0" w:line="240" w:lineRule="auto"/>
              <w:jc w:val="both"/>
              <w:rPr>
                <w:rFonts w:ascii="Calibri" w:eastAsia="Times New Roman" w:hAnsi="Calibri" w:cs="Calibri"/>
                <w:sz w:val="20"/>
                <w:szCs w:val="20"/>
              </w:rPr>
            </w:pPr>
            <w:r w:rsidRPr="006D3102">
              <w:rPr>
                <w:rFonts w:ascii="Calibri" w:eastAsia="Times New Roman" w:hAnsi="Calibri" w:cs="Calibri"/>
                <w:sz w:val="20"/>
                <w:szCs w:val="20"/>
              </w:rPr>
              <w:t xml:space="preserve">Cumplió con la ejecución de las actividades programadas dentro del trimestre. Entre las que se pueden mencionar: Elaboración y Revisión de Contratos de Arrendamientos para eventos especiales, realizando un total de 115 contratos especiales y 540 Feriales durante el trimestre en referencia; así como también la gestión de cobros, elaboración de convenios y alianzas estratégicas, entre otras. </w:t>
            </w:r>
          </w:p>
        </w:tc>
      </w:tr>
      <w:tr w:rsidR="00E173ED" w:rsidRPr="00F9114A" w:rsidTr="006D3102">
        <w:trPr>
          <w:trHeight w:val="1868"/>
        </w:trPr>
        <w:tc>
          <w:tcPr>
            <w:tcW w:w="2660" w:type="dxa"/>
            <w:tcBorders>
              <w:top w:val="single" w:sz="4" w:space="0" w:color="000000"/>
              <w:left w:val="single" w:sz="4" w:space="0" w:color="000000"/>
              <w:bottom w:val="single" w:sz="4" w:space="0" w:color="000000"/>
              <w:right w:val="single" w:sz="4" w:space="0" w:color="000000"/>
            </w:tcBorders>
            <w:vAlign w:val="center"/>
          </w:tcPr>
          <w:p w:rsidR="00E173ED" w:rsidRPr="00F9114A" w:rsidRDefault="00E173ED" w:rsidP="00011755">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Gerencia Administrativa Financiera</w:t>
            </w:r>
          </w:p>
        </w:tc>
        <w:tc>
          <w:tcPr>
            <w:tcW w:w="1559" w:type="dxa"/>
            <w:tcBorders>
              <w:top w:val="single" w:sz="4" w:space="0" w:color="000000"/>
              <w:left w:val="single" w:sz="4" w:space="0" w:color="000000"/>
              <w:bottom w:val="single" w:sz="4" w:space="0" w:color="000000"/>
              <w:right w:val="single" w:sz="4" w:space="0" w:color="000000"/>
            </w:tcBorders>
            <w:vAlign w:val="center"/>
          </w:tcPr>
          <w:p w:rsidR="00E173ED" w:rsidRPr="001F79E0" w:rsidRDefault="00E173ED" w:rsidP="00011755">
            <w:pPr>
              <w:spacing w:after="0" w:line="240" w:lineRule="auto"/>
              <w:jc w:val="center"/>
              <w:rPr>
                <w:rFonts w:ascii="Calibri" w:eastAsia="Times New Roman" w:hAnsi="Calibri" w:cs="Calibri"/>
                <w:sz w:val="20"/>
                <w:szCs w:val="20"/>
                <w:lang w:val="es-ES"/>
              </w:rPr>
            </w:pPr>
            <w:r w:rsidRPr="001F79E0">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E173ED" w:rsidRPr="001F79E0" w:rsidRDefault="00E173ED" w:rsidP="00011755">
            <w:pPr>
              <w:spacing w:after="0" w:line="240" w:lineRule="auto"/>
              <w:jc w:val="center"/>
              <w:rPr>
                <w:rFonts w:ascii="Calibri" w:eastAsia="Times New Roman" w:hAnsi="Calibri" w:cs="Calibri"/>
                <w:sz w:val="20"/>
                <w:szCs w:val="20"/>
                <w:lang w:val="es-ES"/>
              </w:rPr>
            </w:pPr>
            <w:r w:rsidRPr="001F79E0">
              <w:rPr>
                <w:rFonts w:ascii="Calibri" w:eastAsia="Times New Roman" w:hAnsi="Calibri" w:cs="Calibri"/>
                <w:sz w:val="20"/>
                <w:szCs w:val="20"/>
                <w:lang w:val="es-ES"/>
              </w:rPr>
              <w:t>Satisfactorio</w:t>
            </w:r>
          </w:p>
        </w:tc>
        <w:tc>
          <w:tcPr>
            <w:tcW w:w="3998" w:type="dxa"/>
            <w:tcBorders>
              <w:top w:val="single" w:sz="4" w:space="0" w:color="000000"/>
              <w:left w:val="single" w:sz="4" w:space="0" w:color="000000"/>
              <w:bottom w:val="single" w:sz="4" w:space="0" w:color="000000"/>
              <w:right w:val="single" w:sz="4" w:space="0" w:color="000000"/>
            </w:tcBorders>
          </w:tcPr>
          <w:p w:rsidR="00E173ED" w:rsidRPr="006D3102" w:rsidRDefault="006D3102" w:rsidP="00011755">
            <w:pPr>
              <w:spacing w:after="0" w:line="240" w:lineRule="auto"/>
              <w:jc w:val="both"/>
              <w:rPr>
                <w:rFonts w:ascii="Calibri" w:eastAsia="Times New Roman" w:hAnsi="Calibri" w:cs="Calibri"/>
                <w:sz w:val="20"/>
                <w:szCs w:val="20"/>
              </w:rPr>
            </w:pPr>
            <w:r w:rsidRPr="006D3102">
              <w:rPr>
                <w:rFonts w:ascii="Calibri" w:eastAsia="Times New Roman" w:hAnsi="Calibri" w:cs="Calibri"/>
                <w:sz w:val="20"/>
                <w:szCs w:val="20"/>
              </w:rPr>
              <w:t xml:space="preserve">Cumplió con todas las actividades programadas dentro del trimestre, entre la cual se puede mencionar: Informe de proveedores, clientes, acreedores y deudores por semestre en el año, consolidación de presupuesto 2019 registro de operaciones y cierres contables y finalización de remodelación del área financiera. </w:t>
            </w:r>
          </w:p>
        </w:tc>
      </w:tr>
      <w:tr w:rsidR="00E173ED" w:rsidRPr="00F9114A" w:rsidTr="002C3D1B">
        <w:trPr>
          <w:trHeight w:val="2166"/>
        </w:trPr>
        <w:tc>
          <w:tcPr>
            <w:tcW w:w="2660" w:type="dxa"/>
            <w:tcBorders>
              <w:top w:val="single" w:sz="4" w:space="0" w:color="000000"/>
              <w:left w:val="single" w:sz="4" w:space="0" w:color="000000"/>
              <w:bottom w:val="single" w:sz="4" w:space="0" w:color="000000"/>
              <w:right w:val="single" w:sz="4" w:space="0" w:color="000000"/>
            </w:tcBorders>
            <w:vAlign w:val="center"/>
          </w:tcPr>
          <w:p w:rsidR="00E173ED" w:rsidRPr="00F9114A" w:rsidRDefault="00E173ED" w:rsidP="00011755">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Gerencia de Operaciones</w:t>
            </w:r>
          </w:p>
        </w:tc>
        <w:tc>
          <w:tcPr>
            <w:tcW w:w="1559" w:type="dxa"/>
            <w:tcBorders>
              <w:top w:val="single" w:sz="4" w:space="0" w:color="000000"/>
              <w:left w:val="single" w:sz="4" w:space="0" w:color="000000"/>
              <w:bottom w:val="single" w:sz="4" w:space="0" w:color="000000"/>
              <w:right w:val="single" w:sz="4" w:space="0" w:color="000000"/>
            </w:tcBorders>
            <w:vAlign w:val="center"/>
          </w:tcPr>
          <w:p w:rsidR="00E173ED" w:rsidRPr="00DF7BEF" w:rsidRDefault="00E173ED" w:rsidP="00011755">
            <w:pPr>
              <w:spacing w:after="0" w:line="240" w:lineRule="auto"/>
              <w:jc w:val="center"/>
              <w:rPr>
                <w:rFonts w:ascii="Calibri" w:eastAsia="Times New Roman" w:hAnsi="Calibri" w:cs="Calibri"/>
                <w:sz w:val="20"/>
                <w:szCs w:val="20"/>
                <w:lang w:val="es-ES"/>
              </w:rPr>
            </w:pPr>
            <w:r w:rsidRPr="00DF7BEF">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E173ED" w:rsidRPr="00DF7BEF" w:rsidRDefault="00E173ED" w:rsidP="00011755">
            <w:pPr>
              <w:spacing w:after="0" w:line="240" w:lineRule="auto"/>
              <w:jc w:val="center"/>
              <w:rPr>
                <w:rFonts w:ascii="Calibri" w:eastAsia="Times New Roman" w:hAnsi="Calibri" w:cs="Calibri"/>
                <w:sz w:val="20"/>
                <w:szCs w:val="20"/>
                <w:lang w:val="es-ES"/>
              </w:rPr>
            </w:pPr>
            <w:r w:rsidRPr="00DF7BEF">
              <w:rPr>
                <w:rFonts w:ascii="Calibri" w:eastAsia="Times New Roman" w:hAnsi="Calibri" w:cs="Calibri"/>
                <w:sz w:val="20"/>
                <w:szCs w:val="20"/>
                <w:lang w:val="es-ES"/>
              </w:rPr>
              <w:t>Satisfactorio</w:t>
            </w:r>
          </w:p>
        </w:tc>
        <w:tc>
          <w:tcPr>
            <w:tcW w:w="3998" w:type="dxa"/>
            <w:tcBorders>
              <w:top w:val="single" w:sz="4" w:space="0" w:color="000000"/>
              <w:left w:val="single" w:sz="4" w:space="0" w:color="000000"/>
              <w:bottom w:val="single" w:sz="4" w:space="0" w:color="000000"/>
              <w:right w:val="single" w:sz="4" w:space="0" w:color="000000"/>
            </w:tcBorders>
          </w:tcPr>
          <w:p w:rsidR="00E173ED" w:rsidRPr="002C3D1B" w:rsidRDefault="00E173ED" w:rsidP="002C3D1B">
            <w:pPr>
              <w:spacing w:line="240" w:lineRule="auto"/>
              <w:jc w:val="both"/>
              <w:rPr>
                <w:rFonts w:ascii="Calibri" w:hAnsi="Calibri" w:cs="Calibri"/>
                <w:sz w:val="20"/>
                <w:szCs w:val="20"/>
              </w:rPr>
            </w:pPr>
            <w:r>
              <w:rPr>
                <w:rFonts w:ascii="Calibri" w:eastAsia="Times New Roman" w:hAnsi="Calibri" w:cs="Calibri"/>
                <w:sz w:val="20"/>
                <w:szCs w:val="20"/>
                <w:lang w:val="es-ES"/>
              </w:rPr>
              <w:t xml:space="preserve"> </w:t>
            </w:r>
            <w:r w:rsidR="002C3D1B" w:rsidRPr="002C3D1B">
              <w:rPr>
                <w:rFonts w:eastAsiaTheme="minorEastAsia" w:hAnsi="Calibri"/>
                <w:b/>
                <w:color w:val="000000" w:themeColor="text1"/>
                <w:kern w:val="24"/>
                <w:sz w:val="23"/>
                <w:szCs w:val="23"/>
                <w:lang w:eastAsia="es-SV"/>
              </w:rPr>
              <w:t xml:space="preserve"> </w:t>
            </w:r>
            <w:r w:rsidR="002C3D1B" w:rsidRPr="002C3D1B">
              <w:rPr>
                <w:rFonts w:ascii="Calibri" w:eastAsia="Times New Roman" w:hAnsi="Calibri" w:cs="Calibri"/>
                <w:sz w:val="20"/>
                <w:szCs w:val="20"/>
              </w:rPr>
              <w:t>Cumplió con las actividades programadas en el periodo de Julio-</w:t>
            </w:r>
            <w:r w:rsidR="002C3D1B">
              <w:rPr>
                <w:rFonts w:ascii="Calibri" w:eastAsia="Times New Roman" w:hAnsi="Calibri" w:cs="Calibri"/>
                <w:sz w:val="20"/>
                <w:szCs w:val="20"/>
              </w:rPr>
              <w:t>S</w:t>
            </w:r>
            <w:r w:rsidR="002C3D1B" w:rsidRPr="002C3D1B">
              <w:rPr>
                <w:rFonts w:ascii="Calibri" w:eastAsia="Times New Roman" w:hAnsi="Calibri" w:cs="Calibri"/>
                <w:sz w:val="20"/>
                <w:szCs w:val="20"/>
              </w:rPr>
              <w:t>eptiembre. Entre las actividades realizadas se pueden mencionar: Mantenimiento preventivo y correctivo a sistemas de aire acondicionado, mantenimiento al sistema vial del recinto, reparaciones en el polígono 4 para Auto Expo. También se apoyó en el montaje para la Feria Consuma y Packagi</w:t>
            </w:r>
            <w:r w:rsidR="002C3D1B">
              <w:rPr>
                <w:rFonts w:ascii="Calibri" w:eastAsia="Times New Roman" w:hAnsi="Calibri" w:cs="Calibri"/>
                <w:sz w:val="20"/>
                <w:szCs w:val="20"/>
              </w:rPr>
              <w:t>ng.</w:t>
            </w:r>
          </w:p>
        </w:tc>
      </w:tr>
      <w:tr w:rsidR="00E173ED" w:rsidRPr="00F9114A" w:rsidTr="005A735C">
        <w:trPr>
          <w:trHeight w:val="2881"/>
        </w:trPr>
        <w:tc>
          <w:tcPr>
            <w:tcW w:w="2660" w:type="dxa"/>
            <w:tcBorders>
              <w:top w:val="single" w:sz="4" w:space="0" w:color="000000"/>
              <w:left w:val="single" w:sz="4" w:space="0" w:color="000000"/>
              <w:bottom w:val="single" w:sz="4" w:space="0" w:color="000000"/>
              <w:right w:val="single" w:sz="4" w:space="0" w:color="000000"/>
            </w:tcBorders>
            <w:vAlign w:val="center"/>
          </w:tcPr>
          <w:p w:rsidR="00E173ED" w:rsidRPr="004011D1" w:rsidRDefault="00E173ED" w:rsidP="00011755">
            <w:pPr>
              <w:spacing w:after="0" w:line="240" w:lineRule="auto"/>
              <w:jc w:val="both"/>
              <w:rPr>
                <w:rFonts w:ascii="Calibri" w:eastAsia="Times New Roman" w:hAnsi="Calibri" w:cs="Calibri"/>
                <w:sz w:val="20"/>
                <w:szCs w:val="20"/>
                <w:lang w:val="es-ES"/>
              </w:rPr>
            </w:pPr>
            <w:r w:rsidRPr="004011D1">
              <w:rPr>
                <w:rFonts w:ascii="Calibri" w:eastAsia="Times New Roman" w:hAnsi="Calibri" w:cs="Calibri"/>
                <w:sz w:val="20"/>
                <w:szCs w:val="20"/>
                <w:lang w:val="es-ES"/>
              </w:rPr>
              <w:t xml:space="preserve">Gerencia de Comercialización  </w:t>
            </w:r>
          </w:p>
        </w:tc>
        <w:tc>
          <w:tcPr>
            <w:tcW w:w="1559" w:type="dxa"/>
            <w:tcBorders>
              <w:top w:val="single" w:sz="4" w:space="0" w:color="000000"/>
              <w:left w:val="single" w:sz="4" w:space="0" w:color="000000"/>
              <w:bottom w:val="single" w:sz="4" w:space="0" w:color="000000"/>
              <w:right w:val="single" w:sz="4" w:space="0" w:color="000000"/>
            </w:tcBorders>
            <w:vAlign w:val="center"/>
          </w:tcPr>
          <w:p w:rsidR="00E173ED" w:rsidRPr="004011D1" w:rsidRDefault="00E173ED" w:rsidP="00011755">
            <w:pPr>
              <w:spacing w:after="0" w:line="240" w:lineRule="auto"/>
              <w:jc w:val="center"/>
              <w:rPr>
                <w:rFonts w:ascii="Calibri" w:eastAsia="Times New Roman" w:hAnsi="Calibri" w:cs="Calibri"/>
                <w:sz w:val="20"/>
                <w:szCs w:val="20"/>
                <w:lang w:val="es-ES"/>
              </w:rPr>
            </w:pPr>
            <w:r w:rsidRPr="004011D1">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E173ED" w:rsidRPr="004011D1" w:rsidRDefault="00E173ED" w:rsidP="00011755">
            <w:pPr>
              <w:spacing w:after="0" w:line="240" w:lineRule="auto"/>
              <w:jc w:val="center"/>
              <w:rPr>
                <w:rFonts w:ascii="Calibri" w:eastAsia="Times New Roman" w:hAnsi="Calibri" w:cs="Calibri"/>
                <w:sz w:val="20"/>
                <w:szCs w:val="20"/>
                <w:lang w:val="es-ES"/>
              </w:rPr>
            </w:pPr>
            <w:r w:rsidRPr="004011D1">
              <w:rPr>
                <w:rFonts w:ascii="Calibri" w:eastAsia="Times New Roman" w:hAnsi="Calibri" w:cs="Calibri"/>
                <w:sz w:val="20"/>
                <w:szCs w:val="20"/>
                <w:lang w:val="es-ES"/>
              </w:rPr>
              <w:t>Satisfactorio</w:t>
            </w:r>
          </w:p>
        </w:tc>
        <w:tc>
          <w:tcPr>
            <w:tcW w:w="3998" w:type="dxa"/>
            <w:tcBorders>
              <w:top w:val="single" w:sz="4" w:space="0" w:color="000000"/>
              <w:left w:val="single" w:sz="4" w:space="0" w:color="000000"/>
              <w:bottom w:val="single" w:sz="4" w:space="0" w:color="000000"/>
              <w:right w:val="single" w:sz="4" w:space="0" w:color="000000"/>
            </w:tcBorders>
          </w:tcPr>
          <w:p w:rsidR="00E173ED" w:rsidRPr="004011D1" w:rsidRDefault="005A735C" w:rsidP="005A735C">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rPr>
              <w:t>H</w:t>
            </w:r>
            <w:r w:rsidRPr="005A735C">
              <w:rPr>
                <w:rFonts w:ascii="Calibri" w:eastAsia="Times New Roman" w:hAnsi="Calibri" w:cs="Calibri"/>
                <w:sz w:val="20"/>
                <w:szCs w:val="20"/>
              </w:rPr>
              <w:t>a cumplido las actividades programadas dentro del trimestre, entre las que se pueden mencionar: La revisión e implementación en conjunto con informática el nuevo sistema de ventas; cumplimiento al plan de visitas y la realización de CONSUMA y PACKAGING 2018, gestión con el área de informática la plataforma de información digital del calendario ferial, elaborar y presentar aprobación a junta directiva las normas de participación de eventos feriales.</w:t>
            </w:r>
          </w:p>
        </w:tc>
      </w:tr>
      <w:tr w:rsidR="00E173ED" w:rsidRPr="00F9114A" w:rsidTr="00011755">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E173ED" w:rsidRPr="00F9114A" w:rsidRDefault="00E173ED" w:rsidP="00011755">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 xml:space="preserve">Gerencia de Mercadeo </w:t>
            </w:r>
          </w:p>
        </w:tc>
        <w:tc>
          <w:tcPr>
            <w:tcW w:w="1559" w:type="dxa"/>
            <w:tcBorders>
              <w:top w:val="single" w:sz="4" w:space="0" w:color="000000"/>
              <w:left w:val="single" w:sz="4" w:space="0" w:color="000000"/>
              <w:bottom w:val="single" w:sz="4" w:space="0" w:color="000000"/>
              <w:right w:val="single" w:sz="4" w:space="0" w:color="000000"/>
            </w:tcBorders>
            <w:vAlign w:val="center"/>
          </w:tcPr>
          <w:p w:rsidR="00E173ED" w:rsidRPr="00F24BCC" w:rsidRDefault="00E173ED" w:rsidP="00011755">
            <w:pPr>
              <w:spacing w:after="0" w:line="240" w:lineRule="auto"/>
              <w:jc w:val="center"/>
              <w:rPr>
                <w:rFonts w:ascii="Calibri" w:eastAsia="Times New Roman" w:hAnsi="Calibri" w:cs="Calibri"/>
                <w:color w:val="000000" w:themeColor="text1"/>
                <w:sz w:val="20"/>
                <w:szCs w:val="20"/>
                <w:lang w:val="es-ES"/>
              </w:rPr>
            </w:pPr>
            <w:r w:rsidRPr="00F24BCC">
              <w:rPr>
                <w:rFonts w:ascii="Calibri" w:eastAsia="Times New Roman" w:hAnsi="Calibri" w:cs="Calibri"/>
                <w:color w:val="000000" w:themeColor="text1"/>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E173ED" w:rsidRPr="00F24BCC" w:rsidRDefault="00E173ED" w:rsidP="00011755">
            <w:pPr>
              <w:spacing w:after="0" w:line="240" w:lineRule="auto"/>
              <w:jc w:val="center"/>
              <w:rPr>
                <w:rFonts w:ascii="Calibri" w:eastAsia="Times New Roman" w:hAnsi="Calibri" w:cs="Calibri"/>
                <w:color w:val="000000" w:themeColor="text1"/>
                <w:sz w:val="20"/>
                <w:szCs w:val="20"/>
                <w:lang w:val="es-ES"/>
              </w:rPr>
            </w:pPr>
            <w:r w:rsidRPr="00F24BCC">
              <w:rPr>
                <w:rFonts w:ascii="Calibri" w:eastAsia="Times New Roman" w:hAnsi="Calibri" w:cs="Calibri"/>
                <w:color w:val="000000" w:themeColor="text1"/>
                <w:sz w:val="20"/>
                <w:szCs w:val="20"/>
                <w:lang w:val="es-ES"/>
              </w:rPr>
              <w:t xml:space="preserve">Satisfactorio </w:t>
            </w:r>
          </w:p>
        </w:tc>
        <w:tc>
          <w:tcPr>
            <w:tcW w:w="3998" w:type="dxa"/>
            <w:tcBorders>
              <w:top w:val="single" w:sz="4" w:space="0" w:color="000000"/>
              <w:left w:val="single" w:sz="4" w:space="0" w:color="000000"/>
              <w:bottom w:val="single" w:sz="4" w:space="0" w:color="000000"/>
              <w:right w:val="single" w:sz="4" w:space="0" w:color="000000"/>
            </w:tcBorders>
          </w:tcPr>
          <w:p w:rsidR="00ED7E1B" w:rsidRPr="00ED7E1B" w:rsidRDefault="00ED7E1B" w:rsidP="00ED7E1B">
            <w:pPr>
              <w:spacing w:after="0" w:line="240" w:lineRule="auto"/>
              <w:jc w:val="both"/>
              <w:rPr>
                <w:rFonts w:ascii="Calibri" w:eastAsia="Times New Roman" w:hAnsi="Calibri" w:cs="Calibri"/>
                <w:sz w:val="20"/>
                <w:szCs w:val="20"/>
              </w:rPr>
            </w:pPr>
            <w:r w:rsidRPr="00ED7E1B">
              <w:rPr>
                <w:rFonts w:ascii="Calibri" w:eastAsia="Times New Roman" w:hAnsi="Calibri" w:cs="Calibri"/>
                <w:sz w:val="20"/>
                <w:szCs w:val="20"/>
              </w:rPr>
              <w:t>Ha cumplido con las actividades programadas dentro del trimestre, entre las cuales se pueden mencionar: Se logró conceptualizar y lanzar la campaña para las Ferias: CONSUMA y PACKAGING, así com</w:t>
            </w:r>
            <w:r>
              <w:rPr>
                <w:rFonts w:ascii="Calibri" w:eastAsia="Times New Roman" w:hAnsi="Calibri" w:cs="Calibri"/>
                <w:sz w:val="20"/>
                <w:szCs w:val="20"/>
              </w:rPr>
              <w:t xml:space="preserve">o el desarrollo de micrositios </w:t>
            </w:r>
            <w:r w:rsidRPr="00ED7E1B">
              <w:rPr>
                <w:rFonts w:ascii="Calibri" w:eastAsia="Times New Roman" w:hAnsi="Calibri" w:cs="Calibri"/>
                <w:sz w:val="20"/>
                <w:szCs w:val="20"/>
              </w:rPr>
              <w:t>de CONSUMA y PACKAGING, se desarrolló un estudio de satisfacción de CONSUMA presen</w:t>
            </w:r>
            <w:r w:rsidR="000D2713">
              <w:rPr>
                <w:rFonts w:ascii="Calibri" w:eastAsia="Times New Roman" w:hAnsi="Calibri" w:cs="Calibri"/>
                <w:sz w:val="20"/>
                <w:szCs w:val="20"/>
              </w:rPr>
              <w:t>tando los resultados a gerentes</w:t>
            </w:r>
            <w:r w:rsidRPr="00ED7E1B">
              <w:rPr>
                <w:rFonts w:ascii="Calibri" w:eastAsia="Times New Roman" w:hAnsi="Calibri" w:cs="Calibri"/>
                <w:sz w:val="20"/>
                <w:szCs w:val="20"/>
              </w:rPr>
              <w:t xml:space="preserve"> y por último se hizo el envío de mailing. </w:t>
            </w:r>
          </w:p>
          <w:p w:rsidR="00E173ED" w:rsidRPr="00565484" w:rsidRDefault="00E173ED" w:rsidP="00011755">
            <w:pPr>
              <w:spacing w:after="0" w:line="240" w:lineRule="auto"/>
              <w:jc w:val="both"/>
              <w:rPr>
                <w:rFonts w:ascii="Calibri" w:eastAsia="Times New Roman" w:hAnsi="Calibri" w:cs="Calibri"/>
                <w:color w:val="FF0000"/>
                <w:sz w:val="20"/>
                <w:szCs w:val="20"/>
                <w:lang w:val="es-ES"/>
              </w:rPr>
            </w:pPr>
          </w:p>
        </w:tc>
      </w:tr>
      <w:tr w:rsidR="00E173ED" w:rsidRPr="00F9114A" w:rsidTr="00011755">
        <w:trPr>
          <w:trHeight w:val="1366"/>
        </w:trPr>
        <w:tc>
          <w:tcPr>
            <w:tcW w:w="2660" w:type="dxa"/>
            <w:tcBorders>
              <w:top w:val="single" w:sz="4" w:space="0" w:color="000000"/>
              <w:left w:val="single" w:sz="4" w:space="0" w:color="000000"/>
              <w:bottom w:val="single" w:sz="4" w:space="0" w:color="000000"/>
              <w:right w:val="single" w:sz="4" w:space="0" w:color="000000"/>
            </w:tcBorders>
            <w:vAlign w:val="center"/>
          </w:tcPr>
          <w:p w:rsidR="00E173ED" w:rsidRPr="009C7D88" w:rsidRDefault="00E173ED" w:rsidP="00011755">
            <w:pPr>
              <w:spacing w:after="0" w:line="240" w:lineRule="auto"/>
              <w:rPr>
                <w:rFonts w:ascii="Calibri" w:eastAsia="Times New Roman" w:hAnsi="Calibri" w:cs="Calibri"/>
                <w:color w:val="000000" w:themeColor="text1"/>
                <w:sz w:val="20"/>
                <w:szCs w:val="20"/>
                <w:lang w:val="es-ES"/>
              </w:rPr>
            </w:pPr>
            <w:r w:rsidRPr="009C7D88">
              <w:rPr>
                <w:rFonts w:ascii="Calibri" w:eastAsia="Times New Roman" w:hAnsi="Calibri" w:cs="Calibri"/>
                <w:color w:val="000000" w:themeColor="text1"/>
                <w:sz w:val="20"/>
                <w:szCs w:val="20"/>
                <w:lang w:val="es-ES"/>
              </w:rPr>
              <w:lastRenderedPageBreak/>
              <w:t xml:space="preserve">Gerencia de Comunicaciones </w:t>
            </w:r>
          </w:p>
        </w:tc>
        <w:tc>
          <w:tcPr>
            <w:tcW w:w="1559" w:type="dxa"/>
            <w:tcBorders>
              <w:top w:val="single" w:sz="4" w:space="0" w:color="000000"/>
              <w:left w:val="single" w:sz="4" w:space="0" w:color="000000"/>
              <w:bottom w:val="single" w:sz="4" w:space="0" w:color="000000"/>
              <w:right w:val="single" w:sz="4" w:space="0" w:color="000000"/>
            </w:tcBorders>
            <w:vAlign w:val="center"/>
          </w:tcPr>
          <w:p w:rsidR="00E173ED" w:rsidRPr="009C7D88" w:rsidRDefault="00E173ED" w:rsidP="00011755">
            <w:pPr>
              <w:spacing w:after="0" w:line="240" w:lineRule="auto"/>
              <w:jc w:val="center"/>
              <w:rPr>
                <w:rFonts w:ascii="Calibri" w:eastAsia="Times New Roman" w:hAnsi="Calibri" w:cs="Calibri"/>
                <w:color w:val="000000" w:themeColor="text1"/>
                <w:sz w:val="20"/>
                <w:szCs w:val="20"/>
                <w:lang w:val="es-ES"/>
              </w:rPr>
            </w:pPr>
            <w:r w:rsidRPr="009C7D88">
              <w:rPr>
                <w:rFonts w:ascii="Calibri" w:eastAsia="Times New Roman" w:hAnsi="Calibri" w:cs="Calibri"/>
                <w:color w:val="000000" w:themeColor="text1"/>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E173ED" w:rsidRPr="009C7D88" w:rsidRDefault="00E173ED" w:rsidP="00011755">
            <w:pPr>
              <w:spacing w:after="0" w:line="240" w:lineRule="auto"/>
              <w:jc w:val="center"/>
              <w:rPr>
                <w:rFonts w:ascii="Calibri" w:eastAsia="Times New Roman" w:hAnsi="Calibri" w:cs="Calibri"/>
                <w:color w:val="000000" w:themeColor="text1"/>
                <w:sz w:val="20"/>
                <w:szCs w:val="20"/>
                <w:lang w:val="es-ES"/>
              </w:rPr>
            </w:pPr>
            <w:r w:rsidRPr="009C7D88">
              <w:rPr>
                <w:rFonts w:ascii="Calibri" w:eastAsia="Times New Roman" w:hAnsi="Calibri" w:cs="Calibri"/>
                <w:color w:val="000000" w:themeColor="text1"/>
                <w:sz w:val="20"/>
                <w:szCs w:val="20"/>
                <w:lang w:val="es-ES"/>
              </w:rPr>
              <w:t>Satisfactorio</w:t>
            </w:r>
          </w:p>
        </w:tc>
        <w:tc>
          <w:tcPr>
            <w:tcW w:w="3998" w:type="dxa"/>
            <w:tcBorders>
              <w:top w:val="single" w:sz="4" w:space="0" w:color="000000"/>
              <w:left w:val="single" w:sz="4" w:space="0" w:color="000000"/>
              <w:bottom w:val="single" w:sz="4" w:space="0" w:color="000000"/>
              <w:right w:val="single" w:sz="4" w:space="0" w:color="000000"/>
            </w:tcBorders>
          </w:tcPr>
          <w:p w:rsidR="00E173ED" w:rsidRPr="009C7D88" w:rsidRDefault="009109E1" w:rsidP="00011755">
            <w:pPr>
              <w:spacing w:after="0" w:line="240" w:lineRule="auto"/>
              <w:jc w:val="both"/>
              <w:rPr>
                <w:rFonts w:ascii="Calibri" w:eastAsia="Times New Roman" w:hAnsi="Calibri" w:cs="Calibri"/>
                <w:color w:val="000000" w:themeColor="text1"/>
                <w:sz w:val="20"/>
                <w:szCs w:val="20"/>
                <w:lang w:val="es-ES"/>
              </w:rPr>
            </w:pPr>
            <w:r w:rsidRPr="009109E1">
              <w:rPr>
                <w:rFonts w:ascii="Calibri" w:eastAsia="Times New Roman" w:hAnsi="Calibri" w:cs="Calibri"/>
                <w:color w:val="000000" w:themeColor="text1"/>
                <w:sz w:val="20"/>
                <w:szCs w:val="20"/>
              </w:rPr>
              <w:t>Cumplieron con las actividades programadas dentro del trimestre, entre ellas se ha trabajado en: Planificación y Producción artísticas en las diferentes ferias,  mantenimiento de la página web, Boletín informativo de actividades internas, compartir logros de la institución por medio de las redes sociales, campaña para restaurantes y cancha de futbol de CIFCO (Feria Bistró, Ruta 65, CIFCO Soccer Center) y el uso del logo de marca CIFCO en publicidad de eventos dentro y fuera de las instalaciones</w:t>
            </w:r>
            <w:r>
              <w:rPr>
                <w:rFonts w:ascii="Calibri" w:eastAsia="Times New Roman" w:hAnsi="Calibri" w:cs="Calibri"/>
                <w:color w:val="000000" w:themeColor="text1"/>
                <w:sz w:val="20"/>
                <w:szCs w:val="20"/>
              </w:rPr>
              <w:t>.</w:t>
            </w:r>
          </w:p>
        </w:tc>
      </w:tr>
      <w:tr w:rsidR="00E173ED" w:rsidRPr="00F9114A" w:rsidTr="00011755">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E173ED" w:rsidRPr="00F9114A" w:rsidRDefault="00E173ED" w:rsidP="00011755">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 xml:space="preserve">Unidad de Adquisiciones y Contrataciones </w:t>
            </w:r>
          </w:p>
        </w:tc>
        <w:tc>
          <w:tcPr>
            <w:tcW w:w="1559" w:type="dxa"/>
            <w:tcBorders>
              <w:top w:val="single" w:sz="4" w:space="0" w:color="000000"/>
              <w:left w:val="single" w:sz="4" w:space="0" w:color="000000"/>
              <w:bottom w:val="single" w:sz="4" w:space="0" w:color="000000"/>
              <w:right w:val="single" w:sz="4" w:space="0" w:color="000000"/>
            </w:tcBorders>
            <w:vAlign w:val="center"/>
          </w:tcPr>
          <w:p w:rsidR="00E173ED" w:rsidRPr="00B8173C" w:rsidRDefault="006602CE" w:rsidP="00011755">
            <w:pPr>
              <w:spacing w:after="0" w:line="240" w:lineRule="auto"/>
              <w:jc w:val="center"/>
              <w:rPr>
                <w:rFonts w:ascii="Calibri" w:eastAsia="Times New Roman" w:hAnsi="Calibri" w:cs="Calibri"/>
                <w:color w:val="000000" w:themeColor="text1"/>
                <w:sz w:val="20"/>
                <w:szCs w:val="20"/>
                <w:lang w:val="es-ES"/>
              </w:rPr>
            </w:pPr>
            <w:r>
              <w:rPr>
                <w:rFonts w:ascii="Calibri" w:eastAsia="Times New Roman" w:hAnsi="Calibri" w:cs="Calibri"/>
                <w:color w:val="000000" w:themeColor="text1"/>
                <w:sz w:val="20"/>
                <w:szCs w:val="20"/>
                <w:lang w:val="es-ES"/>
              </w:rPr>
              <w:t>99.65</w:t>
            </w:r>
            <w:r w:rsidR="00E173ED" w:rsidRPr="00B8173C">
              <w:rPr>
                <w:rFonts w:ascii="Calibri" w:eastAsia="Times New Roman" w:hAnsi="Calibri" w:cs="Calibri"/>
                <w:color w:val="000000" w:themeColor="text1"/>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E173ED" w:rsidRPr="00E7138A" w:rsidRDefault="00E173ED" w:rsidP="00011755">
            <w:pPr>
              <w:spacing w:after="0" w:line="240" w:lineRule="auto"/>
              <w:jc w:val="center"/>
              <w:rPr>
                <w:rFonts w:ascii="Calibri" w:eastAsia="Times New Roman" w:hAnsi="Calibri" w:cs="Calibri"/>
                <w:color w:val="000000" w:themeColor="text1"/>
                <w:sz w:val="20"/>
                <w:szCs w:val="20"/>
                <w:lang w:val="es-ES"/>
              </w:rPr>
            </w:pPr>
            <w:r w:rsidRPr="00E7138A">
              <w:rPr>
                <w:rFonts w:ascii="Calibri" w:eastAsia="Times New Roman" w:hAnsi="Calibri" w:cs="Calibri"/>
                <w:color w:val="000000" w:themeColor="text1"/>
                <w:sz w:val="20"/>
                <w:szCs w:val="20"/>
                <w:lang w:val="es-ES"/>
              </w:rPr>
              <w:t>Satisfactorio</w:t>
            </w:r>
          </w:p>
        </w:tc>
        <w:tc>
          <w:tcPr>
            <w:tcW w:w="3998" w:type="dxa"/>
            <w:tcBorders>
              <w:top w:val="single" w:sz="4" w:space="0" w:color="000000"/>
              <w:left w:val="single" w:sz="4" w:space="0" w:color="000000"/>
              <w:bottom w:val="single" w:sz="4" w:space="0" w:color="000000"/>
              <w:right w:val="single" w:sz="4" w:space="0" w:color="000000"/>
            </w:tcBorders>
          </w:tcPr>
          <w:p w:rsidR="009109E1" w:rsidRPr="009109E1" w:rsidRDefault="009109E1" w:rsidP="009109E1">
            <w:pPr>
              <w:spacing w:after="0" w:line="240" w:lineRule="auto"/>
              <w:jc w:val="both"/>
              <w:rPr>
                <w:rFonts w:ascii="Calibri" w:eastAsia="Times New Roman" w:hAnsi="Calibri" w:cs="Calibri"/>
                <w:color w:val="000000" w:themeColor="text1"/>
                <w:sz w:val="20"/>
                <w:szCs w:val="20"/>
              </w:rPr>
            </w:pPr>
            <w:r w:rsidRPr="009109E1">
              <w:rPr>
                <w:rFonts w:ascii="Calibri" w:eastAsia="Times New Roman" w:hAnsi="Calibri" w:cs="Calibri"/>
                <w:color w:val="000000" w:themeColor="text1"/>
                <w:sz w:val="20"/>
                <w:szCs w:val="20"/>
                <w:lang w:val="es-ES"/>
              </w:rPr>
              <w:t xml:space="preserve">El porcentaje reflejado se debe a que existió un </w:t>
            </w:r>
            <w:r w:rsidR="006602CE" w:rsidRPr="009109E1">
              <w:rPr>
                <w:rFonts w:ascii="Calibri" w:eastAsia="Times New Roman" w:hAnsi="Calibri" w:cs="Calibri"/>
                <w:color w:val="000000" w:themeColor="text1"/>
                <w:sz w:val="20"/>
                <w:szCs w:val="20"/>
                <w:lang w:val="es-ES"/>
              </w:rPr>
              <w:t>desfase de</w:t>
            </w:r>
            <w:r w:rsidRPr="009109E1">
              <w:rPr>
                <w:rFonts w:ascii="Calibri" w:eastAsia="Times New Roman" w:hAnsi="Calibri" w:cs="Calibri"/>
                <w:color w:val="000000" w:themeColor="text1"/>
                <w:sz w:val="20"/>
                <w:szCs w:val="20"/>
                <w:lang w:val="es-ES"/>
              </w:rPr>
              <w:t xml:space="preserve"> tiempo en la ejecución de </w:t>
            </w:r>
            <w:r w:rsidRPr="009109E1">
              <w:rPr>
                <w:rFonts w:ascii="Calibri" w:eastAsia="Times New Roman" w:hAnsi="Calibri" w:cs="Calibri"/>
                <w:color w:val="000000" w:themeColor="text1"/>
                <w:sz w:val="20"/>
                <w:szCs w:val="20"/>
              </w:rPr>
              <w:t xml:space="preserve">uno de los procesos relacionado al suministro de equipo informático por retraso de la unidad solicitante, en brindar la recomendación de adjudicación; afectando que la UACI cumpla sus metas.  </w:t>
            </w:r>
          </w:p>
          <w:p w:rsidR="009109E1" w:rsidRPr="009109E1" w:rsidRDefault="009109E1" w:rsidP="009109E1">
            <w:pPr>
              <w:spacing w:after="0" w:line="240" w:lineRule="auto"/>
              <w:jc w:val="both"/>
              <w:rPr>
                <w:rFonts w:ascii="Calibri" w:eastAsia="Times New Roman" w:hAnsi="Calibri" w:cs="Calibri"/>
                <w:color w:val="000000" w:themeColor="text1"/>
                <w:sz w:val="20"/>
                <w:szCs w:val="20"/>
              </w:rPr>
            </w:pPr>
            <w:r w:rsidRPr="009109E1">
              <w:rPr>
                <w:rFonts w:ascii="Calibri" w:eastAsia="Times New Roman" w:hAnsi="Calibri" w:cs="Calibri"/>
                <w:color w:val="000000" w:themeColor="text1"/>
                <w:sz w:val="20"/>
                <w:szCs w:val="20"/>
                <w:lang w:val="es-ES"/>
              </w:rPr>
              <w:t xml:space="preserve">por otro </w:t>
            </w:r>
            <w:r w:rsidR="006602CE" w:rsidRPr="009109E1">
              <w:rPr>
                <w:rFonts w:ascii="Calibri" w:eastAsia="Times New Roman" w:hAnsi="Calibri" w:cs="Calibri"/>
                <w:color w:val="000000" w:themeColor="text1"/>
                <w:sz w:val="20"/>
                <w:szCs w:val="20"/>
                <w:lang w:val="es-ES"/>
              </w:rPr>
              <w:t>lado,</w:t>
            </w:r>
            <w:r w:rsidRPr="009109E1">
              <w:rPr>
                <w:rFonts w:ascii="Calibri" w:eastAsia="Times New Roman" w:hAnsi="Calibri" w:cs="Calibri"/>
                <w:color w:val="000000" w:themeColor="text1"/>
                <w:sz w:val="20"/>
                <w:szCs w:val="20"/>
                <w:lang w:val="es-ES"/>
              </w:rPr>
              <w:t xml:space="preserve"> en este trimestre no hubo requerimiento de compras que procedieran a licitaciones o contrataciones directas.</w:t>
            </w:r>
          </w:p>
          <w:p w:rsidR="00E173ED" w:rsidRPr="00E7138A" w:rsidRDefault="00E173ED" w:rsidP="00011755">
            <w:pPr>
              <w:spacing w:after="0" w:line="240" w:lineRule="auto"/>
              <w:jc w:val="both"/>
              <w:rPr>
                <w:rFonts w:ascii="Calibri" w:eastAsia="Times New Roman" w:hAnsi="Calibri" w:cs="Calibri"/>
                <w:color w:val="000000" w:themeColor="text1"/>
                <w:sz w:val="20"/>
                <w:szCs w:val="20"/>
                <w:lang w:val="es-ES"/>
              </w:rPr>
            </w:pPr>
          </w:p>
        </w:tc>
      </w:tr>
      <w:tr w:rsidR="00E173ED" w:rsidRPr="00F9114A" w:rsidTr="00A846E9">
        <w:trPr>
          <w:trHeight w:val="3848"/>
        </w:trPr>
        <w:tc>
          <w:tcPr>
            <w:tcW w:w="2660" w:type="dxa"/>
            <w:tcBorders>
              <w:top w:val="single" w:sz="4" w:space="0" w:color="000000"/>
              <w:left w:val="single" w:sz="4" w:space="0" w:color="000000"/>
              <w:bottom w:val="single" w:sz="4" w:space="0" w:color="000000"/>
              <w:right w:val="single" w:sz="4" w:space="0" w:color="000000"/>
            </w:tcBorders>
            <w:vAlign w:val="center"/>
          </w:tcPr>
          <w:p w:rsidR="00E173ED" w:rsidRPr="00F9114A" w:rsidRDefault="00E173ED" w:rsidP="00011755">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Unidad de Auditoria Interna</w:t>
            </w:r>
          </w:p>
        </w:tc>
        <w:tc>
          <w:tcPr>
            <w:tcW w:w="1559" w:type="dxa"/>
            <w:tcBorders>
              <w:top w:val="single" w:sz="4" w:space="0" w:color="000000"/>
              <w:left w:val="single" w:sz="4" w:space="0" w:color="000000"/>
              <w:bottom w:val="single" w:sz="4" w:space="0" w:color="000000"/>
              <w:right w:val="single" w:sz="4" w:space="0" w:color="000000"/>
            </w:tcBorders>
            <w:vAlign w:val="center"/>
          </w:tcPr>
          <w:p w:rsidR="00E173ED" w:rsidRPr="00565484" w:rsidRDefault="006602CE" w:rsidP="006602CE">
            <w:pPr>
              <w:spacing w:after="0" w:line="240" w:lineRule="auto"/>
              <w:jc w:val="center"/>
              <w:rPr>
                <w:rFonts w:ascii="Calibri" w:eastAsia="Times New Roman" w:hAnsi="Calibri" w:cs="Calibri"/>
                <w:color w:val="FF0000"/>
                <w:sz w:val="20"/>
                <w:szCs w:val="20"/>
                <w:lang w:val="es-ES"/>
              </w:rPr>
            </w:pPr>
            <w:r>
              <w:rPr>
                <w:rFonts w:ascii="Calibri" w:eastAsia="Times New Roman" w:hAnsi="Calibri" w:cs="Calibri"/>
                <w:color w:val="000000" w:themeColor="text1"/>
                <w:sz w:val="20"/>
                <w:szCs w:val="20"/>
                <w:lang w:val="es-ES"/>
              </w:rPr>
              <w:t>93.75</w:t>
            </w:r>
            <w:r w:rsidR="00E173ED" w:rsidRPr="00897A4A">
              <w:rPr>
                <w:rFonts w:ascii="Calibri" w:eastAsia="Times New Roman" w:hAnsi="Calibri" w:cs="Calibri"/>
                <w:color w:val="000000" w:themeColor="text1"/>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E173ED" w:rsidRPr="00897A4A" w:rsidRDefault="00E173ED" w:rsidP="00011755">
            <w:pPr>
              <w:spacing w:after="0" w:line="240" w:lineRule="auto"/>
              <w:jc w:val="center"/>
              <w:rPr>
                <w:rFonts w:ascii="Calibri" w:eastAsia="Times New Roman" w:hAnsi="Calibri" w:cs="Calibri"/>
                <w:color w:val="000000" w:themeColor="text1"/>
                <w:sz w:val="20"/>
                <w:szCs w:val="20"/>
                <w:lang w:val="es-ES"/>
              </w:rPr>
            </w:pPr>
            <w:r w:rsidRPr="00897A4A">
              <w:rPr>
                <w:rFonts w:ascii="Calibri" w:eastAsia="Times New Roman" w:hAnsi="Calibri" w:cs="Calibri"/>
                <w:color w:val="000000" w:themeColor="text1"/>
                <w:sz w:val="20"/>
                <w:szCs w:val="20"/>
                <w:lang w:val="es-ES"/>
              </w:rPr>
              <w:t>Satisfactorio</w:t>
            </w:r>
          </w:p>
        </w:tc>
        <w:tc>
          <w:tcPr>
            <w:tcW w:w="3998" w:type="dxa"/>
            <w:tcBorders>
              <w:top w:val="single" w:sz="4" w:space="0" w:color="000000"/>
              <w:left w:val="single" w:sz="4" w:space="0" w:color="000000"/>
              <w:bottom w:val="single" w:sz="4" w:space="0" w:color="000000"/>
              <w:right w:val="single" w:sz="4" w:space="0" w:color="000000"/>
            </w:tcBorders>
          </w:tcPr>
          <w:p w:rsidR="00E173ED" w:rsidRPr="00A846E9" w:rsidRDefault="009109E1" w:rsidP="00011755">
            <w:pPr>
              <w:spacing w:after="0" w:line="240" w:lineRule="auto"/>
              <w:jc w:val="both"/>
              <w:rPr>
                <w:rFonts w:ascii="Calibri" w:eastAsia="Times New Roman" w:hAnsi="Calibri" w:cs="Calibri"/>
                <w:color w:val="000000" w:themeColor="text1"/>
                <w:sz w:val="20"/>
                <w:szCs w:val="20"/>
              </w:rPr>
            </w:pPr>
            <w:r w:rsidRPr="009109E1">
              <w:rPr>
                <w:rFonts w:ascii="Calibri" w:eastAsia="Times New Roman" w:hAnsi="Calibri" w:cs="Calibri"/>
                <w:color w:val="000000" w:themeColor="text1"/>
                <w:sz w:val="20"/>
                <w:szCs w:val="20"/>
              </w:rPr>
              <w:t xml:space="preserve">Cumplió con todas sus actividades programadas en el trimestre, entre las que se puede mencionar: Elaboración de reportes liquidación por cada feria que realice la institución), revisión de liquidaciones de boletos de Eventos Especiales 2017 y Feriales 2018, Asesoría y Asistencia Técnica. No se logró completar en un 100% el examen a existencias </w:t>
            </w:r>
            <w:r>
              <w:rPr>
                <w:rFonts w:ascii="Calibri" w:eastAsia="Times New Roman" w:hAnsi="Calibri" w:cs="Calibri"/>
                <w:color w:val="000000" w:themeColor="text1"/>
                <w:sz w:val="20"/>
                <w:szCs w:val="20"/>
              </w:rPr>
              <w:t>I</w:t>
            </w:r>
            <w:r w:rsidRPr="009109E1">
              <w:rPr>
                <w:rFonts w:ascii="Calibri" w:eastAsia="Times New Roman" w:hAnsi="Calibri" w:cs="Calibri"/>
                <w:color w:val="000000" w:themeColor="text1"/>
                <w:sz w:val="20"/>
                <w:szCs w:val="20"/>
              </w:rPr>
              <w:t xml:space="preserve">nstitucionales ya que no se emitió el informe correspondiente teniendo un avance al final del trimestre del 70%, de igual forma con la actividad de </w:t>
            </w:r>
            <w:r w:rsidR="00210B1F" w:rsidRPr="009109E1">
              <w:rPr>
                <w:rFonts w:ascii="Calibri" w:eastAsia="Times New Roman" w:hAnsi="Calibri" w:cs="Calibri"/>
                <w:color w:val="000000" w:themeColor="text1"/>
                <w:sz w:val="20"/>
                <w:szCs w:val="20"/>
              </w:rPr>
              <w:t>ex</w:t>
            </w:r>
            <w:r w:rsidR="00210B1F">
              <w:rPr>
                <w:rFonts w:ascii="Calibri" w:eastAsia="Times New Roman" w:hAnsi="Calibri" w:cs="Calibri"/>
                <w:color w:val="000000" w:themeColor="text1"/>
                <w:sz w:val="20"/>
                <w:szCs w:val="20"/>
              </w:rPr>
              <w:t>a</w:t>
            </w:r>
            <w:r w:rsidR="00210B1F" w:rsidRPr="009109E1">
              <w:rPr>
                <w:rFonts w:ascii="Calibri" w:eastAsia="Times New Roman" w:hAnsi="Calibri" w:cs="Calibri"/>
                <w:color w:val="000000" w:themeColor="text1"/>
                <w:sz w:val="20"/>
                <w:szCs w:val="20"/>
              </w:rPr>
              <w:t>men a</w:t>
            </w:r>
            <w:r w:rsidRPr="009109E1">
              <w:rPr>
                <w:rFonts w:ascii="Calibri" w:eastAsia="Times New Roman" w:hAnsi="Calibri" w:cs="Calibri"/>
                <w:color w:val="000000" w:themeColor="text1"/>
                <w:sz w:val="20"/>
                <w:szCs w:val="20"/>
              </w:rPr>
              <w:t xml:space="preserve"> </w:t>
            </w:r>
            <w:r w:rsidR="00210B1F" w:rsidRPr="009109E1">
              <w:rPr>
                <w:rFonts w:ascii="Calibri" w:eastAsia="Times New Roman" w:hAnsi="Calibri" w:cs="Calibri"/>
                <w:color w:val="000000" w:themeColor="text1"/>
                <w:sz w:val="20"/>
                <w:szCs w:val="20"/>
              </w:rPr>
              <w:t>procesos de</w:t>
            </w:r>
            <w:r w:rsidRPr="009109E1">
              <w:rPr>
                <w:rFonts w:ascii="Calibri" w:eastAsia="Times New Roman" w:hAnsi="Calibri" w:cs="Calibri"/>
                <w:color w:val="000000" w:themeColor="text1"/>
                <w:sz w:val="20"/>
                <w:szCs w:val="20"/>
              </w:rPr>
              <w:t xml:space="preserve"> compras se logró un avance de 80%, quedando pendien</w:t>
            </w:r>
            <w:r w:rsidR="00A846E9">
              <w:rPr>
                <w:rFonts w:ascii="Calibri" w:eastAsia="Times New Roman" w:hAnsi="Calibri" w:cs="Calibri"/>
                <w:color w:val="000000" w:themeColor="text1"/>
                <w:sz w:val="20"/>
                <w:szCs w:val="20"/>
              </w:rPr>
              <w:t>te el informe correspondiente.</w:t>
            </w:r>
          </w:p>
        </w:tc>
      </w:tr>
      <w:tr w:rsidR="00E173ED" w:rsidRPr="00F9114A" w:rsidTr="00011755">
        <w:trPr>
          <w:trHeight w:val="813"/>
        </w:trPr>
        <w:tc>
          <w:tcPr>
            <w:tcW w:w="2660" w:type="dxa"/>
            <w:tcBorders>
              <w:top w:val="single" w:sz="4" w:space="0" w:color="000000"/>
              <w:left w:val="single" w:sz="4" w:space="0" w:color="000000"/>
              <w:bottom w:val="single" w:sz="4" w:space="0" w:color="000000"/>
              <w:right w:val="single" w:sz="4" w:space="0" w:color="000000"/>
            </w:tcBorders>
            <w:vAlign w:val="center"/>
          </w:tcPr>
          <w:p w:rsidR="00E173ED" w:rsidRPr="00F9114A" w:rsidRDefault="00E173ED" w:rsidP="00011755">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Departamento de Gestión de Talento Humano</w:t>
            </w:r>
          </w:p>
        </w:tc>
        <w:tc>
          <w:tcPr>
            <w:tcW w:w="1559" w:type="dxa"/>
            <w:tcBorders>
              <w:top w:val="single" w:sz="4" w:space="0" w:color="000000"/>
              <w:left w:val="single" w:sz="4" w:space="0" w:color="000000"/>
              <w:bottom w:val="single" w:sz="4" w:space="0" w:color="000000"/>
              <w:right w:val="single" w:sz="4" w:space="0" w:color="000000"/>
            </w:tcBorders>
            <w:vAlign w:val="center"/>
          </w:tcPr>
          <w:p w:rsidR="00E173ED" w:rsidRPr="00543145" w:rsidRDefault="00E173ED" w:rsidP="00011755">
            <w:pPr>
              <w:spacing w:after="0" w:line="240" w:lineRule="auto"/>
              <w:jc w:val="center"/>
              <w:rPr>
                <w:rFonts w:ascii="Calibri" w:eastAsia="Times New Roman" w:hAnsi="Calibri" w:cs="Calibri"/>
                <w:color w:val="000000" w:themeColor="text1"/>
                <w:sz w:val="20"/>
                <w:szCs w:val="20"/>
                <w:lang w:val="es-ES"/>
              </w:rPr>
            </w:pPr>
            <w:r w:rsidRPr="00543145">
              <w:rPr>
                <w:rFonts w:ascii="Calibri" w:eastAsia="Times New Roman" w:hAnsi="Calibri" w:cs="Calibri"/>
                <w:color w:val="000000" w:themeColor="text1"/>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E173ED" w:rsidRPr="00543145" w:rsidRDefault="00E173ED" w:rsidP="00011755">
            <w:pPr>
              <w:spacing w:after="0" w:line="240" w:lineRule="auto"/>
              <w:jc w:val="center"/>
              <w:rPr>
                <w:rFonts w:ascii="Calibri" w:eastAsia="Times New Roman" w:hAnsi="Calibri" w:cs="Calibri"/>
                <w:color w:val="000000" w:themeColor="text1"/>
                <w:sz w:val="20"/>
                <w:szCs w:val="20"/>
                <w:lang w:val="es-ES"/>
              </w:rPr>
            </w:pPr>
            <w:r w:rsidRPr="00543145">
              <w:rPr>
                <w:rFonts w:ascii="Calibri" w:eastAsia="Times New Roman" w:hAnsi="Calibri" w:cs="Calibri"/>
                <w:color w:val="000000" w:themeColor="text1"/>
                <w:sz w:val="20"/>
                <w:szCs w:val="20"/>
                <w:lang w:val="es-ES"/>
              </w:rPr>
              <w:t>Satisfactorio</w:t>
            </w:r>
          </w:p>
        </w:tc>
        <w:tc>
          <w:tcPr>
            <w:tcW w:w="3998" w:type="dxa"/>
            <w:tcBorders>
              <w:top w:val="single" w:sz="4" w:space="0" w:color="000000"/>
              <w:left w:val="single" w:sz="4" w:space="0" w:color="000000"/>
              <w:bottom w:val="single" w:sz="4" w:space="0" w:color="000000"/>
              <w:right w:val="single" w:sz="4" w:space="0" w:color="000000"/>
            </w:tcBorders>
          </w:tcPr>
          <w:p w:rsidR="00210B1F" w:rsidRPr="00210B1F" w:rsidRDefault="00210B1F" w:rsidP="00210B1F">
            <w:pPr>
              <w:spacing w:after="0" w:line="240" w:lineRule="auto"/>
              <w:jc w:val="both"/>
              <w:rPr>
                <w:rFonts w:ascii="Calibri" w:eastAsia="Times New Roman" w:hAnsi="Calibri" w:cs="Calibri"/>
                <w:color w:val="000000" w:themeColor="text1"/>
                <w:sz w:val="20"/>
                <w:szCs w:val="20"/>
              </w:rPr>
            </w:pPr>
            <w:r w:rsidRPr="00210B1F">
              <w:rPr>
                <w:rFonts w:ascii="Calibri" w:eastAsia="Times New Roman" w:hAnsi="Calibri" w:cs="Calibri"/>
                <w:color w:val="000000" w:themeColor="text1"/>
                <w:sz w:val="20"/>
                <w:szCs w:val="20"/>
              </w:rPr>
              <w:t>Gestión de Talento Humano cumplió con todas sus actividades programadas en el trimestre de las cuales se pueden mencionar: brindar oportunidad a los jóve</w:t>
            </w:r>
            <w:r w:rsidR="00F4314F">
              <w:rPr>
                <w:rFonts w:ascii="Calibri" w:eastAsia="Times New Roman" w:hAnsi="Calibri" w:cs="Calibri"/>
                <w:color w:val="000000" w:themeColor="text1"/>
                <w:sz w:val="20"/>
                <w:szCs w:val="20"/>
              </w:rPr>
              <w:t xml:space="preserve">nes para la realización de horas sociales </w:t>
            </w:r>
            <w:r w:rsidRPr="00210B1F">
              <w:rPr>
                <w:rFonts w:ascii="Calibri" w:eastAsia="Times New Roman" w:hAnsi="Calibri" w:cs="Calibri"/>
                <w:color w:val="000000" w:themeColor="text1"/>
                <w:sz w:val="20"/>
                <w:szCs w:val="20"/>
              </w:rPr>
              <w:t>o pasantías, promover la inserción laboral para la contratación de jóvenes en apoyo al proyecto de</w:t>
            </w:r>
            <w:bookmarkStart w:id="0" w:name="_GoBack"/>
            <w:bookmarkEnd w:id="0"/>
            <w:r w:rsidRPr="00210B1F">
              <w:rPr>
                <w:rFonts w:ascii="Calibri" w:eastAsia="Times New Roman" w:hAnsi="Calibri" w:cs="Calibri"/>
                <w:color w:val="000000" w:themeColor="text1"/>
                <w:sz w:val="20"/>
                <w:szCs w:val="20"/>
              </w:rPr>
              <w:t xml:space="preserve"> gobierno “Mi primer empleo”, así como también charlas sobre la prevención de riesgo y capacitaciones a diferentes departamentos. </w:t>
            </w:r>
          </w:p>
          <w:p w:rsidR="00E173ED" w:rsidRPr="00543145" w:rsidRDefault="00E173ED" w:rsidP="00011755">
            <w:pPr>
              <w:spacing w:after="0" w:line="240" w:lineRule="auto"/>
              <w:jc w:val="both"/>
              <w:rPr>
                <w:rFonts w:ascii="Calibri" w:eastAsia="Times New Roman" w:hAnsi="Calibri" w:cs="Calibri"/>
                <w:color w:val="000000" w:themeColor="text1"/>
                <w:sz w:val="20"/>
                <w:szCs w:val="20"/>
                <w:lang w:val="es-ES"/>
              </w:rPr>
            </w:pPr>
          </w:p>
        </w:tc>
      </w:tr>
      <w:tr w:rsidR="00E173ED" w:rsidRPr="00F9114A" w:rsidTr="00011755">
        <w:trPr>
          <w:trHeight w:val="132"/>
        </w:trPr>
        <w:tc>
          <w:tcPr>
            <w:tcW w:w="2660" w:type="dxa"/>
            <w:tcBorders>
              <w:top w:val="single" w:sz="4" w:space="0" w:color="000000"/>
              <w:left w:val="single" w:sz="4" w:space="0" w:color="000000"/>
              <w:bottom w:val="single" w:sz="4" w:space="0" w:color="000000"/>
              <w:right w:val="single" w:sz="4" w:space="0" w:color="000000"/>
            </w:tcBorders>
            <w:vAlign w:val="center"/>
          </w:tcPr>
          <w:p w:rsidR="00E173ED" w:rsidRPr="00F9114A" w:rsidRDefault="00E173ED" w:rsidP="00011755">
            <w:pPr>
              <w:spacing w:after="0" w:line="240" w:lineRule="auto"/>
              <w:rPr>
                <w:rFonts w:ascii="Calibri" w:eastAsia="Times New Roman" w:hAnsi="Calibri" w:cs="Calibri"/>
                <w:sz w:val="20"/>
                <w:szCs w:val="20"/>
              </w:rPr>
            </w:pPr>
            <w:r w:rsidRPr="00F9114A">
              <w:rPr>
                <w:rFonts w:ascii="Calibri" w:eastAsia="Times New Roman" w:hAnsi="Calibri" w:cs="Calibri"/>
                <w:sz w:val="20"/>
                <w:szCs w:val="20"/>
              </w:rPr>
              <w:t xml:space="preserve">Unidad de Planificación Institucional </w:t>
            </w:r>
          </w:p>
        </w:tc>
        <w:tc>
          <w:tcPr>
            <w:tcW w:w="1559" w:type="dxa"/>
            <w:tcBorders>
              <w:top w:val="single" w:sz="4" w:space="0" w:color="000000"/>
              <w:left w:val="single" w:sz="4" w:space="0" w:color="000000"/>
              <w:bottom w:val="single" w:sz="4" w:space="0" w:color="000000"/>
              <w:right w:val="single" w:sz="4" w:space="0" w:color="000000"/>
            </w:tcBorders>
            <w:vAlign w:val="center"/>
          </w:tcPr>
          <w:p w:rsidR="00E173ED" w:rsidRPr="00543145" w:rsidRDefault="00E173ED" w:rsidP="00011755">
            <w:pPr>
              <w:spacing w:after="0" w:line="240" w:lineRule="auto"/>
              <w:jc w:val="center"/>
              <w:rPr>
                <w:rFonts w:ascii="Calibri" w:eastAsia="Times New Roman" w:hAnsi="Calibri" w:cs="Calibri"/>
                <w:color w:val="000000" w:themeColor="text1"/>
                <w:sz w:val="20"/>
                <w:szCs w:val="20"/>
                <w:lang w:val="es-ES"/>
              </w:rPr>
            </w:pPr>
            <w:r w:rsidRPr="00543145">
              <w:rPr>
                <w:rFonts w:ascii="Calibri" w:eastAsia="Times New Roman" w:hAnsi="Calibri" w:cs="Calibri"/>
                <w:color w:val="000000" w:themeColor="text1"/>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E173ED" w:rsidRPr="00543145" w:rsidRDefault="00E173ED" w:rsidP="00011755">
            <w:pPr>
              <w:spacing w:after="0" w:line="240" w:lineRule="auto"/>
              <w:jc w:val="center"/>
              <w:rPr>
                <w:rFonts w:ascii="Calibri" w:eastAsia="Times New Roman" w:hAnsi="Calibri" w:cs="Calibri"/>
                <w:color w:val="000000" w:themeColor="text1"/>
                <w:sz w:val="20"/>
                <w:szCs w:val="20"/>
                <w:lang w:val="es-ES"/>
              </w:rPr>
            </w:pPr>
            <w:r w:rsidRPr="00543145">
              <w:rPr>
                <w:rFonts w:ascii="Calibri" w:eastAsia="Times New Roman" w:hAnsi="Calibri" w:cs="Calibri"/>
                <w:color w:val="000000" w:themeColor="text1"/>
                <w:sz w:val="20"/>
                <w:szCs w:val="20"/>
                <w:lang w:val="es-ES"/>
              </w:rPr>
              <w:t>Satisfactorio</w:t>
            </w:r>
          </w:p>
        </w:tc>
        <w:tc>
          <w:tcPr>
            <w:tcW w:w="3998" w:type="dxa"/>
            <w:tcBorders>
              <w:top w:val="single" w:sz="4" w:space="0" w:color="000000"/>
              <w:left w:val="single" w:sz="4" w:space="0" w:color="000000"/>
              <w:bottom w:val="single" w:sz="4" w:space="0" w:color="000000"/>
              <w:right w:val="single" w:sz="4" w:space="0" w:color="000000"/>
            </w:tcBorders>
          </w:tcPr>
          <w:p w:rsidR="00E173ED" w:rsidRPr="00366550" w:rsidRDefault="00655604" w:rsidP="00655604">
            <w:pPr>
              <w:spacing w:after="0" w:line="240" w:lineRule="auto"/>
              <w:jc w:val="both"/>
              <w:rPr>
                <w:rFonts w:ascii="Calibri" w:eastAsia="Times New Roman" w:hAnsi="Calibri" w:cs="Calibri"/>
                <w:color w:val="FF0000"/>
                <w:sz w:val="20"/>
                <w:szCs w:val="20"/>
                <w:lang w:val="es-ES"/>
              </w:rPr>
            </w:pPr>
            <w:r w:rsidRPr="00655604">
              <w:rPr>
                <w:rFonts w:ascii="Calibri" w:eastAsia="Times New Roman" w:hAnsi="Calibri" w:cs="Calibri"/>
                <w:sz w:val="20"/>
                <w:szCs w:val="20"/>
              </w:rPr>
              <w:t xml:space="preserve">Cumplió con las actividades programadas en el trimestre: Seguimiento a los Riesgos Identificados en el 2017, Solicitud y seguimiento elaboración de informe de POA II trimestre, elaboración de presupuesto UPI, </w:t>
            </w:r>
            <w:r w:rsidRPr="00655604">
              <w:rPr>
                <w:rFonts w:ascii="Calibri" w:eastAsia="Times New Roman" w:hAnsi="Calibri" w:cs="Calibri"/>
                <w:sz w:val="20"/>
                <w:szCs w:val="20"/>
              </w:rPr>
              <w:lastRenderedPageBreak/>
              <w:t>Organización y desarrollo de Rueda de Negocios para Consuma Los Angeles y Feria Packaging, solicitud de POA 2019 a todas las unidades operativas</w:t>
            </w:r>
            <w:r w:rsidRPr="00655604">
              <w:rPr>
                <w:rFonts w:ascii="Calibri" w:eastAsia="Times New Roman" w:hAnsi="Calibri" w:cs="Calibri"/>
                <w:color w:val="FF0000"/>
                <w:sz w:val="20"/>
                <w:szCs w:val="20"/>
              </w:rPr>
              <w:t xml:space="preserve">. </w:t>
            </w:r>
          </w:p>
        </w:tc>
      </w:tr>
      <w:tr w:rsidR="00E173ED" w:rsidRPr="00F9114A" w:rsidTr="00655604">
        <w:trPr>
          <w:trHeight w:val="2439"/>
        </w:trPr>
        <w:tc>
          <w:tcPr>
            <w:tcW w:w="2660" w:type="dxa"/>
            <w:tcBorders>
              <w:top w:val="single" w:sz="4" w:space="0" w:color="000000"/>
              <w:left w:val="single" w:sz="4" w:space="0" w:color="000000"/>
              <w:bottom w:val="single" w:sz="4" w:space="0" w:color="000000"/>
              <w:right w:val="single" w:sz="4" w:space="0" w:color="000000"/>
            </w:tcBorders>
            <w:vAlign w:val="center"/>
          </w:tcPr>
          <w:p w:rsidR="00E173ED" w:rsidRDefault="00E173ED" w:rsidP="00011755">
            <w:pPr>
              <w:spacing w:after="0" w:line="240" w:lineRule="auto"/>
              <w:jc w:val="both"/>
              <w:rPr>
                <w:rFonts w:ascii="Calibri" w:eastAsia="Times New Roman" w:hAnsi="Calibri" w:cs="Calibri"/>
                <w:color w:val="000000" w:themeColor="text1"/>
                <w:sz w:val="20"/>
                <w:szCs w:val="20"/>
                <w:lang w:val="es-ES"/>
              </w:rPr>
            </w:pPr>
          </w:p>
          <w:p w:rsidR="00E173ED" w:rsidRDefault="00E173ED" w:rsidP="00011755">
            <w:pPr>
              <w:spacing w:after="0" w:line="240" w:lineRule="auto"/>
              <w:jc w:val="both"/>
              <w:rPr>
                <w:rFonts w:ascii="Calibri" w:eastAsia="Times New Roman" w:hAnsi="Calibri" w:cs="Calibri"/>
                <w:color w:val="000000" w:themeColor="text1"/>
                <w:sz w:val="20"/>
                <w:szCs w:val="20"/>
                <w:lang w:val="es-ES"/>
              </w:rPr>
            </w:pPr>
          </w:p>
          <w:p w:rsidR="00E173ED" w:rsidRPr="009209AA" w:rsidRDefault="00E173ED" w:rsidP="00011755">
            <w:pPr>
              <w:spacing w:after="0" w:line="240" w:lineRule="auto"/>
              <w:jc w:val="both"/>
              <w:rPr>
                <w:rFonts w:ascii="Calibri" w:eastAsia="Times New Roman" w:hAnsi="Calibri" w:cs="Calibri"/>
                <w:color w:val="000000" w:themeColor="text1"/>
                <w:sz w:val="20"/>
                <w:szCs w:val="20"/>
                <w:lang w:val="es-ES"/>
              </w:rPr>
            </w:pPr>
            <w:r w:rsidRPr="009209AA">
              <w:rPr>
                <w:rFonts w:ascii="Calibri" w:eastAsia="Times New Roman" w:hAnsi="Calibri" w:cs="Calibri"/>
                <w:color w:val="000000" w:themeColor="text1"/>
                <w:sz w:val="20"/>
                <w:szCs w:val="20"/>
                <w:lang w:val="es-ES"/>
              </w:rPr>
              <w:t>Departamento de Informática</w:t>
            </w:r>
          </w:p>
          <w:p w:rsidR="00E173ED" w:rsidRPr="009209AA" w:rsidRDefault="00E173ED" w:rsidP="00011755">
            <w:pPr>
              <w:rPr>
                <w:rFonts w:ascii="Calibri" w:eastAsia="Times New Roman" w:hAnsi="Calibri" w:cs="Calibri"/>
                <w:color w:val="000000" w:themeColor="text1"/>
                <w:sz w:val="20"/>
                <w:szCs w:val="20"/>
                <w:lang w:val="es-E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73ED" w:rsidRPr="009209AA" w:rsidRDefault="00E173ED" w:rsidP="00011755">
            <w:pPr>
              <w:spacing w:after="0" w:line="240" w:lineRule="auto"/>
              <w:jc w:val="center"/>
              <w:rPr>
                <w:rFonts w:ascii="Calibri" w:eastAsia="Times New Roman" w:hAnsi="Calibri" w:cs="Calibri"/>
                <w:color w:val="000000" w:themeColor="text1"/>
                <w:sz w:val="20"/>
                <w:szCs w:val="20"/>
                <w:lang w:val="es-ES"/>
              </w:rPr>
            </w:pPr>
            <w:r w:rsidRPr="009209AA">
              <w:rPr>
                <w:rFonts w:ascii="Calibri" w:eastAsia="Times New Roman" w:hAnsi="Calibri" w:cs="Calibri"/>
                <w:color w:val="000000" w:themeColor="text1"/>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E173ED" w:rsidRPr="009209AA" w:rsidRDefault="00E173ED" w:rsidP="00011755">
            <w:pPr>
              <w:spacing w:after="0" w:line="240" w:lineRule="auto"/>
              <w:jc w:val="center"/>
              <w:rPr>
                <w:rFonts w:ascii="Calibri" w:eastAsia="Times New Roman" w:hAnsi="Calibri" w:cs="Calibri"/>
                <w:color w:val="000000" w:themeColor="text1"/>
                <w:sz w:val="20"/>
                <w:szCs w:val="20"/>
                <w:lang w:val="es-ES"/>
              </w:rPr>
            </w:pPr>
            <w:r w:rsidRPr="009209AA">
              <w:rPr>
                <w:rFonts w:ascii="Calibri" w:eastAsia="Times New Roman" w:hAnsi="Calibri" w:cs="Calibri"/>
                <w:color w:val="000000" w:themeColor="text1"/>
                <w:sz w:val="20"/>
                <w:szCs w:val="20"/>
                <w:lang w:val="es-ES"/>
              </w:rPr>
              <w:t>Satisfactorio</w:t>
            </w:r>
          </w:p>
        </w:tc>
        <w:tc>
          <w:tcPr>
            <w:tcW w:w="3998" w:type="dxa"/>
            <w:tcBorders>
              <w:top w:val="single" w:sz="4" w:space="0" w:color="000000"/>
              <w:left w:val="single" w:sz="4" w:space="0" w:color="000000"/>
              <w:bottom w:val="single" w:sz="4" w:space="0" w:color="000000"/>
              <w:right w:val="single" w:sz="4" w:space="0" w:color="000000"/>
            </w:tcBorders>
          </w:tcPr>
          <w:p w:rsidR="00E173ED" w:rsidRPr="009209AA" w:rsidRDefault="00655604" w:rsidP="00655604">
            <w:pPr>
              <w:spacing w:after="0" w:line="240" w:lineRule="auto"/>
              <w:jc w:val="both"/>
              <w:rPr>
                <w:rFonts w:ascii="Calibri" w:eastAsia="Times New Roman" w:hAnsi="Calibri" w:cs="Calibri"/>
                <w:color w:val="000000" w:themeColor="text1"/>
                <w:sz w:val="20"/>
                <w:szCs w:val="20"/>
                <w:lang w:val="es-ES"/>
              </w:rPr>
            </w:pPr>
            <w:r w:rsidRPr="00655604">
              <w:rPr>
                <w:rFonts w:ascii="Calibri" w:eastAsia="Times New Roman" w:hAnsi="Calibri" w:cs="Calibri"/>
                <w:color w:val="000000" w:themeColor="text1"/>
                <w:sz w:val="20"/>
                <w:szCs w:val="20"/>
              </w:rPr>
              <w:t>Cumplió con las actividades programadas dentro del trimestre: Actualización del Sistema de Reserva de Eventos Especiales, requerimientos informáticos y de video vigilancia antes, durante y después del evento de CONSUMA y PACKAGING, Se actualizó un 95% de equipos de CIFCO. También se ha realizado la migración de buzón de correo hacia la nube teniendo mayor disponibilidad, también se realizó la revisión de la planta telefónica por parte de la compañía.</w:t>
            </w:r>
          </w:p>
        </w:tc>
      </w:tr>
      <w:tr w:rsidR="00E173ED" w:rsidRPr="00F9114A" w:rsidTr="00011755">
        <w:trPr>
          <w:trHeight w:val="248"/>
        </w:trPr>
        <w:tc>
          <w:tcPr>
            <w:tcW w:w="2660" w:type="dxa"/>
            <w:tcBorders>
              <w:top w:val="single" w:sz="4" w:space="0" w:color="000000"/>
              <w:left w:val="single" w:sz="4" w:space="0" w:color="000000"/>
              <w:bottom w:val="single" w:sz="4" w:space="0" w:color="000000"/>
              <w:right w:val="single" w:sz="4" w:space="0" w:color="000000"/>
            </w:tcBorders>
            <w:vAlign w:val="center"/>
          </w:tcPr>
          <w:p w:rsidR="00E173ED" w:rsidRPr="00F9114A" w:rsidRDefault="00E173ED" w:rsidP="00011755">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Unidad de Acceso a la Información Publica</w:t>
            </w:r>
          </w:p>
        </w:tc>
        <w:tc>
          <w:tcPr>
            <w:tcW w:w="1559" w:type="dxa"/>
            <w:tcBorders>
              <w:top w:val="single" w:sz="4" w:space="0" w:color="000000"/>
              <w:left w:val="single" w:sz="4" w:space="0" w:color="000000"/>
              <w:bottom w:val="single" w:sz="4" w:space="0" w:color="000000"/>
              <w:right w:val="single" w:sz="4" w:space="0" w:color="000000"/>
            </w:tcBorders>
            <w:vAlign w:val="center"/>
          </w:tcPr>
          <w:p w:rsidR="00E173ED" w:rsidRPr="0042741C" w:rsidRDefault="00E653F5" w:rsidP="00011755">
            <w:pPr>
              <w:spacing w:after="0" w:line="240" w:lineRule="auto"/>
              <w:jc w:val="center"/>
              <w:rPr>
                <w:rFonts w:ascii="Calibri" w:eastAsia="Times New Roman" w:hAnsi="Calibri" w:cs="Calibri"/>
                <w:color w:val="000000" w:themeColor="text1"/>
                <w:sz w:val="20"/>
                <w:szCs w:val="20"/>
                <w:lang w:val="es-ES"/>
              </w:rPr>
            </w:pPr>
            <w:r>
              <w:rPr>
                <w:rFonts w:ascii="Calibri" w:eastAsia="Times New Roman" w:hAnsi="Calibri" w:cs="Calibri"/>
                <w:color w:val="000000" w:themeColor="text1"/>
                <w:sz w:val="20"/>
                <w:szCs w:val="20"/>
                <w:lang w:val="es-ES"/>
              </w:rPr>
              <w:t>87</w:t>
            </w:r>
            <w:r w:rsidR="00E173ED" w:rsidRPr="0042741C">
              <w:rPr>
                <w:rFonts w:ascii="Calibri" w:eastAsia="Times New Roman" w:hAnsi="Calibri" w:cs="Calibri"/>
                <w:color w:val="000000" w:themeColor="text1"/>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E173ED" w:rsidRPr="0042741C" w:rsidRDefault="00E653F5" w:rsidP="00011755">
            <w:pPr>
              <w:spacing w:after="0" w:line="240" w:lineRule="auto"/>
              <w:jc w:val="center"/>
              <w:rPr>
                <w:rFonts w:ascii="Calibri" w:eastAsia="Times New Roman" w:hAnsi="Calibri" w:cs="Calibri"/>
                <w:color w:val="000000" w:themeColor="text1"/>
                <w:sz w:val="20"/>
                <w:szCs w:val="20"/>
                <w:lang w:val="es-ES"/>
              </w:rPr>
            </w:pPr>
            <w:r>
              <w:rPr>
                <w:rFonts w:ascii="Calibri" w:eastAsia="Times New Roman" w:hAnsi="Calibri" w:cs="Calibri"/>
                <w:color w:val="000000" w:themeColor="text1"/>
                <w:sz w:val="20"/>
                <w:szCs w:val="20"/>
                <w:lang w:val="es-ES"/>
              </w:rPr>
              <w:t>Aceptable</w:t>
            </w:r>
          </w:p>
        </w:tc>
        <w:tc>
          <w:tcPr>
            <w:tcW w:w="3998" w:type="dxa"/>
            <w:tcBorders>
              <w:top w:val="single" w:sz="4" w:space="0" w:color="000000"/>
              <w:left w:val="single" w:sz="4" w:space="0" w:color="000000"/>
              <w:bottom w:val="single" w:sz="4" w:space="0" w:color="000000"/>
              <w:right w:val="single" w:sz="4" w:space="0" w:color="000000"/>
            </w:tcBorders>
          </w:tcPr>
          <w:p w:rsidR="00E173ED" w:rsidRPr="0042741C" w:rsidRDefault="00E653F5" w:rsidP="00011755">
            <w:pPr>
              <w:spacing w:after="0" w:line="240" w:lineRule="auto"/>
              <w:rPr>
                <w:rFonts w:ascii="Calibri" w:eastAsia="Times New Roman" w:hAnsi="Calibri" w:cs="Calibri"/>
                <w:color w:val="000000" w:themeColor="text1"/>
                <w:sz w:val="20"/>
                <w:szCs w:val="20"/>
                <w:lang w:val="es-ES"/>
              </w:rPr>
            </w:pPr>
            <w:r w:rsidRPr="00E653F5">
              <w:rPr>
                <w:rFonts w:ascii="Calibri" w:eastAsia="Times New Roman" w:hAnsi="Calibri" w:cs="Calibri"/>
                <w:color w:val="000000" w:themeColor="text1"/>
                <w:sz w:val="20"/>
                <w:szCs w:val="20"/>
              </w:rPr>
              <w:t>En el presente trimestre se ha trabajado en la actualización del sitio Web del Portal de Transparencia de acuerdo a la LAIP. Se ha dado respuesta a 5 solicitudes remitidas a la Unidad de Acceso a la Información y se envió la información para el documento de rendición de cuentas; sin embargo el porcentaje reflejado se debe a que no se ejecutó una  reunión de seguimiento que se tenía programa en el periodo</w:t>
            </w:r>
          </w:p>
        </w:tc>
      </w:tr>
      <w:tr w:rsidR="00E173ED" w:rsidRPr="00F9114A" w:rsidTr="00011755">
        <w:trPr>
          <w:trHeight w:val="721"/>
        </w:trPr>
        <w:tc>
          <w:tcPr>
            <w:tcW w:w="2660" w:type="dxa"/>
            <w:tcBorders>
              <w:top w:val="single" w:sz="4" w:space="0" w:color="000000"/>
              <w:left w:val="single" w:sz="4" w:space="0" w:color="000000"/>
              <w:bottom w:val="single" w:sz="4" w:space="0" w:color="000000"/>
              <w:right w:val="single" w:sz="4" w:space="0" w:color="000000"/>
            </w:tcBorders>
            <w:vAlign w:val="center"/>
          </w:tcPr>
          <w:p w:rsidR="00E173ED" w:rsidRPr="00F9114A" w:rsidRDefault="00E173ED" w:rsidP="00011755">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Unidad de Alimentos y Bebidas</w:t>
            </w:r>
          </w:p>
        </w:tc>
        <w:tc>
          <w:tcPr>
            <w:tcW w:w="1559" w:type="dxa"/>
            <w:tcBorders>
              <w:top w:val="single" w:sz="4" w:space="0" w:color="000000"/>
              <w:left w:val="single" w:sz="4" w:space="0" w:color="000000"/>
              <w:bottom w:val="single" w:sz="4" w:space="0" w:color="000000"/>
              <w:right w:val="single" w:sz="4" w:space="0" w:color="000000"/>
            </w:tcBorders>
            <w:vAlign w:val="center"/>
          </w:tcPr>
          <w:p w:rsidR="00E173ED" w:rsidRPr="00565484" w:rsidRDefault="00E173ED" w:rsidP="00011755">
            <w:pPr>
              <w:spacing w:after="0" w:line="240" w:lineRule="auto"/>
              <w:jc w:val="center"/>
              <w:rPr>
                <w:rFonts w:ascii="Calibri" w:eastAsia="Times New Roman" w:hAnsi="Calibri" w:cs="Calibri"/>
                <w:color w:val="FF0000"/>
                <w:sz w:val="20"/>
                <w:szCs w:val="20"/>
                <w:lang w:val="es-ES"/>
              </w:rPr>
            </w:pPr>
            <w:r w:rsidRPr="00FF07FE">
              <w:rPr>
                <w:rFonts w:ascii="Calibri" w:eastAsia="Times New Roman" w:hAnsi="Calibri" w:cs="Calibri"/>
                <w:color w:val="000000" w:themeColor="text1"/>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E173ED" w:rsidRPr="00F9114A" w:rsidRDefault="00E173ED" w:rsidP="00011755">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Satisfactorio</w:t>
            </w:r>
          </w:p>
        </w:tc>
        <w:tc>
          <w:tcPr>
            <w:tcW w:w="3998" w:type="dxa"/>
            <w:tcBorders>
              <w:top w:val="single" w:sz="4" w:space="0" w:color="000000"/>
              <w:left w:val="single" w:sz="4" w:space="0" w:color="000000"/>
              <w:bottom w:val="single" w:sz="4" w:space="0" w:color="000000"/>
              <w:right w:val="single" w:sz="4" w:space="0" w:color="000000"/>
            </w:tcBorders>
          </w:tcPr>
          <w:p w:rsidR="00E173ED" w:rsidRPr="00565484" w:rsidRDefault="00A64549" w:rsidP="00A64549">
            <w:pPr>
              <w:spacing w:after="0" w:line="240" w:lineRule="auto"/>
              <w:jc w:val="both"/>
              <w:rPr>
                <w:rFonts w:ascii="Calibri" w:eastAsia="Times New Roman" w:hAnsi="Calibri" w:cs="Calibri"/>
                <w:color w:val="FF0000"/>
                <w:sz w:val="20"/>
                <w:szCs w:val="20"/>
                <w:lang w:val="es-ES"/>
              </w:rPr>
            </w:pPr>
            <w:r w:rsidRPr="00A64549">
              <w:rPr>
                <w:rFonts w:ascii="Calibri" w:eastAsia="Times New Roman" w:hAnsi="Calibri" w:cs="Calibri"/>
                <w:sz w:val="20"/>
                <w:szCs w:val="20"/>
              </w:rPr>
              <w:t>La Unidad de A&amp;B cumplió con las actividades programadas dentro del periodo Julio-septiembre. Las principales actividades ejecutadas fueron las siguientes: Presentación de informe mensual de resultados, se realizó la evaluación al personal operativo, se solicitó a la Unidad de Recursos Humanos apoyo de personal para Feria CONSUMA y PACKAGING; se elaboró propuesta de Proyección de puntos estratégicos de ventas en eventos Feriales. Es importante mencionar que se mejoró la calidad, el tiempo de entrega y el menú para el personal fijo y eventual en el marco de Feria CONSUMA; también se brindó servicio de alimentos y bebidas en el evento del 15 de septiembre, entre otros</w:t>
            </w:r>
            <w:r w:rsidRPr="00A64549">
              <w:rPr>
                <w:rFonts w:ascii="Calibri" w:eastAsia="Times New Roman" w:hAnsi="Calibri" w:cs="Calibri"/>
                <w:color w:val="FF0000"/>
                <w:sz w:val="20"/>
                <w:szCs w:val="20"/>
              </w:rPr>
              <w:t xml:space="preserve">. </w:t>
            </w:r>
          </w:p>
        </w:tc>
      </w:tr>
      <w:tr w:rsidR="00E173ED" w:rsidRPr="00F9114A" w:rsidTr="00011755">
        <w:trPr>
          <w:trHeight w:val="272"/>
        </w:trPr>
        <w:tc>
          <w:tcPr>
            <w:tcW w:w="2660" w:type="dxa"/>
            <w:tcBorders>
              <w:top w:val="single" w:sz="4" w:space="0" w:color="000000"/>
              <w:left w:val="single" w:sz="4" w:space="0" w:color="000000"/>
              <w:bottom w:val="single" w:sz="4" w:space="0" w:color="000000"/>
              <w:right w:val="single" w:sz="4" w:space="0" w:color="000000"/>
            </w:tcBorders>
            <w:vAlign w:val="center"/>
          </w:tcPr>
          <w:p w:rsidR="00E173ED" w:rsidRPr="00F9114A" w:rsidRDefault="00E173ED" w:rsidP="00011755">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Seguridad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E173ED" w:rsidRPr="00565484" w:rsidRDefault="00E173ED" w:rsidP="00011755">
            <w:pPr>
              <w:spacing w:after="0" w:line="240" w:lineRule="auto"/>
              <w:jc w:val="center"/>
              <w:rPr>
                <w:rFonts w:ascii="Calibri" w:eastAsia="Times New Roman" w:hAnsi="Calibri" w:cs="Calibri"/>
                <w:color w:val="FF0000"/>
                <w:sz w:val="20"/>
                <w:szCs w:val="20"/>
                <w:lang w:val="es-ES"/>
              </w:rPr>
            </w:pPr>
            <w:r w:rsidRPr="006F5B24">
              <w:rPr>
                <w:rFonts w:ascii="Calibri" w:eastAsia="Times New Roman" w:hAnsi="Calibri" w:cs="Calibri"/>
                <w:color w:val="000000" w:themeColor="text1"/>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E173ED" w:rsidRPr="00F9114A" w:rsidRDefault="00E173ED" w:rsidP="00011755">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Satisfactorio</w:t>
            </w:r>
          </w:p>
        </w:tc>
        <w:tc>
          <w:tcPr>
            <w:tcW w:w="3998" w:type="dxa"/>
            <w:tcBorders>
              <w:top w:val="single" w:sz="4" w:space="0" w:color="000000"/>
              <w:left w:val="single" w:sz="4" w:space="0" w:color="000000"/>
              <w:bottom w:val="single" w:sz="4" w:space="0" w:color="000000"/>
              <w:right w:val="single" w:sz="4" w:space="0" w:color="000000"/>
            </w:tcBorders>
          </w:tcPr>
          <w:p w:rsidR="00A64549" w:rsidRPr="00A64549" w:rsidRDefault="00A64549" w:rsidP="00A64549">
            <w:pPr>
              <w:spacing w:after="0" w:line="240" w:lineRule="auto"/>
              <w:jc w:val="both"/>
              <w:rPr>
                <w:rFonts w:ascii="Calibri" w:eastAsia="Times New Roman" w:hAnsi="Calibri" w:cs="Calibri"/>
                <w:sz w:val="20"/>
                <w:szCs w:val="20"/>
              </w:rPr>
            </w:pPr>
            <w:r w:rsidRPr="00A64549">
              <w:rPr>
                <w:rFonts w:ascii="Calibri" w:eastAsia="Times New Roman" w:hAnsi="Calibri" w:cs="Calibri"/>
                <w:sz w:val="20"/>
                <w:szCs w:val="20"/>
              </w:rPr>
              <w:t xml:space="preserve">Cumplió con las actividades programadas dentro del trimestre. Entre las que se informaron: Reunión con el personal, control de ingresos de visitantes, presentación de control de portería en los tres meses a RRHH. Sin embargo, no se cumplió con la actividad de compra de computadora por límite de presupuesto, lo cual se reprogramó para el siguiente periodo. </w:t>
            </w:r>
          </w:p>
          <w:p w:rsidR="00E173ED" w:rsidRPr="00565484" w:rsidRDefault="00E173ED" w:rsidP="00011755">
            <w:pPr>
              <w:spacing w:after="0" w:line="240" w:lineRule="auto"/>
              <w:jc w:val="both"/>
              <w:rPr>
                <w:rFonts w:ascii="Calibri" w:eastAsia="Times New Roman" w:hAnsi="Calibri" w:cs="Calibri"/>
                <w:color w:val="FF0000"/>
                <w:sz w:val="20"/>
                <w:szCs w:val="20"/>
                <w:lang w:val="es-ES"/>
              </w:rPr>
            </w:pPr>
          </w:p>
        </w:tc>
      </w:tr>
      <w:tr w:rsidR="00E173ED" w:rsidRPr="00F9114A" w:rsidTr="00011755">
        <w:trPr>
          <w:trHeight w:val="272"/>
        </w:trPr>
        <w:tc>
          <w:tcPr>
            <w:tcW w:w="2660" w:type="dxa"/>
            <w:tcBorders>
              <w:top w:val="single" w:sz="4" w:space="0" w:color="000000"/>
              <w:left w:val="single" w:sz="4" w:space="0" w:color="000000"/>
              <w:bottom w:val="single" w:sz="4" w:space="0" w:color="000000"/>
              <w:right w:val="single" w:sz="4" w:space="0" w:color="000000"/>
            </w:tcBorders>
            <w:vAlign w:val="center"/>
          </w:tcPr>
          <w:p w:rsidR="00E173ED" w:rsidRPr="007F21BD" w:rsidRDefault="00E173ED" w:rsidP="00011755">
            <w:pPr>
              <w:spacing w:after="0" w:line="240" w:lineRule="auto"/>
              <w:jc w:val="both"/>
              <w:rPr>
                <w:rFonts w:ascii="Calibri" w:eastAsia="Times New Roman" w:hAnsi="Calibri" w:cs="Calibri"/>
                <w:sz w:val="20"/>
                <w:szCs w:val="20"/>
                <w:lang w:val="es-ES"/>
              </w:rPr>
            </w:pPr>
            <w:r w:rsidRPr="007F21BD">
              <w:rPr>
                <w:rFonts w:ascii="Calibri" w:eastAsia="Times New Roman" w:hAnsi="Calibri" w:cs="Calibri"/>
                <w:sz w:val="20"/>
                <w:szCs w:val="20"/>
                <w:lang w:val="es-ES"/>
              </w:rPr>
              <w:t xml:space="preserve">Unidad de Género </w:t>
            </w:r>
          </w:p>
        </w:tc>
        <w:tc>
          <w:tcPr>
            <w:tcW w:w="1559" w:type="dxa"/>
            <w:tcBorders>
              <w:top w:val="single" w:sz="4" w:space="0" w:color="000000"/>
              <w:left w:val="single" w:sz="4" w:space="0" w:color="000000"/>
              <w:bottom w:val="single" w:sz="4" w:space="0" w:color="000000"/>
              <w:right w:val="single" w:sz="4" w:space="0" w:color="000000"/>
            </w:tcBorders>
            <w:vAlign w:val="center"/>
          </w:tcPr>
          <w:p w:rsidR="00E173ED" w:rsidRPr="007F21BD" w:rsidRDefault="00A64549" w:rsidP="00011755">
            <w:pPr>
              <w:spacing w:after="0" w:line="240" w:lineRule="auto"/>
              <w:jc w:val="center"/>
              <w:rPr>
                <w:rFonts w:ascii="Calibri" w:eastAsia="Times New Roman" w:hAnsi="Calibri" w:cs="Calibri"/>
                <w:color w:val="FF0000"/>
                <w:sz w:val="20"/>
                <w:szCs w:val="20"/>
                <w:lang w:val="es-ES"/>
              </w:rPr>
            </w:pPr>
            <w:r w:rsidRPr="00A64549">
              <w:rPr>
                <w:rFonts w:ascii="Calibri" w:eastAsia="Times New Roman" w:hAnsi="Calibri" w:cs="Calibri"/>
                <w:sz w:val="20"/>
                <w:szCs w:val="20"/>
                <w:lang w:val="es-ES"/>
              </w:rPr>
              <w:t>87.5%</w:t>
            </w:r>
          </w:p>
        </w:tc>
        <w:tc>
          <w:tcPr>
            <w:tcW w:w="1701" w:type="dxa"/>
            <w:tcBorders>
              <w:top w:val="single" w:sz="4" w:space="0" w:color="000000"/>
              <w:left w:val="single" w:sz="4" w:space="0" w:color="000000"/>
              <w:bottom w:val="single" w:sz="4" w:space="0" w:color="000000"/>
              <w:right w:val="single" w:sz="4" w:space="0" w:color="000000"/>
            </w:tcBorders>
            <w:vAlign w:val="center"/>
          </w:tcPr>
          <w:p w:rsidR="00E173ED" w:rsidRPr="007F21BD" w:rsidRDefault="00A64549" w:rsidP="00011755">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Aceptable</w:t>
            </w:r>
          </w:p>
        </w:tc>
        <w:tc>
          <w:tcPr>
            <w:tcW w:w="3998" w:type="dxa"/>
            <w:tcBorders>
              <w:top w:val="single" w:sz="4" w:space="0" w:color="000000"/>
              <w:left w:val="single" w:sz="4" w:space="0" w:color="000000"/>
              <w:bottom w:val="single" w:sz="4" w:space="0" w:color="000000"/>
              <w:right w:val="single" w:sz="4" w:space="0" w:color="000000"/>
            </w:tcBorders>
          </w:tcPr>
          <w:p w:rsidR="00E173ED" w:rsidRPr="00A64549" w:rsidRDefault="00A64549" w:rsidP="00011755">
            <w:pPr>
              <w:spacing w:after="0" w:line="240" w:lineRule="auto"/>
              <w:jc w:val="both"/>
              <w:rPr>
                <w:rFonts w:ascii="Calibri" w:eastAsia="Times New Roman" w:hAnsi="Calibri" w:cs="Calibri"/>
                <w:sz w:val="20"/>
                <w:szCs w:val="20"/>
                <w:lang w:val="es-ES"/>
              </w:rPr>
            </w:pPr>
            <w:r w:rsidRPr="00A64549">
              <w:rPr>
                <w:rFonts w:ascii="Calibri" w:eastAsia="Times New Roman" w:hAnsi="Calibri" w:cs="Calibri"/>
                <w:sz w:val="20"/>
                <w:szCs w:val="20"/>
              </w:rPr>
              <w:t xml:space="preserve">La Unidad de Género cumplió con las actividades programadas entre las que se puede mencionar: Capacitación que es Género </w:t>
            </w:r>
            <w:r w:rsidRPr="00A64549">
              <w:rPr>
                <w:rFonts w:ascii="Calibri" w:eastAsia="Times New Roman" w:hAnsi="Calibri" w:cs="Calibri"/>
                <w:sz w:val="20"/>
                <w:szCs w:val="20"/>
              </w:rPr>
              <w:lastRenderedPageBreak/>
              <w:t>y Los tipos de Violencia  impartido al personal de CIFCO, también se ha continuado realizando investigaciones para elaborar la política de género</w:t>
            </w:r>
          </w:p>
        </w:tc>
      </w:tr>
      <w:tr w:rsidR="00E173ED" w:rsidRPr="00F9114A" w:rsidTr="00011755">
        <w:trPr>
          <w:trHeight w:val="138"/>
        </w:trPr>
        <w:tc>
          <w:tcPr>
            <w:tcW w:w="2660" w:type="dxa"/>
            <w:tcBorders>
              <w:top w:val="single" w:sz="4" w:space="0" w:color="000000"/>
              <w:left w:val="single" w:sz="4" w:space="0" w:color="000000"/>
              <w:bottom w:val="single" w:sz="4" w:space="0" w:color="000000"/>
              <w:right w:val="single" w:sz="4" w:space="0" w:color="000000"/>
            </w:tcBorders>
            <w:vAlign w:val="center"/>
          </w:tcPr>
          <w:p w:rsidR="00E173ED" w:rsidRPr="00F9114A" w:rsidRDefault="00E173ED" w:rsidP="00011755">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lastRenderedPageBreak/>
              <w:t xml:space="preserve">Coordinadora de Relaciones Internacionales. </w:t>
            </w:r>
          </w:p>
        </w:tc>
        <w:tc>
          <w:tcPr>
            <w:tcW w:w="1559" w:type="dxa"/>
            <w:tcBorders>
              <w:top w:val="single" w:sz="4" w:space="0" w:color="000000"/>
              <w:left w:val="single" w:sz="4" w:space="0" w:color="000000"/>
              <w:bottom w:val="single" w:sz="4" w:space="0" w:color="000000"/>
              <w:right w:val="single" w:sz="4" w:space="0" w:color="000000"/>
            </w:tcBorders>
            <w:vAlign w:val="center"/>
          </w:tcPr>
          <w:p w:rsidR="00E173ED" w:rsidRPr="00440ACD" w:rsidRDefault="00E173ED" w:rsidP="00011755">
            <w:pPr>
              <w:spacing w:after="0" w:line="240" w:lineRule="auto"/>
              <w:jc w:val="center"/>
              <w:rPr>
                <w:rFonts w:ascii="Calibri" w:eastAsia="Times New Roman" w:hAnsi="Calibri" w:cs="Calibri"/>
                <w:color w:val="000000" w:themeColor="text1"/>
                <w:sz w:val="20"/>
                <w:szCs w:val="20"/>
                <w:lang w:val="es-ES"/>
              </w:rPr>
            </w:pPr>
            <w:r w:rsidRPr="00440ACD">
              <w:rPr>
                <w:rFonts w:ascii="Calibri" w:eastAsia="Times New Roman" w:hAnsi="Calibri" w:cs="Calibri"/>
                <w:color w:val="000000" w:themeColor="text1"/>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E173ED" w:rsidRPr="00440ACD" w:rsidRDefault="00E173ED" w:rsidP="00011755">
            <w:pPr>
              <w:spacing w:after="0" w:line="240" w:lineRule="auto"/>
              <w:jc w:val="center"/>
              <w:rPr>
                <w:rFonts w:ascii="Calibri" w:eastAsia="Times New Roman" w:hAnsi="Calibri" w:cs="Calibri"/>
                <w:color w:val="000000" w:themeColor="text1"/>
                <w:sz w:val="20"/>
                <w:szCs w:val="20"/>
                <w:lang w:val="es-ES"/>
              </w:rPr>
            </w:pPr>
            <w:r w:rsidRPr="00440ACD">
              <w:rPr>
                <w:rFonts w:ascii="Calibri" w:eastAsia="Times New Roman" w:hAnsi="Calibri" w:cs="Calibri"/>
                <w:color w:val="000000" w:themeColor="text1"/>
                <w:sz w:val="20"/>
                <w:szCs w:val="20"/>
                <w:lang w:val="es-ES"/>
              </w:rPr>
              <w:t>Satisfactorio</w:t>
            </w:r>
          </w:p>
        </w:tc>
        <w:tc>
          <w:tcPr>
            <w:tcW w:w="3998" w:type="dxa"/>
            <w:tcBorders>
              <w:top w:val="single" w:sz="4" w:space="0" w:color="000000"/>
              <w:left w:val="single" w:sz="4" w:space="0" w:color="000000"/>
              <w:bottom w:val="single" w:sz="4" w:space="0" w:color="000000"/>
              <w:right w:val="single" w:sz="4" w:space="0" w:color="000000"/>
            </w:tcBorders>
          </w:tcPr>
          <w:p w:rsidR="00E173ED" w:rsidRPr="00F86CBE" w:rsidRDefault="00F86CBE" w:rsidP="00011755">
            <w:pPr>
              <w:spacing w:after="0" w:line="240" w:lineRule="auto"/>
              <w:jc w:val="both"/>
              <w:rPr>
                <w:rFonts w:ascii="Calibri" w:eastAsia="Times New Roman" w:hAnsi="Calibri" w:cs="Calibri"/>
                <w:sz w:val="20"/>
                <w:szCs w:val="20"/>
              </w:rPr>
            </w:pPr>
            <w:r w:rsidRPr="00F86CBE">
              <w:rPr>
                <w:rFonts w:ascii="Calibri" w:eastAsia="Times New Roman" w:hAnsi="Calibri" w:cs="Calibri"/>
                <w:sz w:val="20"/>
                <w:szCs w:val="20"/>
              </w:rPr>
              <w:t xml:space="preserve">las siguientes acciones realizadas en el trimestre fueron: Reunión con delegada de Embajada de México. Presentación de CIFCO y feria Internacional, Atenciones especiales a la delegación de la Embajada de Ecuador durante la feria consuma para su participación en FIES, Atenciones especiales a la delegación China  durante la feria consuma y para el seguimiento del proyecto hotel para su participación en FIES, de igual manera se recibió a las empresas que forman parte de un grupo exportador de nueva Zelanda como apoyo y promoción de nuestras ferias y a la empresa Arjona de Costa Rica que está actualmente operando como empresa salvadoreña  en nuestro país. Gracias a la Gestión CIFCO. </w:t>
            </w:r>
          </w:p>
        </w:tc>
      </w:tr>
      <w:tr w:rsidR="00E173ED" w:rsidRPr="00F9114A" w:rsidTr="00011755">
        <w:trPr>
          <w:trHeight w:val="278"/>
        </w:trPr>
        <w:tc>
          <w:tcPr>
            <w:tcW w:w="2660" w:type="dxa"/>
            <w:tcBorders>
              <w:top w:val="single" w:sz="4" w:space="0" w:color="000000"/>
              <w:left w:val="single" w:sz="4" w:space="0" w:color="000000"/>
              <w:bottom w:val="single" w:sz="4" w:space="0" w:color="000000"/>
              <w:right w:val="single" w:sz="4" w:space="0" w:color="000000"/>
            </w:tcBorders>
            <w:shd w:val="clear" w:color="auto" w:fill="00B050"/>
          </w:tcPr>
          <w:p w:rsidR="00E173ED" w:rsidRPr="00F9114A" w:rsidRDefault="00E173ED" w:rsidP="00011755">
            <w:pPr>
              <w:spacing w:after="0" w:line="240" w:lineRule="auto"/>
              <w:rPr>
                <w:rFonts w:ascii="Calibri" w:eastAsia="Times New Roman" w:hAnsi="Calibri" w:cs="Calibri"/>
                <w:sz w:val="20"/>
                <w:szCs w:val="20"/>
                <w:highlight w:val="lightGray"/>
                <w:lang w:val="es-ES"/>
              </w:rPr>
            </w:pPr>
            <w:r w:rsidRPr="00F9114A">
              <w:rPr>
                <w:rFonts w:ascii="Calibri" w:eastAsia="Times New Roman" w:hAnsi="Calibri" w:cs="Calibri"/>
                <w:sz w:val="20"/>
                <w:szCs w:val="20"/>
                <w:lang w:val="es-ES"/>
              </w:rPr>
              <w:t>Total de la Institución</w:t>
            </w:r>
          </w:p>
        </w:tc>
        <w:tc>
          <w:tcPr>
            <w:tcW w:w="1559" w:type="dxa"/>
            <w:tcBorders>
              <w:top w:val="single" w:sz="4" w:space="0" w:color="000000"/>
              <w:left w:val="single" w:sz="4" w:space="0" w:color="000000"/>
              <w:bottom w:val="single" w:sz="4" w:space="0" w:color="000000"/>
              <w:right w:val="single" w:sz="4" w:space="0" w:color="000000"/>
            </w:tcBorders>
            <w:shd w:val="clear" w:color="auto" w:fill="00B050"/>
          </w:tcPr>
          <w:p w:rsidR="00E173ED" w:rsidRPr="00F9114A" w:rsidRDefault="00C40773" w:rsidP="00011755">
            <w:pPr>
              <w:spacing w:after="0" w:line="240" w:lineRule="auto"/>
              <w:jc w:val="center"/>
              <w:rPr>
                <w:rFonts w:ascii="Calibri" w:eastAsia="Times New Roman" w:hAnsi="Calibri" w:cs="Calibri"/>
                <w:sz w:val="20"/>
                <w:szCs w:val="20"/>
                <w:highlight w:val="lightGray"/>
                <w:lang w:val="es-ES"/>
              </w:rPr>
            </w:pPr>
            <w:r>
              <w:rPr>
                <w:rFonts w:ascii="Calibri" w:eastAsia="Times New Roman" w:hAnsi="Calibri" w:cs="Calibri"/>
                <w:sz w:val="20"/>
                <w:szCs w:val="20"/>
                <w:lang w:val="es-ES"/>
              </w:rPr>
              <w:t>97.99</w:t>
            </w:r>
            <w:r w:rsidR="00E173ED" w:rsidRPr="007F21BD">
              <w:rPr>
                <w:rFonts w:ascii="Calibri" w:eastAsia="Times New Roman" w:hAnsi="Calibri" w:cs="Calibri"/>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00B050"/>
          </w:tcPr>
          <w:p w:rsidR="00E173ED" w:rsidRPr="00F9114A" w:rsidRDefault="00E173ED" w:rsidP="00011755">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98" w:type="dxa"/>
            <w:tcBorders>
              <w:top w:val="single" w:sz="4" w:space="0" w:color="000000"/>
              <w:left w:val="single" w:sz="4" w:space="0" w:color="000000"/>
              <w:bottom w:val="single" w:sz="4" w:space="0" w:color="000000"/>
              <w:right w:val="single" w:sz="4" w:space="0" w:color="000000"/>
            </w:tcBorders>
            <w:shd w:val="clear" w:color="auto" w:fill="00B050"/>
          </w:tcPr>
          <w:p w:rsidR="00E173ED" w:rsidRPr="00F9114A" w:rsidRDefault="00E173ED" w:rsidP="00011755">
            <w:pPr>
              <w:spacing w:after="0" w:line="240" w:lineRule="auto"/>
              <w:jc w:val="both"/>
              <w:rPr>
                <w:rFonts w:ascii="Calibri" w:eastAsia="Times New Roman" w:hAnsi="Calibri" w:cs="Calibri"/>
                <w:sz w:val="20"/>
                <w:szCs w:val="20"/>
                <w:lang w:val="es-ES"/>
              </w:rPr>
            </w:pPr>
          </w:p>
        </w:tc>
      </w:tr>
    </w:tbl>
    <w:p w:rsidR="00E173ED" w:rsidRDefault="00E173ED" w:rsidP="00E173ED">
      <w:pPr>
        <w:shd w:val="clear" w:color="auto" w:fill="FFFFFF" w:themeFill="background1"/>
        <w:spacing w:after="0" w:line="480" w:lineRule="auto"/>
        <w:rPr>
          <w:rFonts w:ascii="Calibri" w:eastAsia="Times New Roman" w:hAnsi="Calibri" w:cs="Calibri"/>
          <w:b/>
          <w:color w:val="44546A" w:themeColor="text2"/>
          <w:sz w:val="24"/>
          <w:szCs w:val="24"/>
          <w:lang w:val="es-ES"/>
        </w:rPr>
      </w:pPr>
    </w:p>
    <w:p w:rsidR="00DD48B2" w:rsidRDefault="00DD48B2" w:rsidP="00E173ED">
      <w:pPr>
        <w:shd w:val="clear" w:color="auto" w:fill="FFFFFF" w:themeFill="background1"/>
        <w:spacing w:after="0" w:line="480" w:lineRule="auto"/>
        <w:rPr>
          <w:rFonts w:ascii="Calibri" w:eastAsia="Times New Roman" w:hAnsi="Calibri" w:cs="Calibri"/>
          <w:b/>
          <w:color w:val="44546A" w:themeColor="text2"/>
          <w:sz w:val="24"/>
          <w:szCs w:val="24"/>
          <w:lang w:val="es-ES"/>
        </w:rPr>
      </w:pPr>
    </w:p>
    <w:p w:rsidR="00E173ED" w:rsidRPr="00D17A5C" w:rsidRDefault="00E173ED" w:rsidP="00E173ED">
      <w:pPr>
        <w:shd w:val="clear" w:color="auto" w:fill="FFFFFF" w:themeFill="background1"/>
        <w:spacing w:after="0" w:line="480" w:lineRule="auto"/>
        <w:rPr>
          <w:rFonts w:ascii="Calibri" w:eastAsia="Times New Roman" w:hAnsi="Calibri" w:cs="Calibri"/>
          <w:b/>
          <w:color w:val="44546A" w:themeColor="text2"/>
          <w:sz w:val="24"/>
          <w:szCs w:val="24"/>
          <w:lang w:val="es-ES"/>
        </w:rPr>
      </w:pPr>
      <w:r w:rsidRPr="00D17A5C">
        <w:rPr>
          <w:rFonts w:ascii="Calibri" w:eastAsia="Times New Roman" w:hAnsi="Calibri" w:cs="Calibri"/>
          <w:b/>
          <w:color w:val="44546A" w:themeColor="text2"/>
          <w:sz w:val="24"/>
          <w:szCs w:val="24"/>
          <w:lang w:val="es-ES"/>
        </w:rPr>
        <w:t>DESEMPEÑO EN LAS QUE SE INCLUYEN LOS 4 OBJETIVOS ESTRATÉGICOS:</w:t>
      </w:r>
    </w:p>
    <w:p w:rsidR="00E173ED" w:rsidRDefault="00E173ED" w:rsidP="00E173ED">
      <w:pPr>
        <w:spacing w:after="120" w:line="28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El presente cuadro muestra el desempeño para el presente trimestre de las unidades</w:t>
      </w:r>
      <w:r>
        <w:rPr>
          <w:rFonts w:ascii="Calibri" w:eastAsia="Times New Roman" w:hAnsi="Calibri" w:cs="Calibri"/>
          <w:sz w:val="24"/>
          <w:szCs w:val="24"/>
          <w:lang w:val="es-ES"/>
        </w:rPr>
        <w:t xml:space="preserve"> y su relación dentro de los</w:t>
      </w:r>
      <w:r w:rsidRPr="00D17A5C">
        <w:rPr>
          <w:rFonts w:ascii="Calibri" w:eastAsia="Times New Roman" w:hAnsi="Calibri" w:cs="Calibri"/>
          <w:sz w:val="24"/>
          <w:szCs w:val="24"/>
          <w:lang w:val="es-ES"/>
        </w:rPr>
        <w:t xml:space="preserve"> objetivos estratégicos; los cuales marcan el accionar de la Institución dentro del periodo establecido en el Plan Estratégico. </w:t>
      </w:r>
      <w:r>
        <w:rPr>
          <w:rFonts w:ascii="Calibri" w:eastAsia="Times New Roman" w:hAnsi="Calibri" w:cs="Calibri"/>
          <w:sz w:val="24"/>
          <w:szCs w:val="24"/>
          <w:lang w:val="es-ES"/>
        </w:rPr>
        <w:t>Calculando el valor de cada actividad así: por ejemplo, son 4 actividades de una estrategia; esto tiene un valor de 0.25% cada una (=4/100) pero dentro de estas actividades está una dividida en dos actividades seria así (= 0.25+0.25+0.25+ (0.12+0.13)) asiendo el total siempre del 100%.</w:t>
      </w:r>
    </w:p>
    <w:tbl>
      <w:tblPr>
        <w:tblpPr w:leftFromText="141" w:rightFromText="141" w:vertAnchor="text" w:tblpY="1"/>
        <w:tblOverlap w:val="never"/>
        <w:tblW w:w="8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81"/>
        <w:gridCol w:w="3119"/>
        <w:gridCol w:w="1578"/>
      </w:tblGrid>
      <w:tr w:rsidR="00E173ED" w:rsidRPr="00D53534" w:rsidTr="00011755">
        <w:trPr>
          <w:trHeight w:val="480"/>
        </w:trPr>
        <w:tc>
          <w:tcPr>
            <w:tcW w:w="7200" w:type="dxa"/>
            <w:gridSpan w:val="2"/>
            <w:tcBorders>
              <w:top w:val="single" w:sz="4" w:space="0" w:color="000000"/>
              <w:left w:val="single" w:sz="4" w:space="0" w:color="000000"/>
              <w:bottom w:val="single" w:sz="4" w:space="0" w:color="000000"/>
              <w:right w:val="single" w:sz="4" w:space="0" w:color="auto"/>
            </w:tcBorders>
            <w:shd w:val="clear" w:color="auto" w:fill="92D050"/>
            <w:vAlign w:val="center"/>
          </w:tcPr>
          <w:p w:rsidR="00E173ED" w:rsidRPr="00D53534" w:rsidRDefault="00E173ED" w:rsidP="00011755">
            <w:pPr>
              <w:spacing w:after="0" w:line="240" w:lineRule="auto"/>
              <w:rPr>
                <w:rFonts w:ascii="Calibri" w:eastAsia="Times New Roman" w:hAnsi="Calibri" w:cs="Calibri"/>
                <w:b/>
                <w:bCs/>
                <w:color w:val="000000"/>
                <w:sz w:val="18"/>
                <w:szCs w:val="18"/>
              </w:rPr>
            </w:pPr>
          </w:p>
          <w:p w:rsidR="00E173ED" w:rsidRPr="00D53534" w:rsidRDefault="00E173ED" w:rsidP="00011755">
            <w:pPr>
              <w:spacing w:after="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OBJETIVO ESTRETAGICO 1: DESARROLLO DE UN NUEVO MODELO DE SERVICIO</w:t>
            </w:r>
          </w:p>
        </w:tc>
        <w:tc>
          <w:tcPr>
            <w:tcW w:w="1578" w:type="dxa"/>
            <w:tcBorders>
              <w:top w:val="single" w:sz="4" w:space="0" w:color="000000"/>
              <w:left w:val="single" w:sz="4" w:space="0" w:color="auto"/>
              <w:bottom w:val="single" w:sz="4" w:space="0" w:color="000000"/>
              <w:right w:val="single" w:sz="4" w:space="0" w:color="auto"/>
            </w:tcBorders>
            <w:shd w:val="clear" w:color="auto" w:fill="92D050"/>
            <w:vAlign w:val="center"/>
          </w:tcPr>
          <w:p w:rsidR="00E173ED" w:rsidRPr="00D53534" w:rsidRDefault="00E173ED" w:rsidP="00011755">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VALORACION</w:t>
            </w:r>
          </w:p>
        </w:tc>
      </w:tr>
      <w:tr w:rsidR="00E173ED" w:rsidRPr="00D53534" w:rsidTr="00011755">
        <w:trPr>
          <w:trHeight w:val="576"/>
        </w:trPr>
        <w:tc>
          <w:tcPr>
            <w:tcW w:w="7200" w:type="dxa"/>
            <w:gridSpan w:val="2"/>
            <w:tcBorders>
              <w:top w:val="single" w:sz="4" w:space="0" w:color="000000"/>
              <w:left w:val="single" w:sz="4" w:space="0" w:color="000000"/>
              <w:bottom w:val="single" w:sz="4" w:space="0" w:color="auto"/>
              <w:right w:val="single" w:sz="4" w:space="0" w:color="000000"/>
            </w:tcBorders>
            <w:shd w:val="clear" w:color="auto" w:fill="ACB9CA" w:themeFill="text2" w:themeFillTint="66"/>
            <w:vAlign w:val="center"/>
          </w:tcPr>
          <w:p w:rsidR="00E173ED" w:rsidRPr="00D53534" w:rsidRDefault="00E173ED" w:rsidP="00011755">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ESTRATEGIA 1: MODERNIZACION ADMINISTRATIVA  % de POA por cada objetivo y estrategia según las actividades realizadas</w:t>
            </w:r>
          </w:p>
        </w:tc>
        <w:tc>
          <w:tcPr>
            <w:tcW w:w="1578" w:type="dxa"/>
            <w:vMerge w:val="restart"/>
            <w:tcBorders>
              <w:top w:val="single" w:sz="4" w:space="0" w:color="000000"/>
              <w:left w:val="single" w:sz="4" w:space="0" w:color="000000"/>
              <w:right w:val="single" w:sz="4" w:space="0" w:color="000000"/>
            </w:tcBorders>
            <w:vAlign w:val="center"/>
          </w:tcPr>
          <w:p w:rsidR="00E173ED" w:rsidRPr="00D53534" w:rsidRDefault="00E173ED" w:rsidP="00011755">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SATISFACTORIO</w:t>
            </w:r>
          </w:p>
          <w:p w:rsidR="00E173ED" w:rsidRPr="00D53534" w:rsidRDefault="00E173ED" w:rsidP="00011755">
            <w:pPr>
              <w:spacing w:after="0" w:line="240" w:lineRule="auto"/>
              <w:jc w:val="center"/>
              <w:rPr>
                <w:rFonts w:ascii="Calibri" w:eastAsia="Times New Roman" w:hAnsi="Calibri" w:cs="Calibri"/>
                <w:b/>
                <w:sz w:val="18"/>
                <w:szCs w:val="18"/>
                <w:lang w:val="es-ES"/>
              </w:rPr>
            </w:pPr>
          </w:p>
          <w:p w:rsidR="00E173ED" w:rsidRPr="00D53534" w:rsidRDefault="00E173ED" w:rsidP="00011755">
            <w:pPr>
              <w:spacing w:after="0" w:line="240" w:lineRule="auto"/>
              <w:jc w:val="center"/>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Legal</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E173ED" w:rsidP="00011755">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100%</w:t>
            </w:r>
          </w:p>
        </w:tc>
        <w:tc>
          <w:tcPr>
            <w:tcW w:w="1578" w:type="dxa"/>
            <w:vMerge/>
            <w:tcBorders>
              <w:left w:val="single" w:sz="4" w:space="0" w:color="000000"/>
              <w:right w:val="single" w:sz="4" w:space="0" w:color="000000"/>
            </w:tcBorders>
            <w:vAlign w:val="center"/>
          </w:tcPr>
          <w:p w:rsidR="00E173ED" w:rsidRPr="00D53534" w:rsidRDefault="00E173ED" w:rsidP="00011755">
            <w:pPr>
              <w:spacing w:after="0" w:line="240" w:lineRule="auto"/>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de Operaciones</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EE2D2A" w:rsidP="00011755">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8</w:t>
            </w:r>
            <w:r w:rsidR="00E173ED"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E173ED" w:rsidRPr="00D53534" w:rsidRDefault="00E173ED" w:rsidP="00011755">
            <w:pPr>
              <w:spacing w:after="0" w:line="240" w:lineRule="auto"/>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de Comercialización</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A9414C" w:rsidP="00011755">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66.6%</w:t>
            </w:r>
          </w:p>
        </w:tc>
        <w:tc>
          <w:tcPr>
            <w:tcW w:w="1578" w:type="dxa"/>
            <w:vMerge/>
            <w:tcBorders>
              <w:left w:val="single" w:sz="4" w:space="0" w:color="000000"/>
              <w:right w:val="single" w:sz="4" w:space="0" w:color="000000"/>
            </w:tcBorders>
            <w:vAlign w:val="center"/>
          </w:tcPr>
          <w:p w:rsidR="00E173ED" w:rsidRPr="00D53534" w:rsidRDefault="00E173ED" w:rsidP="00011755">
            <w:pPr>
              <w:spacing w:after="0" w:line="240" w:lineRule="auto"/>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Administrativa Financiera</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EE2D2A" w:rsidP="00011755">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9</w:t>
            </w:r>
            <w:r w:rsidR="00E173ED">
              <w:rPr>
                <w:rFonts w:ascii="Calibri" w:eastAsia="Times New Roman" w:hAnsi="Calibri" w:cs="Calibri"/>
                <w:b/>
                <w:bCs/>
                <w:color w:val="000000"/>
                <w:sz w:val="18"/>
                <w:szCs w:val="18"/>
              </w:rPr>
              <w:t>0</w:t>
            </w:r>
            <w:r w:rsidR="00E173ED"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E173ED" w:rsidRPr="00D53534" w:rsidRDefault="00E173ED" w:rsidP="00011755">
            <w:pPr>
              <w:spacing w:after="0" w:line="240" w:lineRule="auto"/>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Adquisiciones y Contrataciones</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E173ED" w:rsidP="00011755">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100%</w:t>
            </w:r>
          </w:p>
        </w:tc>
        <w:tc>
          <w:tcPr>
            <w:tcW w:w="1578" w:type="dxa"/>
            <w:vMerge/>
            <w:tcBorders>
              <w:left w:val="single" w:sz="4" w:space="0" w:color="000000"/>
              <w:right w:val="single" w:sz="4" w:space="0" w:color="000000"/>
            </w:tcBorders>
            <w:vAlign w:val="center"/>
          </w:tcPr>
          <w:p w:rsidR="00E173ED" w:rsidRPr="00D53534" w:rsidRDefault="00E173ED" w:rsidP="00011755">
            <w:pPr>
              <w:spacing w:after="0" w:line="240" w:lineRule="auto"/>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 xml:space="preserve">Gerencia de </w:t>
            </w:r>
            <w:r w:rsidRPr="00D53534">
              <w:rPr>
                <w:rFonts w:ascii="Calibri" w:eastAsia="Times New Roman" w:hAnsi="Calibri" w:cs="Calibri"/>
                <w:sz w:val="18"/>
                <w:szCs w:val="18"/>
                <w:lang w:val="es-ES"/>
              </w:rPr>
              <w:t xml:space="preserve"> Comunicaciones</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A33E10" w:rsidP="00011755">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w:t>
            </w:r>
            <w:r w:rsidR="00E173ED" w:rsidRPr="00D53534">
              <w:rPr>
                <w:rFonts w:ascii="Calibri" w:eastAsia="Times New Roman" w:hAnsi="Calibri" w:cs="Calibri"/>
                <w:b/>
                <w:bCs/>
                <w:color w:val="000000"/>
                <w:sz w:val="18"/>
                <w:szCs w:val="18"/>
              </w:rPr>
              <w:t>0%</w:t>
            </w:r>
          </w:p>
        </w:tc>
        <w:tc>
          <w:tcPr>
            <w:tcW w:w="1578" w:type="dxa"/>
            <w:vMerge/>
            <w:tcBorders>
              <w:left w:val="single" w:sz="4" w:space="0" w:color="000000"/>
              <w:right w:val="single" w:sz="4" w:space="0" w:color="000000"/>
            </w:tcBorders>
            <w:vAlign w:val="center"/>
          </w:tcPr>
          <w:p w:rsidR="00E173ED" w:rsidRPr="00D53534" w:rsidRDefault="00E173ED" w:rsidP="00011755">
            <w:pPr>
              <w:spacing w:after="0" w:line="240" w:lineRule="auto"/>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lastRenderedPageBreak/>
              <w:t>Unidad de Auditoria Interna</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D76335" w:rsidP="00011755">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90</w:t>
            </w:r>
            <w:r w:rsidR="00E173ED"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E173ED" w:rsidRPr="00D53534" w:rsidRDefault="00E173ED" w:rsidP="00011755">
            <w:pPr>
              <w:spacing w:after="0" w:line="240" w:lineRule="auto"/>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lastRenderedPageBreak/>
              <w:t>Departamento de Gestión de Talento Humano</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A33E10" w:rsidP="00011755">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16</w:t>
            </w:r>
            <w:r w:rsidR="00E173ED">
              <w:rPr>
                <w:rFonts w:ascii="Calibri" w:eastAsia="Times New Roman" w:hAnsi="Calibri" w:cs="Calibri"/>
                <w:b/>
                <w:bCs/>
                <w:color w:val="000000"/>
                <w:sz w:val="18"/>
                <w:szCs w:val="18"/>
              </w:rPr>
              <w:t>.5</w:t>
            </w:r>
            <w:r w:rsidR="00E173ED"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E173ED" w:rsidRPr="00D53534" w:rsidRDefault="00E173ED" w:rsidP="00011755">
            <w:pPr>
              <w:spacing w:after="0" w:line="240" w:lineRule="auto"/>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rPr>
            </w:pPr>
            <w:r w:rsidRPr="00D53534">
              <w:rPr>
                <w:rFonts w:ascii="Calibri" w:eastAsia="Times New Roman" w:hAnsi="Calibri" w:cs="Calibri"/>
                <w:sz w:val="18"/>
                <w:szCs w:val="18"/>
              </w:rPr>
              <w:t>Unidad de Planificación Institucional</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D76335" w:rsidP="00011755">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80</w:t>
            </w:r>
            <w:r w:rsidR="00E173ED">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E173ED" w:rsidRPr="00D53534" w:rsidRDefault="00E173ED" w:rsidP="00011755">
            <w:pPr>
              <w:spacing w:after="0" w:line="240" w:lineRule="auto"/>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Acceso a la Información Publica</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E173ED" w:rsidP="00011755">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75</w:t>
            </w:r>
            <w:r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E173ED" w:rsidRPr="00D53534" w:rsidRDefault="00E173ED" w:rsidP="00011755">
            <w:pPr>
              <w:spacing w:after="0" w:line="240" w:lineRule="auto"/>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000000"/>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Alimentos y Bebidas</w:t>
            </w:r>
          </w:p>
        </w:tc>
        <w:tc>
          <w:tcPr>
            <w:tcW w:w="3119" w:type="dxa"/>
            <w:tcBorders>
              <w:top w:val="single" w:sz="4" w:space="0" w:color="auto"/>
              <w:left w:val="single" w:sz="4" w:space="0" w:color="auto"/>
              <w:bottom w:val="single" w:sz="4" w:space="0" w:color="000000"/>
              <w:right w:val="single" w:sz="4" w:space="0" w:color="000000"/>
            </w:tcBorders>
            <w:vAlign w:val="center"/>
          </w:tcPr>
          <w:p w:rsidR="00E173ED" w:rsidRPr="00D53534" w:rsidRDefault="000341BA" w:rsidP="000341BA">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16.7</w:t>
            </w:r>
            <w:r w:rsidR="00E173ED"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E173ED" w:rsidRPr="00D53534" w:rsidRDefault="00E173ED" w:rsidP="00011755">
            <w:pPr>
              <w:spacing w:after="0" w:line="240" w:lineRule="auto"/>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000000"/>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 xml:space="preserve">Seguridad </w:t>
            </w:r>
          </w:p>
        </w:tc>
        <w:tc>
          <w:tcPr>
            <w:tcW w:w="3119" w:type="dxa"/>
            <w:tcBorders>
              <w:top w:val="single" w:sz="4" w:space="0" w:color="auto"/>
              <w:left w:val="single" w:sz="4" w:space="0" w:color="auto"/>
              <w:bottom w:val="single" w:sz="4" w:space="0" w:color="000000"/>
              <w:right w:val="single" w:sz="4" w:space="0" w:color="000000"/>
            </w:tcBorders>
            <w:vAlign w:val="center"/>
          </w:tcPr>
          <w:p w:rsidR="00E173ED" w:rsidRDefault="00E173ED" w:rsidP="00011755">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100%</w:t>
            </w:r>
          </w:p>
        </w:tc>
        <w:tc>
          <w:tcPr>
            <w:tcW w:w="1578" w:type="dxa"/>
            <w:vMerge/>
            <w:tcBorders>
              <w:left w:val="single" w:sz="4" w:space="0" w:color="000000"/>
              <w:right w:val="single" w:sz="4" w:space="0" w:color="000000"/>
            </w:tcBorders>
            <w:vAlign w:val="center"/>
          </w:tcPr>
          <w:p w:rsidR="00E173ED" w:rsidRPr="00D53534" w:rsidRDefault="00E173ED" w:rsidP="00011755">
            <w:pPr>
              <w:spacing w:after="0" w:line="240" w:lineRule="auto"/>
              <w:rPr>
                <w:rFonts w:ascii="Calibri" w:eastAsia="Times New Roman" w:hAnsi="Calibri" w:cs="Calibri"/>
                <w:b/>
                <w:sz w:val="18"/>
                <w:szCs w:val="18"/>
                <w:lang w:val="es-ES"/>
              </w:rPr>
            </w:pPr>
          </w:p>
        </w:tc>
      </w:tr>
      <w:tr w:rsidR="00E173ED" w:rsidRPr="00D53534" w:rsidTr="00011755">
        <w:trPr>
          <w:trHeight w:val="125"/>
        </w:trPr>
        <w:tc>
          <w:tcPr>
            <w:tcW w:w="8778" w:type="dxa"/>
            <w:gridSpan w:val="3"/>
            <w:tcBorders>
              <w:top w:val="single" w:sz="4" w:space="0" w:color="000000"/>
              <w:left w:val="single" w:sz="4" w:space="0" w:color="000000"/>
              <w:bottom w:val="single" w:sz="4" w:space="0" w:color="auto"/>
              <w:right w:val="single" w:sz="4" w:space="0" w:color="000000"/>
            </w:tcBorders>
            <w:shd w:val="clear" w:color="auto" w:fill="ACB9CA" w:themeFill="text2" w:themeFillTint="66"/>
            <w:vAlign w:val="center"/>
          </w:tcPr>
          <w:p w:rsidR="00E173ED" w:rsidRPr="00D53534" w:rsidRDefault="00E173ED" w:rsidP="00011755">
            <w:pPr>
              <w:jc w:val="center"/>
              <w:rPr>
                <w:rFonts w:ascii="Calibri" w:eastAsia="Times New Roman" w:hAnsi="Calibri" w:cs="Calibri"/>
                <w:b/>
                <w:sz w:val="18"/>
                <w:szCs w:val="18"/>
              </w:rPr>
            </w:pPr>
            <w:r w:rsidRPr="00D53534">
              <w:rPr>
                <w:rFonts w:ascii="Calibri" w:eastAsia="Times New Roman" w:hAnsi="Calibri" w:cs="Calibri"/>
                <w:b/>
                <w:bCs/>
                <w:color w:val="000000"/>
                <w:sz w:val="18"/>
                <w:szCs w:val="18"/>
              </w:rPr>
              <w:t>ESTRATEGICA 2</w:t>
            </w:r>
            <w:r w:rsidRPr="00D53534">
              <w:rPr>
                <w:rFonts w:ascii="Calibri" w:eastAsia="Times New Roman" w:hAnsi="Calibri" w:cs="Arial"/>
                <w:b/>
                <w:bCs/>
                <w:color w:val="000000"/>
                <w:sz w:val="18"/>
                <w:szCs w:val="18"/>
              </w:rPr>
              <w:t>:</w:t>
            </w:r>
            <w:r w:rsidRPr="00D53534">
              <w:rPr>
                <w:rFonts w:ascii="Calibri" w:eastAsia="Times New Roman" w:hAnsi="Calibri" w:cs="Calibri"/>
                <w:b/>
                <w:bCs/>
                <w:color w:val="000000"/>
                <w:sz w:val="18"/>
                <w:szCs w:val="18"/>
              </w:rPr>
              <w:t xml:space="preserve"> FORMACION DE CALIDAD CON INCLUSION Y EQUIDAD</w:t>
            </w:r>
          </w:p>
        </w:tc>
      </w:tr>
      <w:tr w:rsidR="00E173ED" w:rsidRPr="00D53534" w:rsidTr="00011755">
        <w:trPr>
          <w:trHeight w:val="387"/>
        </w:trPr>
        <w:tc>
          <w:tcPr>
            <w:tcW w:w="4081" w:type="dxa"/>
            <w:tcBorders>
              <w:top w:val="single" w:sz="4" w:space="0" w:color="auto"/>
              <w:left w:val="single" w:sz="4" w:space="0" w:color="000000"/>
              <w:bottom w:val="single" w:sz="4" w:space="0" w:color="auto"/>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Administrativa Financiera</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EE2D2A" w:rsidP="00011755">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10</w:t>
            </w:r>
            <w:r w:rsidR="00E173ED" w:rsidRPr="00D53534">
              <w:rPr>
                <w:rFonts w:ascii="Calibri" w:eastAsia="Times New Roman" w:hAnsi="Calibri" w:cs="Calibri"/>
                <w:b/>
                <w:bCs/>
                <w:color w:val="000000"/>
                <w:sz w:val="18"/>
                <w:szCs w:val="18"/>
              </w:rPr>
              <w:t>%</w:t>
            </w:r>
          </w:p>
        </w:tc>
        <w:tc>
          <w:tcPr>
            <w:tcW w:w="1578" w:type="dxa"/>
            <w:vMerge w:val="restart"/>
            <w:tcBorders>
              <w:left w:val="single" w:sz="4" w:space="0" w:color="000000"/>
              <w:right w:val="single" w:sz="4" w:space="0" w:color="000000"/>
            </w:tcBorders>
            <w:vAlign w:val="center"/>
          </w:tcPr>
          <w:p w:rsidR="00E173ED" w:rsidRPr="00D53534" w:rsidRDefault="00E173ED" w:rsidP="00011755">
            <w:pPr>
              <w:rPr>
                <w:rFonts w:ascii="Calibri" w:eastAsia="Times New Roman" w:hAnsi="Calibri" w:cs="Calibri"/>
                <w:b/>
                <w:sz w:val="18"/>
                <w:szCs w:val="18"/>
                <w:lang w:val="es-ES"/>
              </w:rPr>
            </w:pPr>
          </w:p>
        </w:tc>
      </w:tr>
      <w:tr w:rsidR="00E173ED" w:rsidRPr="00D53534" w:rsidTr="00011755">
        <w:trPr>
          <w:trHeight w:val="336"/>
        </w:trPr>
        <w:tc>
          <w:tcPr>
            <w:tcW w:w="4081" w:type="dxa"/>
            <w:tcBorders>
              <w:top w:val="single" w:sz="4" w:space="0" w:color="auto"/>
              <w:left w:val="single" w:sz="4" w:space="0" w:color="000000"/>
              <w:bottom w:val="single" w:sz="4" w:space="0" w:color="auto"/>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Auditoria Interna</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D76335" w:rsidP="00011755">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10</w:t>
            </w:r>
            <w:r w:rsidR="00E173ED"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E173ED" w:rsidRPr="00D53534" w:rsidRDefault="00E173ED" w:rsidP="00011755">
            <w:pPr>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Departamento de Gestión de Talento Humano</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A33E10" w:rsidP="00A33E10">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16.5</w:t>
            </w:r>
            <w:r w:rsidR="00E173ED"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E173ED" w:rsidRPr="00D53534" w:rsidRDefault="00E173ED" w:rsidP="00011755">
            <w:pPr>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E173ED" w:rsidRDefault="00E173ED" w:rsidP="00011755">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 xml:space="preserve">Gerencia de Comunicaciones </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E173ED" w:rsidP="00011755">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20%</w:t>
            </w:r>
          </w:p>
        </w:tc>
        <w:tc>
          <w:tcPr>
            <w:tcW w:w="1578" w:type="dxa"/>
            <w:vMerge/>
            <w:tcBorders>
              <w:left w:val="single" w:sz="4" w:space="0" w:color="000000"/>
              <w:right w:val="single" w:sz="4" w:space="0" w:color="000000"/>
            </w:tcBorders>
            <w:vAlign w:val="center"/>
          </w:tcPr>
          <w:p w:rsidR="00E173ED" w:rsidRPr="00D53534" w:rsidRDefault="00E173ED" w:rsidP="00011755">
            <w:pPr>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E173ED" w:rsidRDefault="00E173ED" w:rsidP="00011755">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Unidad de Acceso a la información</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E173ED" w:rsidP="00011755">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25%</w:t>
            </w:r>
          </w:p>
        </w:tc>
        <w:tc>
          <w:tcPr>
            <w:tcW w:w="1578" w:type="dxa"/>
            <w:vMerge/>
            <w:tcBorders>
              <w:left w:val="single" w:sz="4" w:space="0" w:color="000000"/>
              <w:right w:val="single" w:sz="4" w:space="0" w:color="000000"/>
            </w:tcBorders>
            <w:vAlign w:val="center"/>
          </w:tcPr>
          <w:p w:rsidR="00E173ED" w:rsidRPr="00D53534" w:rsidRDefault="00E173ED" w:rsidP="00011755">
            <w:pPr>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Acceso a la Información Publica</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E173ED" w:rsidP="00011755">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33.33%</w:t>
            </w:r>
          </w:p>
        </w:tc>
        <w:tc>
          <w:tcPr>
            <w:tcW w:w="1578" w:type="dxa"/>
            <w:vMerge/>
            <w:tcBorders>
              <w:left w:val="single" w:sz="4" w:space="0" w:color="000000"/>
              <w:right w:val="single" w:sz="4" w:space="0" w:color="000000"/>
            </w:tcBorders>
            <w:vAlign w:val="center"/>
          </w:tcPr>
          <w:p w:rsidR="00E173ED" w:rsidRPr="00D53534" w:rsidRDefault="00E173ED" w:rsidP="00011755">
            <w:pPr>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E173ED" w:rsidRPr="00D53534" w:rsidRDefault="00E173ED" w:rsidP="00011755">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Unidad de Género</w:t>
            </w:r>
          </w:p>
        </w:tc>
        <w:tc>
          <w:tcPr>
            <w:tcW w:w="3119" w:type="dxa"/>
            <w:tcBorders>
              <w:top w:val="single" w:sz="4" w:space="0" w:color="auto"/>
              <w:left w:val="single" w:sz="4" w:space="0" w:color="auto"/>
              <w:bottom w:val="single" w:sz="4" w:space="0" w:color="auto"/>
              <w:right w:val="single" w:sz="4" w:space="0" w:color="000000"/>
            </w:tcBorders>
            <w:vAlign w:val="center"/>
          </w:tcPr>
          <w:p w:rsidR="00E173ED" w:rsidRPr="00D53534" w:rsidRDefault="00E173ED" w:rsidP="00011755">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66.6%</w:t>
            </w:r>
          </w:p>
        </w:tc>
        <w:tc>
          <w:tcPr>
            <w:tcW w:w="1578" w:type="dxa"/>
            <w:vMerge/>
            <w:tcBorders>
              <w:left w:val="single" w:sz="4" w:space="0" w:color="000000"/>
              <w:bottom w:val="single" w:sz="4" w:space="0" w:color="auto"/>
              <w:right w:val="single" w:sz="4" w:space="0" w:color="000000"/>
            </w:tcBorders>
            <w:vAlign w:val="center"/>
          </w:tcPr>
          <w:p w:rsidR="00E173ED" w:rsidRPr="00D53534" w:rsidRDefault="00E173ED" w:rsidP="00011755">
            <w:pPr>
              <w:rPr>
                <w:rFonts w:ascii="Calibri" w:eastAsia="Times New Roman" w:hAnsi="Calibri" w:cs="Calibri"/>
                <w:b/>
                <w:sz w:val="18"/>
                <w:szCs w:val="18"/>
                <w:lang w:val="es-ES"/>
              </w:rPr>
            </w:pPr>
          </w:p>
        </w:tc>
      </w:tr>
      <w:tr w:rsidR="00E173ED" w:rsidRPr="00D53534" w:rsidTr="00011755">
        <w:trPr>
          <w:trHeight w:val="293"/>
        </w:trPr>
        <w:tc>
          <w:tcPr>
            <w:tcW w:w="8778" w:type="dxa"/>
            <w:gridSpan w:val="3"/>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E173ED" w:rsidRPr="00716582" w:rsidRDefault="00E173ED" w:rsidP="00011755">
            <w:pPr>
              <w:spacing w:after="0" w:line="240" w:lineRule="auto"/>
              <w:rPr>
                <w:rFonts w:ascii="Calibri" w:eastAsia="Times New Roman" w:hAnsi="Calibri" w:cs="Calibri"/>
                <w:b/>
                <w:sz w:val="20"/>
                <w:szCs w:val="20"/>
                <w:lang w:val="es-ES"/>
              </w:rPr>
            </w:pPr>
            <w:r w:rsidRPr="00031BA8">
              <w:rPr>
                <w:rFonts w:ascii="Calibri" w:eastAsia="Times New Roman" w:hAnsi="Calibri" w:cs="Calibri"/>
                <w:b/>
                <w:sz w:val="20"/>
                <w:szCs w:val="20"/>
                <w:lang w:val="es-ES"/>
              </w:rPr>
              <w:t>ESTRATEGIA 3: INVERSION EN TECNOLOGÍA INFORMATICA</w:t>
            </w:r>
          </w:p>
        </w:tc>
      </w:tr>
      <w:tr w:rsidR="00E173ED" w:rsidRPr="00D53534" w:rsidTr="00011755">
        <w:trPr>
          <w:trHeight w:val="480"/>
        </w:trPr>
        <w:tc>
          <w:tcPr>
            <w:tcW w:w="4081" w:type="dxa"/>
            <w:tcBorders>
              <w:top w:val="single" w:sz="4" w:space="0" w:color="000000"/>
              <w:left w:val="single" w:sz="4" w:space="0" w:color="000000"/>
              <w:bottom w:val="single" w:sz="4" w:space="0" w:color="000000"/>
              <w:right w:val="single" w:sz="4" w:space="0" w:color="000000"/>
            </w:tcBorders>
            <w:vAlign w:val="center"/>
          </w:tcPr>
          <w:p w:rsidR="00E173ED" w:rsidRPr="00031BA8" w:rsidRDefault="00E173ED" w:rsidP="00011755">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Gerencia de</w:t>
            </w:r>
            <w:r w:rsidRPr="00031BA8">
              <w:rPr>
                <w:rFonts w:ascii="Calibri" w:eastAsia="Times New Roman" w:hAnsi="Calibri" w:cs="Calibri"/>
                <w:sz w:val="20"/>
                <w:szCs w:val="20"/>
                <w:lang w:val="es-ES"/>
              </w:rPr>
              <w:t xml:space="preserve"> Comunicaciones</w:t>
            </w:r>
          </w:p>
        </w:tc>
        <w:tc>
          <w:tcPr>
            <w:tcW w:w="3119" w:type="dxa"/>
            <w:tcBorders>
              <w:top w:val="single" w:sz="4" w:space="0" w:color="000000"/>
              <w:left w:val="single" w:sz="4" w:space="0" w:color="000000"/>
              <w:bottom w:val="single" w:sz="4" w:space="0" w:color="000000"/>
              <w:right w:val="single" w:sz="4" w:space="0" w:color="000000"/>
            </w:tcBorders>
            <w:vAlign w:val="center"/>
          </w:tcPr>
          <w:p w:rsidR="00E173ED" w:rsidRPr="00031BA8" w:rsidRDefault="00E173ED" w:rsidP="00011755">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10</w:t>
            </w:r>
            <w:r w:rsidRPr="00031BA8">
              <w:rPr>
                <w:rFonts w:ascii="Calibri" w:eastAsia="Times New Roman" w:hAnsi="Calibri" w:cs="Calibri"/>
                <w:b/>
                <w:sz w:val="20"/>
                <w:szCs w:val="20"/>
                <w:lang w:val="es-ES"/>
              </w:rPr>
              <w:t>%</w:t>
            </w:r>
          </w:p>
        </w:tc>
        <w:tc>
          <w:tcPr>
            <w:tcW w:w="1578" w:type="dxa"/>
            <w:vMerge w:val="restart"/>
            <w:tcBorders>
              <w:top w:val="single" w:sz="4" w:space="0" w:color="000000"/>
              <w:left w:val="single" w:sz="4" w:space="0" w:color="000000"/>
              <w:bottom w:val="single" w:sz="4" w:space="0" w:color="000000"/>
              <w:right w:val="single" w:sz="4" w:space="0" w:color="000000"/>
            </w:tcBorders>
            <w:vAlign w:val="center"/>
          </w:tcPr>
          <w:p w:rsidR="00E173ED" w:rsidRPr="00D53534" w:rsidRDefault="00E173ED" w:rsidP="00011755">
            <w:pPr>
              <w:spacing w:after="0" w:line="240" w:lineRule="auto"/>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000000"/>
              <w:left w:val="single" w:sz="4" w:space="0" w:color="000000"/>
              <w:bottom w:val="single" w:sz="4" w:space="0" w:color="000000"/>
              <w:right w:val="single" w:sz="4" w:space="0" w:color="000000"/>
            </w:tcBorders>
            <w:vAlign w:val="center"/>
          </w:tcPr>
          <w:p w:rsidR="00E173ED" w:rsidRPr="00031BA8" w:rsidRDefault="00E173ED" w:rsidP="00011755">
            <w:pPr>
              <w:spacing w:after="0" w:line="240" w:lineRule="auto"/>
              <w:rPr>
                <w:rFonts w:ascii="Calibri" w:eastAsia="Times New Roman" w:hAnsi="Calibri" w:cs="Calibri"/>
                <w:sz w:val="20"/>
                <w:szCs w:val="20"/>
                <w:lang w:val="es-ES"/>
              </w:rPr>
            </w:pPr>
            <w:r w:rsidRPr="00031BA8">
              <w:rPr>
                <w:rFonts w:ascii="Calibri" w:eastAsia="Times New Roman" w:hAnsi="Calibri" w:cs="Calibri"/>
                <w:sz w:val="20"/>
                <w:szCs w:val="20"/>
                <w:lang w:val="es-ES"/>
              </w:rPr>
              <w:t>Departamento de Informática</w:t>
            </w:r>
          </w:p>
        </w:tc>
        <w:tc>
          <w:tcPr>
            <w:tcW w:w="3119" w:type="dxa"/>
            <w:tcBorders>
              <w:top w:val="single" w:sz="4" w:space="0" w:color="000000"/>
              <w:left w:val="single" w:sz="4" w:space="0" w:color="000000"/>
              <w:bottom w:val="single" w:sz="4" w:space="0" w:color="000000"/>
              <w:right w:val="single" w:sz="4" w:space="0" w:color="000000"/>
            </w:tcBorders>
            <w:vAlign w:val="center"/>
          </w:tcPr>
          <w:p w:rsidR="00E173ED" w:rsidRPr="00031BA8" w:rsidRDefault="00E173ED" w:rsidP="00011755">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10</w:t>
            </w:r>
            <w:r w:rsidRPr="00031BA8">
              <w:rPr>
                <w:rFonts w:ascii="Calibri" w:eastAsia="Times New Roman" w:hAnsi="Calibri" w:cs="Calibri"/>
                <w:b/>
                <w:sz w:val="20"/>
                <w:szCs w:val="20"/>
                <w:lang w:val="es-ES"/>
              </w:rPr>
              <w:t>0%</w:t>
            </w:r>
          </w:p>
        </w:tc>
        <w:tc>
          <w:tcPr>
            <w:tcW w:w="1578" w:type="dxa"/>
            <w:vMerge/>
            <w:tcBorders>
              <w:top w:val="single" w:sz="4" w:space="0" w:color="000000"/>
              <w:left w:val="single" w:sz="4" w:space="0" w:color="000000"/>
              <w:bottom w:val="single" w:sz="4" w:space="0" w:color="000000"/>
              <w:right w:val="single" w:sz="4" w:space="0" w:color="000000"/>
            </w:tcBorders>
            <w:vAlign w:val="center"/>
          </w:tcPr>
          <w:p w:rsidR="00E173ED" w:rsidRPr="00D53534" w:rsidRDefault="00E173ED" w:rsidP="00011755">
            <w:pPr>
              <w:spacing w:after="0" w:line="240" w:lineRule="auto"/>
              <w:rPr>
                <w:rFonts w:ascii="Calibri" w:eastAsia="Times New Roman" w:hAnsi="Calibri" w:cs="Calibri"/>
                <w:b/>
                <w:sz w:val="18"/>
                <w:szCs w:val="18"/>
                <w:lang w:val="es-ES"/>
              </w:rPr>
            </w:pPr>
          </w:p>
        </w:tc>
      </w:tr>
      <w:tr w:rsidR="00E173ED" w:rsidRPr="00D53534" w:rsidTr="00011755">
        <w:trPr>
          <w:trHeight w:val="480"/>
        </w:trPr>
        <w:tc>
          <w:tcPr>
            <w:tcW w:w="4081" w:type="dxa"/>
            <w:tcBorders>
              <w:top w:val="single" w:sz="4" w:space="0" w:color="000000"/>
              <w:left w:val="single" w:sz="4" w:space="0" w:color="000000"/>
              <w:bottom w:val="single" w:sz="4" w:space="0" w:color="000000"/>
              <w:right w:val="single" w:sz="4" w:space="0" w:color="000000"/>
            </w:tcBorders>
            <w:vAlign w:val="center"/>
          </w:tcPr>
          <w:p w:rsidR="00E173ED" w:rsidRPr="00031BA8" w:rsidRDefault="00E173ED" w:rsidP="00011755">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Unidad de Género</w:t>
            </w:r>
          </w:p>
        </w:tc>
        <w:tc>
          <w:tcPr>
            <w:tcW w:w="3119" w:type="dxa"/>
            <w:tcBorders>
              <w:top w:val="single" w:sz="4" w:space="0" w:color="000000"/>
              <w:left w:val="single" w:sz="4" w:space="0" w:color="000000"/>
              <w:bottom w:val="single" w:sz="4" w:space="0" w:color="000000"/>
              <w:right w:val="single" w:sz="4" w:space="0" w:color="000000"/>
            </w:tcBorders>
            <w:vAlign w:val="center"/>
          </w:tcPr>
          <w:p w:rsidR="00E173ED" w:rsidRDefault="00E173ED" w:rsidP="00011755">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33.4%</w:t>
            </w:r>
          </w:p>
        </w:tc>
        <w:tc>
          <w:tcPr>
            <w:tcW w:w="1578" w:type="dxa"/>
            <w:tcBorders>
              <w:top w:val="single" w:sz="4" w:space="0" w:color="000000"/>
              <w:left w:val="single" w:sz="4" w:space="0" w:color="000000"/>
              <w:bottom w:val="single" w:sz="4" w:space="0" w:color="000000"/>
              <w:right w:val="single" w:sz="4" w:space="0" w:color="000000"/>
            </w:tcBorders>
            <w:vAlign w:val="center"/>
          </w:tcPr>
          <w:p w:rsidR="00E173ED" w:rsidRPr="00D53534" w:rsidRDefault="00E173ED" w:rsidP="00011755">
            <w:pPr>
              <w:spacing w:after="0" w:line="240" w:lineRule="auto"/>
              <w:rPr>
                <w:rFonts w:ascii="Calibri" w:eastAsia="Times New Roman" w:hAnsi="Calibri" w:cs="Calibri"/>
                <w:b/>
                <w:sz w:val="18"/>
                <w:szCs w:val="18"/>
                <w:lang w:val="es-ES"/>
              </w:rPr>
            </w:pPr>
          </w:p>
        </w:tc>
      </w:tr>
      <w:tr w:rsidR="00E173ED" w:rsidRPr="00D53534" w:rsidTr="00011755">
        <w:trPr>
          <w:trHeight w:val="480"/>
        </w:trPr>
        <w:tc>
          <w:tcPr>
            <w:tcW w:w="8778" w:type="dxa"/>
            <w:gridSpan w:val="3"/>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E173ED" w:rsidRPr="00716582" w:rsidRDefault="00E173ED" w:rsidP="00011755">
            <w:pPr>
              <w:spacing w:after="0" w:line="240" w:lineRule="auto"/>
              <w:rPr>
                <w:rFonts w:ascii="Calibri" w:eastAsia="Times New Roman" w:hAnsi="Calibri" w:cs="Calibri"/>
                <w:b/>
                <w:sz w:val="20"/>
                <w:szCs w:val="20"/>
                <w:lang w:val="es-ES"/>
              </w:rPr>
            </w:pPr>
            <w:r w:rsidRPr="00031BA8">
              <w:rPr>
                <w:rFonts w:ascii="Calibri" w:eastAsia="Times New Roman" w:hAnsi="Calibri" w:cs="Calibri"/>
                <w:b/>
                <w:sz w:val="20"/>
                <w:szCs w:val="20"/>
                <w:lang w:val="es-ES"/>
              </w:rPr>
              <w:t>ESTRATEGIA 4: FORTALECIMIENTO DE LA SEGURIDAD INSTITUCIONAL</w:t>
            </w:r>
          </w:p>
        </w:tc>
      </w:tr>
      <w:tr w:rsidR="00E173ED" w:rsidRPr="00D53534" w:rsidTr="00011755">
        <w:trPr>
          <w:trHeight w:val="480"/>
        </w:trPr>
        <w:tc>
          <w:tcPr>
            <w:tcW w:w="4081" w:type="dxa"/>
            <w:tcBorders>
              <w:top w:val="single" w:sz="4" w:space="0" w:color="000000"/>
              <w:left w:val="single" w:sz="4" w:space="0" w:color="000000"/>
              <w:bottom w:val="single" w:sz="4" w:space="0" w:color="000000"/>
              <w:right w:val="single" w:sz="4" w:space="0" w:color="000000"/>
            </w:tcBorders>
            <w:vAlign w:val="center"/>
          </w:tcPr>
          <w:p w:rsidR="00E173ED" w:rsidRPr="00031BA8" w:rsidRDefault="00E173ED" w:rsidP="00011755">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Unidad de Alimentos y Bebidas</w:t>
            </w:r>
          </w:p>
        </w:tc>
        <w:tc>
          <w:tcPr>
            <w:tcW w:w="3119" w:type="dxa"/>
            <w:tcBorders>
              <w:top w:val="single" w:sz="4" w:space="0" w:color="000000"/>
              <w:left w:val="single" w:sz="4" w:space="0" w:color="000000"/>
              <w:bottom w:val="single" w:sz="4" w:space="0" w:color="000000"/>
              <w:right w:val="single" w:sz="4" w:space="0" w:color="000000"/>
            </w:tcBorders>
            <w:vAlign w:val="center"/>
          </w:tcPr>
          <w:p w:rsidR="00E173ED" w:rsidRPr="00031BA8" w:rsidRDefault="000341BA" w:rsidP="00011755">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33.3</w:t>
            </w:r>
            <w:r w:rsidR="00E173ED" w:rsidRPr="00031BA8">
              <w:rPr>
                <w:rFonts w:ascii="Calibri" w:eastAsia="Times New Roman" w:hAnsi="Calibri" w:cs="Calibri"/>
                <w:b/>
                <w:sz w:val="20"/>
                <w:szCs w:val="20"/>
                <w:lang w:val="es-ES"/>
              </w:rPr>
              <w:t>%</w:t>
            </w:r>
          </w:p>
        </w:tc>
        <w:tc>
          <w:tcPr>
            <w:tcW w:w="1578" w:type="dxa"/>
            <w:tcBorders>
              <w:top w:val="single" w:sz="4" w:space="0" w:color="000000"/>
              <w:left w:val="single" w:sz="4" w:space="0" w:color="000000"/>
              <w:bottom w:val="single" w:sz="4" w:space="0" w:color="000000"/>
              <w:right w:val="single" w:sz="4" w:space="0" w:color="000000"/>
            </w:tcBorders>
            <w:vAlign w:val="center"/>
          </w:tcPr>
          <w:p w:rsidR="00E173ED" w:rsidRPr="00D53534" w:rsidRDefault="00E173ED" w:rsidP="00011755">
            <w:pPr>
              <w:spacing w:after="0" w:line="240" w:lineRule="auto"/>
              <w:rPr>
                <w:rFonts w:ascii="Calibri" w:eastAsia="Times New Roman" w:hAnsi="Calibri" w:cs="Calibri"/>
                <w:b/>
                <w:sz w:val="18"/>
                <w:szCs w:val="18"/>
                <w:lang w:val="es-ES"/>
              </w:rPr>
            </w:pPr>
          </w:p>
        </w:tc>
      </w:tr>
    </w:tbl>
    <w:p w:rsidR="00E173ED" w:rsidRDefault="00E173ED" w:rsidP="00E173ED">
      <w:pPr>
        <w:tabs>
          <w:tab w:val="left" w:pos="3672"/>
        </w:tabs>
        <w:jc w:val="both"/>
        <w:rPr>
          <w:rFonts w:ascii="Calibri" w:eastAsia="Times New Roman" w:hAnsi="Calibri" w:cs="Calibri"/>
          <w:sz w:val="24"/>
          <w:szCs w:val="24"/>
          <w:lang w:val="es-ES"/>
        </w:rPr>
      </w:pPr>
    </w:p>
    <w:p w:rsidR="00DD48B2" w:rsidRDefault="00DD48B2" w:rsidP="00E173ED">
      <w:pPr>
        <w:tabs>
          <w:tab w:val="left" w:pos="3672"/>
        </w:tabs>
        <w:jc w:val="both"/>
        <w:rPr>
          <w:rFonts w:ascii="Calibri" w:eastAsia="Times New Roman" w:hAnsi="Calibri" w:cs="Calibri"/>
          <w:sz w:val="24"/>
          <w:szCs w:val="24"/>
          <w:lang w:val="es-ES"/>
        </w:rPr>
      </w:pPr>
    </w:p>
    <w:p w:rsidR="00DD48B2" w:rsidRDefault="00DD48B2" w:rsidP="00E173ED">
      <w:pPr>
        <w:tabs>
          <w:tab w:val="left" w:pos="3672"/>
        </w:tabs>
        <w:jc w:val="both"/>
        <w:rPr>
          <w:rFonts w:ascii="Calibri" w:eastAsia="Times New Roman" w:hAnsi="Calibri" w:cs="Calibri"/>
          <w:sz w:val="24"/>
          <w:szCs w:val="24"/>
          <w:lang w:val="es-ES"/>
        </w:rPr>
      </w:pPr>
    </w:p>
    <w:p w:rsidR="00DD48B2" w:rsidRDefault="00DD48B2" w:rsidP="00E173ED">
      <w:pPr>
        <w:tabs>
          <w:tab w:val="left" w:pos="3672"/>
        </w:tabs>
        <w:jc w:val="both"/>
        <w:rPr>
          <w:rFonts w:ascii="Calibri" w:eastAsia="Times New Roman" w:hAnsi="Calibri" w:cs="Calibri"/>
          <w:sz w:val="24"/>
          <w:szCs w:val="24"/>
          <w:lang w:val="es-ES"/>
        </w:rPr>
      </w:pPr>
    </w:p>
    <w:p w:rsidR="00DD48B2" w:rsidRDefault="00DD48B2" w:rsidP="00E173ED">
      <w:pPr>
        <w:tabs>
          <w:tab w:val="left" w:pos="3672"/>
        </w:tabs>
        <w:jc w:val="both"/>
        <w:rPr>
          <w:rFonts w:ascii="Calibri" w:eastAsia="Times New Roman" w:hAnsi="Calibri" w:cs="Calibri"/>
          <w:sz w:val="24"/>
          <w:szCs w:val="24"/>
          <w:lang w:val="es-ES"/>
        </w:rPr>
      </w:pPr>
    </w:p>
    <w:p w:rsidR="00DD48B2" w:rsidRDefault="00DD48B2" w:rsidP="00E173ED">
      <w:pPr>
        <w:tabs>
          <w:tab w:val="left" w:pos="3672"/>
        </w:tabs>
        <w:jc w:val="both"/>
        <w:rPr>
          <w:rFonts w:ascii="Calibri" w:eastAsia="Times New Roman" w:hAnsi="Calibri" w:cs="Calibri"/>
          <w:sz w:val="24"/>
          <w:szCs w:val="24"/>
          <w:lang w:val="es-ES"/>
        </w:rPr>
      </w:pPr>
    </w:p>
    <w:p w:rsidR="00DD48B2" w:rsidRDefault="00DD48B2" w:rsidP="00E173ED">
      <w:pPr>
        <w:tabs>
          <w:tab w:val="left" w:pos="3672"/>
        </w:tabs>
        <w:jc w:val="both"/>
        <w:rPr>
          <w:rFonts w:ascii="Calibri" w:eastAsia="Times New Roman" w:hAnsi="Calibri" w:cs="Calibri"/>
          <w:sz w:val="24"/>
          <w:szCs w:val="24"/>
          <w:lang w:val="es-ES"/>
        </w:rPr>
      </w:pPr>
    </w:p>
    <w:p w:rsidR="00DD48B2" w:rsidRPr="00DD48B2" w:rsidRDefault="00DD48B2" w:rsidP="00E173ED">
      <w:pPr>
        <w:tabs>
          <w:tab w:val="left" w:pos="3672"/>
        </w:tabs>
        <w:jc w:val="both"/>
        <w:rPr>
          <w:rFonts w:ascii="Calibri" w:eastAsia="Times New Roman" w:hAnsi="Calibri" w:cs="Calibri"/>
          <w:sz w:val="20"/>
          <w:szCs w:val="20"/>
          <w:lang w:val="es-ES"/>
        </w:rPr>
      </w:pPr>
    </w:p>
    <w:tbl>
      <w:tblPr>
        <w:tblpPr w:leftFromText="141" w:rightFromText="141" w:vertAnchor="text" w:horzAnchor="margin" w:tblpY="-22"/>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1163"/>
        <w:gridCol w:w="1956"/>
        <w:gridCol w:w="1871"/>
      </w:tblGrid>
      <w:tr w:rsidR="00E173ED" w:rsidRPr="00DD48B2" w:rsidTr="00CC7CA3">
        <w:trPr>
          <w:trHeight w:val="553"/>
        </w:trPr>
        <w:tc>
          <w:tcPr>
            <w:tcW w:w="9067" w:type="dxa"/>
            <w:gridSpan w:val="4"/>
            <w:shd w:val="clear" w:color="auto" w:fill="92D050"/>
            <w:vAlign w:val="center"/>
          </w:tcPr>
          <w:p w:rsidR="00E173ED" w:rsidRPr="00DD48B2" w:rsidRDefault="00E173ED" w:rsidP="00011755">
            <w:pPr>
              <w:spacing w:after="0" w:line="240" w:lineRule="auto"/>
              <w:rPr>
                <w:rFonts w:ascii="Calibri" w:eastAsia="Times New Roman" w:hAnsi="Calibri" w:cs="Calibri"/>
                <w:b/>
                <w:bCs/>
                <w:color w:val="000000"/>
                <w:sz w:val="20"/>
                <w:szCs w:val="20"/>
                <w:shd w:val="clear" w:color="auto" w:fill="92D050"/>
              </w:rPr>
            </w:pPr>
          </w:p>
          <w:p w:rsidR="00E173ED" w:rsidRPr="00DD48B2" w:rsidRDefault="00E173ED" w:rsidP="00011755">
            <w:pPr>
              <w:spacing w:after="0" w:line="240" w:lineRule="auto"/>
              <w:jc w:val="center"/>
              <w:rPr>
                <w:rFonts w:ascii="Calibri" w:eastAsia="Times New Roman" w:hAnsi="Calibri" w:cs="Calibri"/>
                <w:b/>
                <w:bCs/>
                <w:color w:val="000000"/>
                <w:sz w:val="20"/>
                <w:szCs w:val="20"/>
              </w:rPr>
            </w:pPr>
            <w:r w:rsidRPr="00DD48B2">
              <w:rPr>
                <w:rFonts w:ascii="Calibri" w:eastAsia="Times New Roman" w:hAnsi="Calibri" w:cs="Calibri"/>
                <w:b/>
                <w:bCs/>
                <w:color w:val="000000"/>
                <w:sz w:val="20"/>
                <w:szCs w:val="20"/>
                <w:shd w:val="clear" w:color="auto" w:fill="92D050"/>
              </w:rPr>
              <w:t>OBJETIVO ESTRATEGICO 2: FORTALECIMIENTO DE UNA CULTURA ORGANIZACIONAL</w:t>
            </w:r>
          </w:p>
        </w:tc>
      </w:tr>
      <w:tr w:rsidR="00E173ED" w:rsidRPr="00DD48B2" w:rsidTr="00CC7CA3">
        <w:trPr>
          <w:trHeight w:val="20"/>
        </w:trPr>
        <w:tc>
          <w:tcPr>
            <w:tcW w:w="7196" w:type="dxa"/>
            <w:gridSpan w:val="3"/>
            <w:shd w:val="clear" w:color="auto" w:fill="ACB9CA" w:themeFill="text2" w:themeFillTint="66"/>
            <w:vAlign w:val="center"/>
          </w:tcPr>
          <w:p w:rsidR="00E173ED" w:rsidRPr="00DD48B2" w:rsidRDefault="00E173ED" w:rsidP="00011755">
            <w:pPr>
              <w:spacing w:before="120" w:after="0" w:line="240" w:lineRule="auto"/>
              <w:jc w:val="center"/>
              <w:rPr>
                <w:rFonts w:ascii="Calibri" w:eastAsia="Times New Roman" w:hAnsi="Calibri" w:cs="Calibri"/>
                <w:b/>
                <w:sz w:val="20"/>
                <w:szCs w:val="20"/>
                <w:lang w:val="es-ES"/>
              </w:rPr>
            </w:pPr>
            <w:r w:rsidRPr="00DD48B2">
              <w:rPr>
                <w:rFonts w:ascii="Calibri" w:eastAsia="Times New Roman" w:hAnsi="Calibri" w:cs="Calibri"/>
                <w:b/>
                <w:sz w:val="20"/>
                <w:szCs w:val="20"/>
                <w:lang w:val="es-ES"/>
              </w:rPr>
              <w:t>ESTRATEGIA 1: CLIMA ORGANIZACIONAL SALUDABLE</w:t>
            </w:r>
          </w:p>
        </w:tc>
        <w:tc>
          <w:tcPr>
            <w:tcW w:w="1871" w:type="dxa"/>
            <w:vMerge w:val="restart"/>
            <w:vAlign w:val="center"/>
          </w:tcPr>
          <w:p w:rsidR="00E173ED" w:rsidRPr="00DD48B2" w:rsidRDefault="00E173ED" w:rsidP="00011755">
            <w:pPr>
              <w:spacing w:after="0" w:line="240" w:lineRule="auto"/>
              <w:jc w:val="center"/>
              <w:rPr>
                <w:rFonts w:ascii="Calibri" w:eastAsia="Times New Roman" w:hAnsi="Calibri" w:cs="Calibri"/>
                <w:b/>
                <w:sz w:val="20"/>
                <w:szCs w:val="20"/>
                <w:lang w:val="es-ES"/>
              </w:rPr>
            </w:pPr>
          </w:p>
        </w:tc>
      </w:tr>
      <w:tr w:rsidR="00E173ED" w:rsidRPr="00DD48B2" w:rsidTr="00DD48B2">
        <w:trPr>
          <w:trHeight w:val="20"/>
        </w:trPr>
        <w:tc>
          <w:tcPr>
            <w:tcW w:w="5240" w:type="dxa"/>
            <w:gridSpan w:val="2"/>
            <w:vAlign w:val="center"/>
          </w:tcPr>
          <w:p w:rsidR="00E173ED" w:rsidRPr="00DD48B2" w:rsidRDefault="00E173ED" w:rsidP="00011755">
            <w:pPr>
              <w:spacing w:after="0" w:line="240" w:lineRule="auto"/>
              <w:rPr>
                <w:rFonts w:ascii="Calibri" w:eastAsia="Times New Roman" w:hAnsi="Calibri" w:cs="Calibri"/>
                <w:sz w:val="20"/>
                <w:szCs w:val="20"/>
                <w:lang w:val="es-ES"/>
              </w:rPr>
            </w:pPr>
            <w:r w:rsidRPr="00DD48B2">
              <w:rPr>
                <w:rFonts w:ascii="Calibri" w:eastAsia="Times New Roman" w:hAnsi="Calibri" w:cs="Calibri"/>
                <w:sz w:val="20"/>
                <w:szCs w:val="20"/>
                <w:lang w:val="es-ES"/>
              </w:rPr>
              <w:t xml:space="preserve">Gerencia Comercial </w:t>
            </w:r>
          </w:p>
        </w:tc>
        <w:tc>
          <w:tcPr>
            <w:tcW w:w="1956" w:type="dxa"/>
            <w:vAlign w:val="center"/>
          </w:tcPr>
          <w:p w:rsidR="00E173ED" w:rsidRPr="00DD48B2" w:rsidRDefault="00E173ED" w:rsidP="00011755">
            <w:pPr>
              <w:spacing w:after="120"/>
              <w:rPr>
                <w:rFonts w:ascii="Calibri" w:eastAsia="Times New Roman" w:hAnsi="Calibri" w:cs="Calibri"/>
                <w:b/>
                <w:sz w:val="20"/>
                <w:szCs w:val="20"/>
                <w:highlight w:val="yellow"/>
                <w:lang w:val="es-ES"/>
              </w:rPr>
            </w:pPr>
            <w:r w:rsidRPr="00DD48B2">
              <w:rPr>
                <w:rFonts w:ascii="Calibri" w:eastAsia="Times New Roman" w:hAnsi="Calibri" w:cs="Calibri"/>
                <w:b/>
                <w:sz w:val="20"/>
                <w:szCs w:val="20"/>
                <w:lang w:val="es-ES"/>
              </w:rPr>
              <w:t>9.19%</w:t>
            </w:r>
          </w:p>
        </w:tc>
        <w:tc>
          <w:tcPr>
            <w:tcW w:w="1871" w:type="dxa"/>
            <w:vMerge/>
            <w:vAlign w:val="center"/>
          </w:tcPr>
          <w:p w:rsidR="00E173ED" w:rsidRPr="00DD48B2" w:rsidRDefault="00E173ED" w:rsidP="00011755">
            <w:pPr>
              <w:spacing w:before="120" w:after="0" w:line="240" w:lineRule="auto"/>
              <w:jc w:val="center"/>
              <w:rPr>
                <w:rFonts w:ascii="Calibri" w:eastAsia="Times New Roman" w:hAnsi="Calibri" w:cs="Calibri"/>
                <w:b/>
                <w:sz w:val="20"/>
                <w:szCs w:val="20"/>
                <w:lang w:val="es-ES"/>
              </w:rPr>
            </w:pPr>
          </w:p>
        </w:tc>
      </w:tr>
      <w:tr w:rsidR="00E173ED" w:rsidRPr="00DD48B2" w:rsidTr="00DD48B2">
        <w:trPr>
          <w:trHeight w:val="20"/>
        </w:trPr>
        <w:tc>
          <w:tcPr>
            <w:tcW w:w="5240" w:type="dxa"/>
            <w:gridSpan w:val="2"/>
            <w:vAlign w:val="center"/>
          </w:tcPr>
          <w:p w:rsidR="00E173ED" w:rsidRPr="00DD48B2" w:rsidRDefault="00E173ED" w:rsidP="00011755">
            <w:pPr>
              <w:spacing w:after="0" w:line="240" w:lineRule="auto"/>
              <w:rPr>
                <w:rFonts w:ascii="Calibri" w:eastAsia="Times New Roman" w:hAnsi="Calibri" w:cs="Calibri"/>
                <w:sz w:val="20"/>
                <w:szCs w:val="20"/>
                <w:lang w:val="es-ES"/>
              </w:rPr>
            </w:pPr>
            <w:r w:rsidRPr="00DD48B2">
              <w:rPr>
                <w:rFonts w:ascii="Calibri" w:eastAsia="Times New Roman" w:hAnsi="Calibri" w:cs="Calibri"/>
                <w:sz w:val="20"/>
                <w:szCs w:val="20"/>
                <w:lang w:val="es-ES"/>
              </w:rPr>
              <w:t xml:space="preserve">Gerencia de Comunicaciones </w:t>
            </w:r>
          </w:p>
        </w:tc>
        <w:tc>
          <w:tcPr>
            <w:tcW w:w="1956" w:type="dxa"/>
            <w:vAlign w:val="center"/>
          </w:tcPr>
          <w:p w:rsidR="00E173ED" w:rsidRPr="00DD48B2" w:rsidRDefault="00E173ED" w:rsidP="00011755">
            <w:pPr>
              <w:spacing w:after="120"/>
              <w:rPr>
                <w:rFonts w:ascii="Calibri" w:eastAsia="Times New Roman" w:hAnsi="Calibri" w:cs="Calibri"/>
                <w:b/>
                <w:sz w:val="20"/>
                <w:szCs w:val="20"/>
                <w:lang w:val="es-ES"/>
              </w:rPr>
            </w:pPr>
            <w:r w:rsidRPr="00DD48B2">
              <w:rPr>
                <w:rFonts w:ascii="Calibri" w:eastAsia="Times New Roman" w:hAnsi="Calibri" w:cs="Calibri"/>
                <w:b/>
                <w:sz w:val="20"/>
                <w:szCs w:val="20"/>
                <w:lang w:val="es-ES"/>
              </w:rPr>
              <w:t>10%</w:t>
            </w:r>
          </w:p>
        </w:tc>
        <w:tc>
          <w:tcPr>
            <w:tcW w:w="1871" w:type="dxa"/>
            <w:vMerge/>
            <w:vAlign w:val="center"/>
          </w:tcPr>
          <w:p w:rsidR="00E173ED" w:rsidRPr="00DD48B2" w:rsidRDefault="00E173ED" w:rsidP="00011755">
            <w:pPr>
              <w:spacing w:before="120" w:after="0" w:line="240" w:lineRule="auto"/>
              <w:jc w:val="center"/>
              <w:rPr>
                <w:rFonts w:ascii="Calibri" w:eastAsia="Times New Roman" w:hAnsi="Calibri" w:cs="Calibri"/>
                <w:b/>
                <w:sz w:val="20"/>
                <w:szCs w:val="20"/>
                <w:lang w:val="es-ES"/>
              </w:rPr>
            </w:pPr>
          </w:p>
        </w:tc>
      </w:tr>
      <w:tr w:rsidR="00E173ED" w:rsidRPr="00DD48B2" w:rsidTr="00DD48B2">
        <w:trPr>
          <w:trHeight w:val="20"/>
        </w:trPr>
        <w:tc>
          <w:tcPr>
            <w:tcW w:w="5240" w:type="dxa"/>
            <w:gridSpan w:val="2"/>
            <w:vAlign w:val="center"/>
          </w:tcPr>
          <w:p w:rsidR="00E173ED" w:rsidRPr="00DD48B2" w:rsidRDefault="00E173ED" w:rsidP="00011755">
            <w:pPr>
              <w:spacing w:after="0" w:line="240" w:lineRule="auto"/>
              <w:rPr>
                <w:rFonts w:ascii="Calibri" w:eastAsia="Times New Roman" w:hAnsi="Calibri" w:cs="Calibri"/>
                <w:sz w:val="20"/>
                <w:szCs w:val="20"/>
                <w:lang w:val="es-ES"/>
              </w:rPr>
            </w:pPr>
            <w:r w:rsidRPr="00DD48B2">
              <w:rPr>
                <w:rFonts w:ascii="Calibri" w:eastAsia="Times New Roman" w:hAnsi="Calibri" w:cs="Calibri"/>
                <w:sz w:val="20"/>
                <w:szCs w:val="20"/>
                <w:lang w:val="es-ES"/>
              </w:rPr>
              <w:t>Unidad de Alimentos y Bebidas</w:t>
            </w:r>
          </w:p>
        </w:tc>
        <w:tc>
          <w:tcPr>
            <w:tcW w:w="1956" w:type="dxa"/>
            <w:vAlign w:val="center"/>
          </w:tcPr>
          <w:p w:rsidR="00E173ED" w:rsidRPr="00DD48B2" w:rsidRDefault="000341BA" w:rsidP="00011755">
            <w:pPr>
              <w:spacing w:after="120"/>
              <w:rPr>
                <w:rFonts w:ascii="Calibri" w:eastAsia="Times New Roman" w:hAnsi="Calibri" w:cs="Calibri"/>
                <w:b/>
                <w:sz w:val="20"/>
                <w:szCs w:val="20"/>
                <w:lang w:val="es-ES"/>
              </w:rPr>
            </w:pPr>
            <w:r w:rsidRPr="00DD48B2">
              <w:rPr>
                <w:rFonts w:ascii="Calibri" w:eastAsia="Times New Roman" w:hAnsi="Calibri" w:cs="Calibri"/>
                <w:b/>
                <w:sz w:val="20"/>
                <w:szCs w:val="20"/>
                <w:lang w:val="es-ES"/>
              </w:rPr>
              <w:t>16.7</w:t>
            </w:r>
            <w:r w:rsidR="00E173ED" w:rsidRPr="00DD48B2">
              <w:rPr>
                <w:rFonts w:ascii="Calibri" w:eastAsia="Times New Roman" w:hAnsi="Calibri" w:cs="Calibri"/>
                <w:b/>
                <w:sz w:val="20"/>
                <w:szCs w:val="20"/>
                <w:lang w:val="es-ES"/>
              </w:rPr>
              <w:t>%</w:t>
            </w:r>
          </w:p>
        </w:tc>
        <w:tc>
          <w:tcPr>
            <w:tcW w:w="1871" w:type="dxa"/>
            <w:vMerge/>
            <w:vAlign w:val="center"/>
          </w:tcPr>
          <w:p w:rsidR="00E173ED" w:rsidRPr="00DD48B2" w:rsidRDefault="00E173ED" w:rsidP="00011755">
            <w:pPr>
              <w:spacing w:before="120" w:after="0" w:line="240" w:lineRule="auto"/>
              <w:jc w:val="center"/>
              <w:rPr>
                <w:rFonts w:ascii="Calibri" w:eastAsia="Times New Roman" w:hAnsi="Calibri" w:cs="Calibri"/>
                <w:b/>
                <w:sz w:val="20"/>
                <w:szCs w:val="20"/>
                <w:lang w:val="es-ES"/>
              </w:rPr>
            </w:pPr>
          </w:p>
        </w:tc>
      </w:tr>
      <w:tr w:rsidR="00E173ED" w:rsidRPr="00DD48B2" w:rsidTr="00CC7CA3">
        <w:trPr>
          <w:trHeight w:val="20"/>
        </w:trPr>
        <w:tc>
          <w:tcPr>
            <w:tcW w:w="9067" w:type="dxa"/>
            <w:gridSpan w:val="4"/>
            <w:shd w:val="clear" w:color="auto" w:fill="ACB9CA" w:themeFill="text2" w:themeFillTint="66"/>
            <w:vAlign w:val="center"/>
          </w:tcPr>
          <w:p w:rsidR="00E173ED" w:rsidRPr="00DD48B2" w:rsidRDefault="00E173ED" w:rsidP="00011755">
            <w:pPr>
              <w:spacing w:before="120" w:after="0" w:line="240" w:lineRule="auto"/>
              <w:jc w:val="center"/>
              <w:rPr>
                <w:rFonts w:ascii="Calibri" w:eastAsia="Times New Roman" w:hAnsi="Calibri" w:cs="Calibri"/>
                <w:b/>
                <w:sz w:val="20"/>
                <w:szCs w:val="20"/>
                <w:lang w:val="es-ES"/>
              </w:rPr>
            </w:pPr>
            <w:r w:rsidRPr="00DD48B2">
              <w:rPr>
                <w:rFonts w:ascii="Calibri" w:eastAsia="Times New Roman" w:hAnsi="Calibri" w:cs="Calibri"/>
                <w:b/>
                <w:bCs/>
                <w:color w:val="000000"/>
                <w:sz w:val="20"/>
                <w:szCs w:val="20"/>
              </w:rPr>
              <w:t>ESTRATEGIA 2: MEJORA DE LA IMAGEN INSTITUCIONAL</w:t>
            </w:r>
          </w:p>
        </w:tc>
      </w:tr>
      <w:tr w:rsidR="00E173ED" w:rsidRPr="00DD48B2" w:rsidTr="00DD48B2">
        <w:trPr>
          <w:trHeight w:val="20"/>
        </w:trPr>
        <w:tc>
          <w:tcPr>
            <w:tcW w:w="5240" w:type="dxa"/>
            <w:gridSpan w:val="2"/>
            <w:vAlign w:val="center"/>
          </w:tcPr>
          <w:p w:rsidR="00E173ED" w:rsidRPr="00DD48B2" w:rsidRDefault="00E173ED" w:rsidP="00011755">
            <w:pPr>
              <w:spacing w:after="0" w:line="240" w:lineRule="auto"/>
              <w:rPr>
                <w:rFonts w:ascii="Calibri" w:eastAsia="Times New Roman" w:hAnsi="Calibri" w:cs="Calibri"/>
                <w:sz w:val="20"/>
                <w:szCs w:val="20"/>
                <w:lang w:val="es-ES"/>
              </w:rPr>
            </w:pPr>
            <w:r w:rsidRPr="00DD48B2">
              <w:rPr>
                <w:rFonts w:ascii="Calibri" w:eastAsia="Times New Roman" w:hAnsi="Calibri" w:cs="Calibri"/>
                <w:sz w:val="20"/>
                <w:szCs w:val="20"/>
                <w:lang w:val="es-ES"/>
              </w:rPr>
              <w:t>Gerencia de Comunicaciones</w:t>
            </w:r>
          </w:p>
        </w:tc>
        <w:tc>
          <w:tcPr>
            <w:tcW w:w="1956" w:type="dxa"/>
            <w:vAlign w:val="center"/>
          </w:tcPr>
          <w:p w:rsidR="00E173ED" w:rsidRPr="00DD48B2" w:rsidRDefault="00E173ED" w:rsidP="00011755">
            <w:pPr>
              <w:spacing w:before="120" w:after="0" w:line="360" w:lineRule="auto"/>
              <w:rPr>
                <w:rFonts w:ascii="Calibri" w:eastAsia="Times New Roman" w:hAnsi="Calibri" w:cs="Calibri"/>
                <w:b/>
                <w:bCs/>
                <w:color w:val="000000"/>
                <w:sz w:val="20"/>
                <w:szCs w:val="20"/>
              </w:rPr>
            </w:pPr>
            <w:r w:rsidRPr="00DD48B2">
              <w:rPr>
                <w:rFonts w:ascii="Calibri" w:eastAsia="Times New Roman" w:hAnsi="Calibri" w:cs="Calibri"/>
                <w:b/>
                <w:bCs/>
                <w:color w:val="000000"/>
                <w:sz w:val="20"/>
                <w:szCs w:val="20"/>
              </w:rPr>
              <w:t>10%</w:t>
            </w:r>
          </w:p>
        </w:tc>
        <w:tc>
          <w:tcPr>
            <w:tcW w:w="1871" w:type="dxa"/>
            <w:vAlign w:val="center"/>
          </w:tcPr>
          <w:p w:rsidR="00E173ED" w:rsidRPr="00DD48B2" w:rsidRDefault="00E173ED" w:rsidP="00011755">
            <w:pPr>
              <w:spacing w:before="120" w:after="0" w:line="240" w:lineRule="auto"/>
              <w:jc w:val="center"/>
              <w:rPr>
                <w:rFonts w:ascii="Calibri" w:eastAsia="Times New Roman" w:hAnsi="Calibri" w:cs="Calibri"/>
                <w:b/>
                <w:sz w:val="20"/>
                <w:szCs w:val="20"/>
                <w:lang w:val="es-ES"/>
              </w:rPr>
            </w:pPr>
          </w:p>
        </w:tc>
      </w:tr>
      <w:tr w:rsidR="00E173ED" w:rsidRPr="00DD48B2" w:rsidTr="00CC7CA3">
        <w:trPr>
          <w:trHeight w:val="20"/>
        </w:trPr>
        <w:tc>
          <w:tcPr>
            <w:tcW w:w="9067" w:type="dxa"/>
            <w:gridSpan w:val="4"/>
            <w:shd w:val="clear" w:color="auto" w:fill="ACB9CA" w:themeFill="text2" w:themeFillTint="66"/>
            <w:vAlign w:val="center"/>
          </w:tcPr>
          <w:p w:rsidR="00E173ED" w:rsidRPr="00DD48B2" w:rsidRDefault="00E173ED" w:rsidP="00011755">
            <w:pPr>
              <w:spacing w:before="120" w:after="0" w:line="240" w:lineRule="auto"/>
              <w:jc w:val="center"/>
              <w:rPr>
                <w:rFonts w:ascii="Calibri" w:eastAsia="Times New Roman" w:hAnsi="Calibri" w:cs="Calibri"/>
                <w:b/>
                <w:sz w:val="20"/>
                <w:szCs w:val="20"/>
                <w:lang w:val="es-ES"/>
              </w:rPr>
            </w:pPr>
            <w:r w:rsidRPr="00DD48B2">
              <w:rPr>
                <w:rFonts w:ascii="Calibri" w:eastAsia="Times New Roman" w:hAnsi="Calibri" w:cs="Calibri"/>
                <w:b/>
                <w:bCs/>
                <w:color w:val="000000"/>
                <w:sz w:val="20"/>
                <w:szCs w:val="20"/>
              </w:rPr>
              <w:t xml:space="preserve">ESTRATEGIA 3: IMPULSAR UNA </w:t>
            </w:r>
            <w:r w:rsidRPr="00DD48B2">
              <w:rPr>
                <w:rFonts w:ascii="Calibri" w:eastAsia="Times New Roman" w:hAnsi="Calibri" w:cs="Calibri"/>
                <w:b/>
                <w:bCs/>
                <w:color w:val="000000"/>
                <w:sz w:val="20"/>
                <w:szCs w:val="20"/>
                <w:shd w:val="clear" w:color="auto" w:fill="ACB9CA" w:themeFill="text2" w:themeFillTint="66"/>
              </w:rPr>
              <w:t>CULTURA DE PREVENCIÓN DE RIESGO</w:t>
            </w:r>
          </w:p>
        </w:tc>
      </w:tr>
      <w:tr w:rsidR="00E173ED" w:rsidRPr="00DD48B2" w:rsidTr="00CC7CA3">
        <w:trPr>
          <w:trHeight w:val="20"/>
        </w:trPr>
        <w:tc>
          <w:tcPr>
            <w:tcW w:w="4077" w:type="dxa"/>
            <w:vAlign w:val="center"/>
          </w:tcPr>
          <w:p w:rsidR="00E173ED" w:rsidRPr="00DD48B2" w:rsidRDefault="00E173ED" w:rsidP="00011755">
            <w:pPr>
              <w:spacing w:after="0" w:line="240" w:lineRule="auto"/>
              <w:rPr>
                <w:rFonts w:ascii="Calibri" w:eastAsia="Times New Roman" w:hAnsi="Calibri" w:cs="Calibri"/>
                <w:sz w:val="20"/>
                <w:szCs w:val="20"/>
                <w:lang w:val="es-ES"/>
              </w:rPr>
            </w:pPr>
            <w:r w:rsidRPr="00DD48B2">
              <w:rPr>
                <w:rFonts w:ascii="Calibri" w:eastAsia="Times New Roman" w:hAnsi="Calibri" w:cs="Calibri"/>
                <w:sz w:val="20"/>
                <w:szCs w:val="20"/>
                <w:lang w:val="es-ES"/>
              </w:rPr>
              <w:t>Gestión del Talento Humano</w:t>
            </w:r>
          </w:p>
        </w:tc>
        <w:tc>
          <w:tcPr>
            <w:tcW w:w="3119" w:type="dxa"/>
            <w:gridSpan w:val="2"/>
            <w:vAlign w:val="center"/>
          </w:tcPr>
          <w:p w:rsidR="00E173ED" w:rsidRPr="00DD48B2" w:rsidRDefault="00A33E10" w:rsidP="00011755">
            <w:pPr>
              <w:rPr>
                <w:b/>
                <w:sz w:val="20"/>
                <w:szCs w:val="20"/>
              </w:rPr>
            </w:pPr>
            <w:r w:rsidRPr="00DD48B2">
              <w:rPr>
                <w:rFonts w:ascii="Calibri" w:eastAsia="Times New Roman" w:hAnsi="Calibri" w:cs="Calibri"/>
                <w:b/>
                <w:bCs/>
                <w:color w:val="000000"/>
                <w:sz w:val="20"/>
                <w:szCs w:val="20"/>
              </w:rPr>
              <w:t>1</w:t>
            </w:r>
            <w:r w:rsidR="00E173ED" w:rsidRPr="00DD48B2">
              <w:rPr>
                <w:rFonts w:ascii="Calibri" w:eastAsia="Times New Roman" w:hAnsi="Calibri" w:cs="Calibri"/>
                <w:b/>
                <w:bCs/>
                <w:color w:val="000000"/>
                <w:sz w:val="20"/>
                <w:szCs w:val="20"/>
              </w:rPr>
              <w:t>7%</w:t>
            </w:r>
          </w:p>
        </w:tc>
        <w:tc>
          <w:tcPr>
            <w:tcW w:w="1871" w:type="dxa"/>
            <w:vMerge w:val="restart"/>
            <w:vAlign w:val="center"/>
          </w:tcPr>
          <w:p w:rsidR="00E173ED" w:rsidRPr="00DD48B2" w:rsidRDefault="00E173ED" w:rsidP="00011755">
            <w:pPr>
              <w:spacing w:after="0" w:line="240" w:lineRule="auto"/>
              <w:jc w:val="center"/>
              <w:rPr>
                <w:rFonts w:ascii="Calibri" w:eastAsia="Times New Roman" w:hAnsi="Calibri" w:cs="Calibri"/>
                <w:b/>
                <w:sz w:val="20"/>
                <w:szCs w:val="20"/>
                <w:lang w:val="es-ES"/>
              </w:rPr>
            </w:pPr>
          </w:p>
        </w:tc>
      </w:tr>
      <w:tr w:rsidR="00A33E10" w:rsidRPr="00DD48B2" w:rsidTr="00CC7CA3">
        <w:trPr>
          <w:trHeight w:val="20"/>
        </w:trPr>
        <w:tc>
          <w:tcPr>
            <w:tcW w:w="4077" w:type="dxa"/>
            <w:vAlign w:val="center"/>
          </w:tcPr>
          <w:p w:rsidR="00A33E10" w:rsidRPr="00DD48B2" w:rsidRDefault="00A33E10" w:rsidP="00011755">
            <w:pPr>
              <w:spacing w:after="0" w:line="240" w:lineRule="auto"/>
              <w:rPr>
                <w:rFonts w:ascii="Calibri" w:eastAsia="Times New Roman" w:hAnsi="Calibri" w:cs="Calibri"/>
                <w:sz w:val="20"/>
                <w:szCs w:val="20"/>
                <w:lang w:val="es-ES"/>
              </w:rPr>
            </w:pPr>
          </w:p>
        </w:tc>
        <w:tc>
          <w:tcPr>
            <w:tcW w:w="3119" w:type="dxa"/>
            <w:gridSpan w:val="2"/>
            <w:vAlign w:val="center"/>
          </w:tcPr>
          <w:p w:rsidR="00A33E10" w:rsidRPr="00DD48B2" w:rsidRDefault="00A33E10" w:rsidP="00011755">
            <w:pPr>
              <w:rPr>
                <w:rFonts w:ascii="Calibri" w:eastAsia="Times New Roman" w:hAnsi="Calibri" w:cs="Calibri"/>
                <w:b/>
                <w:bCs/>
                <w:color w:val="000000"/>
                <w:sz w:val="20"/>
                <w:szCs w:val="20"/>
              </w:rPr>
            </w:pPr>
          </w:p>
        </w:tc>
        <w:tc>
          <w:tcPr>
            <w:tcW w:w="1871" w:type="dxa"/>
            <w:vMerge/>
            <w:vAlign w:val="center"/>
          </w:tcPr>
          <w:p w:rsidR="00A33E10" w:rsidRPr="00DD48B2" w:rsidRDefault="00A33E10" w:rsidP="00011755">
            <w:pPr>
              <w:spacing w:after="0" w:line="240" w:lineRule="auto"/>
              <w:jc w:val="center"/>
              <w:rPr>
                <w:rFonts w:ascii="Calibri" w:eastAsia="Times New Roman" w:hAnsi="Calibri" w:cs="Calibri"/>
                <w:b/>
                <w:sz w:val="20"/>
                <w:szCs w:val="20"/>
                <w:lang w:val="es-ES"/>
              </w:rPr>
            </w:pPr>
          </w:p>
        </w:tc>
      </w:tr>
      <w:tr w:rsidR="00E173ED" w:rsidRPr="00DD48B2" w:rsidTr="00CC7CA3">
        <w:trPr>
          <w:trHeight w:val="20"/>
        </w:trPr>
        <w:tc>
          <w:tcPr>
            <w:tcW w:w="4077" w:type="dxa"/>
            <w:vAlign w:val="center"/>
          </w:tcPr>
          <w:p w:rsidR="00E173ED" w:rsidRPr="00DD48B2" w:rsidRDefault="00E173ED" w:rsidP="00011755">
            <w:pPr>
              <w:spacing w:after="0" w:line="240" w:lineRule="auto"/>
              <w:rPr>
                <w:rFonts w:ascii="Calibri" w:eastAsia="Times New Roman" w:hAnsi="Calibri" w:cs="Calibri"/>
                <w:sz w:val="20"/>
                <w:szCs w:val="20"/>
                <w:lang w:val="es-ES"/>
              </w:rPr>
            </w:pPr>
            <w:r w:rsidRPr="00DD48B2">
              <w:rPr>
                <w:rFonts w:ascii="Calibri" w:eastAsia="Times New Roman" w:hAnsi="Calibri" w:cs="Calibri"/>
                <w:sz w:val="20"/>
                <w:szCs w:val="20"/>
                <w:lang w:val="es-ES"/>
              </w:rPr>
              <w:t>Gerencia de Comercialización</w:t>
            </w:r>
          </w:p>
        </w:tc>
        <w:tc>
          <w:tcPr>
            <w:tcW w:w="3119" w:type="dxa"/>
            <w:gridSpan w:val="2"/>
            <w:vAlign w:val="center"/>
          </w:tcPr>
          <w:p w:rsidR="00E173ED" w:rsidRPr="00DD48B2" w:rsidRDefault="00E173ED" w:rsidP="00011755">
            <w:pPr>
              <w:tabs>
                <w:tab w:val="left" w:pos="3546"/>
              </w:tabs>
              <w:spacing w:before="120" w:after="0"/>
              <w:rPr>
                <w:rFonts w:ascii="Calibri" w:eastAsia="Times New Roman" w:hAnsi="Calibri" w:cs="Calibri"/>
                <w:b/>
                <w:bCs/>
                <w:color w:val="000000"/>
                <w:sz w:val="20"/>
                <w:szCs w:val="20"/>
              </w:rPr>
            </w:pPr>
            <w:r w:rsidRPr="00DD48B2">
              <w:rPr>
                <w:rFonts w:ascii="Calibri" w:eastAsia="Times New Roman" w:hAnsi="Calibri" w:cs="Calibri"/>
                <w:b/>
                <w:bCs/>
                <w:color w:val="000000"/>
                <w:sz w:val="20"/>
                <w:szCs w:val="20"/>
              </w:rPr>
              <w:t>45.83%</w:t>
            </w:r>
          </w:p>
        </w:tc>
        <w:tc>
          <w:tcPr>
            <w:tcW w:w="1871" w:type="dxa"/>
            <w:vMerge/>
            <w:vAlign w:val="center"/>
          </w:tcPr>
          <w:p w:rsidR="00E173ED" w:rsidRPr="00DD48B2" w:rsidRDefault="00E173ED" w:rsidP="00011755">
            <w:pPr>
              <w:spacing w:before="120" w:after="0" w:line="240" w:lineRule="auto"/>
              <w:jc w:val="center"/>
              <w:rPr>
                <w:rFonts w:ascii="Calibri" w:eastAsia="Times New Roman" w:hAnsi="Calibri" w:cs="Calibri"/>
                <w:b/>
                <w:sz w:val="20"/>
                <w:szCs w:val="20"/>
                <w:lang w:val="es-ES"/>
              </w:rPr>
            </w:pPr>
          </w:p>
        </w:tc>
      </w:tr>
    </w:tbl>
    <w:tbl>
      <w:tblPr>
        <w:tblpPr w:leftFromText="141" w:rightFromText="141" w:vertAnchor="page" w:horzAnchor="margin" w:tblpY="4978"/>
        <w:tblW w:w="9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9"/>
        <w:gridCol w:w="2056"/>
        <w:gridCol w:w="1809"/>
      </w:tblGrid>
      <w:tr w:rsidR="00E173ED" w:rsidRPr="00DD48B2" w:rsidTr="00A33E10">
        <w:trPr>
          <w:trHeight w:val="482"/>
        </w:trPr>
        <w:tc>
          <w:tcPr>
            <w:tcW w:w="9034"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rsidR="00E173ED" w:rsidRPr="00DD48B2" w:rsidRDefault="00E173ED" w:rsidP="00060A6B">
            <w:pPr>
              <w:spacing w:after="0" w:line="240" w:lineRule="auto"/>
              <w:jc w:val="center"/>
              <w:rPr>
                <w:rFonts w:ascii="Calibri" w:eastAsia="Times New Roman" w:hAnsi="Calibri" w:cs="Calibri"/>
                <w:b/>
                <w:sz w:val="20"/>
                <w:szCs w:val="20"/>
                <w:lang w:val="es-ES"/>
              </w:rPr>
            </w:pPr>
            <w:r w:rsidRPr="00DD48B2">
              <w:rPr>
                <w:rFonts w:ascii="Calibri" w:eastAsia="Times New Roman" w:hAnsi="Calibri" w:cs="Calibri"/>
                <w:b/>
                <w:bCs/>
                <w:color w:val="000000"/>
                <w:sz w:val="20"/>
                <w:szCs w:val="20"/>
              </w:rPr>
              <w:t>OBJETIVO 3: REMODELACION E INVERSION EN INFRAESTRUCTURA</w:t>
            </w:r>
          </w:p>
        </w:tc>
      </w:tr>
      <w:tr w:rsidR="00E173ED" w:rsidRPr="00DD48B2" w:rsidTr="00A33E10">
        <w:trPr>
          <w:trHeight w:val="482"/>
        </w:trPr>
        <w:tc>
          <w:tcPr>
            <w:tcW w:w="5169" w:type="dxa"/>
            <w:tcBorders>
              <w:top w:val="single" w:sz="4" w:space="0" w:color="000000"/>
              <w:left w:val="single" w:sz="4" w:space="0" w:color="auto"/>
              <w:bottom w:val="single" w:sz="4" w:space="0" w:color="auto"/>
              <w:right w:val="single" w:sz="4" w:space="0" w:color="000000"/>
            </w:tcBorders>
            <w:shd w:val="clear" w:color="auto" w:fill="ACB9CA" w:themeFill="text2" w:themeFillTint="66"/>
            <w:vAlign w:val="center"/>
          </w:tcPr>
          <w:p w:rsidR="00E173ED" w:rsidRPr="00DD48B2" w:rsidRDefault="00E173ED" w:rsidP="00060A6B">
            <w:pPr>
              <w:spacing w:after="0" w:line="240" w:lineRule="auto"/>
              <w:rPr>
                <w:rFonts w:ascii="Calibri" w:eastAsia="Times New Roman" w:hAnsi="Calibri" w:cs="Calibri"/>
                <w:b/>
                <w:sz w:val="20"/>
                <w:szCs w:val="20"/>
                <w:lang w:val="es-ES"/>
              </w:rPr>
            </w:pPr>
            <w:r w:rsidRPr="00DD48B2">
              <w:rPr>
                <w:rFonts w:ascii="Calibri" w:eastAsia="Times New Roman" w:hAnsi="Calibri" w:cs="Calibri"/>
                <w:b/>
                <w:sz w:val="20"/>
                <w:szCs w:val="20"/>
                <w:lang w:val="es-ES"/>
              </w:rPr>
              <w:t>ESTRATEGIA 1: ADECUACION DE LAS INSTALACIONES PARA LAS PERSONAS CON CAPACIDADES ESPECIALES</w:t>
            </w:r>
          </w:p>
        </w:tc>
        <w:tc>
          <w:tcPr>
            <w:tcW w:w="2056" w:type="dxa"/>
            <w:tcBorders>
              <w:left w:val="single" w:sz="4" w:space="0" w:color="000000"/>
              <w:right w:val="single" w:sz="4" w:space="0" w:color="000000"/>
            </w:tcBorders>
            <w:shd w:val="clear" w:color="auto" w:fill="ACB9CA" w:themeFill="text2" w:themeFillTint="66"/>
            <w:vAlign w:val="center"/>
          </w:tcPr>
          <w:p w:rsidR="00E173ED" w:rsidRPr="00DD48B2" w:rsidRDefault="00E173ED" w:rsidP="00060A6B">
            <w:pPr>
              <w:spacing w:after="0" w:line="240" w:lineRule="auto"/>
              <w:rPr>
                <w:rFonts w:ascii="Calibri" w:eastAsia="Times New Roman" w:hAnsi="Calibri" w:cs="Calibri"/>
                <w:b/>
                <w:sz w:val="20"/>
                <w:szCs w:val="20"/>
                <w:lang w:val="es-ES"/>
              </w:rPr>
            </w:pPr>
          </w:p>
        </w:tc>
        <w:tc>
          <w:tcPr>
            <w:tcW w:w="1809" w:type="dxa"/>
            <w:tcBorders>
              <w:left w:val="single" w:sz="4" w:space="0" w:color="000000"/>
              <w:right w:val="single" w:sz="4" w:space="0" w:color="000000"/>
            </w:tcBorders>
            <w:shd w:val="clear" w:color="auto" w:fill="ACB9CA" w:themeFill="text2" w:themeFillTint="66"/>
            <w:vAlign w:val="center"/>
          </w:tcPr>
          <w:p w:rsidR="00E173ED" w:rsidRPr="00DD48B2" w:rsidRDefault="00E173ED" w:rsidP="00060A6B">
            <w:pPr>
              <w:spacing w:after="0" w:line="240" w:lineRule="auto"/>
              <w:rPr>
                <w:rFonts w:ascii="Calibri" w:eastAsia="Times New Roman" w:hAnsi="Calibri" w:cs="Calibri"/>
                <w:b/>
                <w:sz w:val="20"/>
                <w:szCs w:val="20"/>
                <w:lang w:val="es-ES"/>
              </w:rPr>
            </w:pPr>
          </w:p>
        </w:tc>
      </w:tr>
      <w:tr w:rsidR="00E173ED" w:rsidRPr="00DD48B2" w:rsidTr="00A33E10">
        <w:trPr>
          <w:trHeight w:val="910"/>
        </w:trPr>
        <w:tc>
          <w:tcPr>
            <w:tcW w:w="5169" w:type="dxa"/>
            <w:tcBorders>
              <w:top w:val="single" w:sz="4" w:space="0" w:color="auto"/>
              <w:left w:val="single" w:sz="4" w:space="0" w:color="000000"/>
              <w:bottom w:val="single" w:sz="4" w:space="0" w:color="auto"/>
              <w:right w:val="single" w:sz="4" w:space="0" w:color="000000"/>
            </w:tcBorders>
            <w:shd w:val="clear" w:color="auto" w:fill="ACB9CA" w:themeFill="text2" w:themeFillTint="66"/>
            <w:vAlign w:val="center"/>
          </w:tcPr>
          <w:p w:rsidR="00E173ED" w:rsidRPr="00DD48B2" w:rsidRDefault="00E173ED" w:rsidP="00060A6B">
            <w:pPr>
              <w:rPr>
                <w:rFonts w:ascii="Calibri" w:eastAsia="Times New Roman" w:hAnsi="Calibri" w:cs="Calibri"/>
                <w:b/>
                <w:bCs/>
                <w:color w:val="000000"/>
                <w:sz w:val="20"/>
                <w:szCs w:val="20"/>
              </w:rPr>
            </w:pPr>
            <w:r w:rsidRPr="00DD48B2">
              <w:rPr>
                <w:rFonts w:ascii="Calibri" w:eastAsia="Times New Roman" w:hAnsi="Calibri" w:cs="Calibri"/>
                <w:b/>
                <w:bCs/>
                <w:color w:val="000000"/>
                <w:sz w:val="20"/>
                <w:szCs w:val="20"/>
              </w:rPr>
              <w:t>ESTRATEGIA 2: INVERSION EN NUEVAS EDIFICACIONES, REPARACIONES Y REMODELACIONES A LAS INGRAESTRUCTURA ACTUAL</w:t>
            </w:r>
          </w:p>
        </w:tc>
        <w:tc>
          <w:tcPr>
            <w:tcW w:w="2056" w:type="dxa"/>
            <w:tcBorders>
              <w:top w:val="single" w:sz="4" w:space="0" w:color="auto"/>
              <w:left w:val="single" w:sz="4" w:space="0" w:color="000000"/>
              <w:right w:val="single" w:sz="4" w:space="0" w:color="000000"/>
            </w:tcBorders>
            <w:shd w:val="clear" w:color="auto" w:fill="ACB9CA" w:themeFill="text2" w:themeFillTint="66"/>
            <w:vAlign w:val="center"/>
          </w:tcPr>
          <w:p w:rsidR="00E173ED" w:rsidRPr="00DD48B2" w:rsidRDefault="00E173ED" w:rsidP="00060A6B">
            <w:pPr>
              <w:spacing w:after="0" w:line="240" w:lineRule="auto"/>
              <w:rPr>
                <w:rFonts w:ascii="Calibri" w:eastAsia="Times New Roman" w:hAnsi="Calibri" w:cs="Calibri"/>
                <w:b/>
                <w:sz w:val="20"/>
                <w:szCs w:val="20"/>
                <w:lang w:val="es-ES"/>
              </w:rPr>
            </w:pPr>
          </w:p>
          <w:p w:rsidR="00E173ED" w:rsidRPr="00DD48B2" w:rsidRDefault="00E173ED" w:rsidP="00060A6B">
            <w:pPr>
              <w:spacing w:after="0" w:line="240" w:lineRule="auto"/>
              <w:rPr>
                <w:rFonts w:ascii="Calibri" w:eastAsia="Times New Roman" w:hAnsi="Calibri" w:cs="Calibri"/>
                <w:b/>
                <w:sz w:val="20"/>
                <w:szCs w:val="20"/>
                <w:lang w:val="es-ES"/>
              </w:rPr>
            </w:pPr>
          </w:p>
          <w:p w:rsidR="00E173ED" w:rsidRPr="00DD48B2" w:rsidRDefault="00E173ED" w:rsidP="00060A6B">
            <w:pPr>
              <w:spacing w:after="0" w:line="240" w:lineRule="auto"/>
              <w:rPr>
                <w:rFonts w:ascii="Calibri" w:eastAsia="Times New Roman" w:hAnsi="Calibri" w:cs="Calibri"/>
                <w:b/>
                <w:sz w:val="20"/>
                <w:szCs w:val="20"/>
                <w:lang w:val="es-ES"/>
              </w:rPr>
            </w:pPr>
          </w:p>
          <w:p w:rsidR="00E173ED" w:rsidRPr="00DD48B2" w:rsidRDefault="00E173ED" w:rsidP="00060A6B">
            <w:pPr>
              <w:spacing w:after="0" w:line="240" w:lineRule="auto"/>
              <w:rPr>
                <w:rFonts w:ascii="Calibri" w:eastAsia="Times New Roman" w:hAnsi="Calibri" w:cs="Calibri"/>
                <w:b/>
                <w:sz w:val="20"/>
                <w:szCs w:val="20"/>
                <w:lang w:val="es-ES"/>
              </w:rPr>
            </w:pPr>
          </w:p>
          <w:p w:rsidR="00E173ED" w:rsidRPr="00DD48B2" w:rsidRDefault="00E173ED" w:rsidP="00060A6B">
            <w:pPr>
              <w:spacing w:after="0" w:line="240" w:lineRule="auto"/>
              <w:rPr>
                <w:rFonts w:ascii="Calibri" w:eastAsia="Times New Roman" w:hAnsi="Calibri" w:cs="Calibri"/>
                <w:b/>
                <w:sz w:val="20"/>
                <w:szCs w:val="20"/>
                <w:lang w:val="es-ES"/>
              </w:rPr>
            </w:pPr>
          </w:p>
        </w:tc>
        <w:tc>
          <w:tcPr>
            <w:tcW w:w="1809" w:type="dxa"/>
            <w:tcBorders>
              <w:top w:val="single" w:sz="4" w:space="0" w:color="auto"/>
              <w:left w:val="single" w:sz="4" w:space="0" w:color="000000"/>
              <w:right w:val="single" w:sz="4" w:space="0" w:color="000000"/>
            </w:tcBorders>
            <w:shd w:val="clear" w:color="auto" w:fill="ACB9CA" w:themeFill="text2" w:themeFillTint="66"/>
            <w:vAlign w:val="center"/>
          </w:tcPr>
          <w:p w:rsidR="00E173ED" w:rsidRPr="00DD48B2" w:rsidRDefault="00E173ED" w:rsidP="00060A6B">
            <w:pPr>
              <w:spacing w:after="0" w:line="240" w:lineRule="auto"/>
              <w:rPr>
                <w:rFonts w:ascii="Calibri" w:eastAsia="Times New Roman" w:hAnsi="Calibri" w:cs="Calibri"/>
                <w:b/>
                <w:sz w:val="20"/>
                <w:szCs w:val="20"/>
                <w:lang w:val="es-ES"/>
              </w:rPr>
            </w:pPr>
          </w:p>
          <w:p w:rsidR="00E173ED" w:rsidRPr="00DD48B2" w:rsidRDefault="00E173ED" w:rsidP="00060A6B">
            <w:pPr>
              <w:spacing w:after="0" w:line="240" w:lineRule="auto"/>
              <w:rPr>
                <w:rFonts w:ascii="Calibri" w:eastAsia="Times New Roman" w:hAnsi="Calibri" w:cs="Calibri"/>
                <w:b/>
                <w:sz w:val="20"/>
                <w:szCs w:val="20"/>
                <w:lang w:val="es-ES"/>
              </w:rPr>
            </w:pPr>
          </w:p>
          <w:p w:rsidR="00E173ED" w:rsidRPr="00DD48B2" w:rsidRDefault="00E173ED" w:rsidP="00060A6B">
            <w:pPr>
              <w:spacing w:after="0" w:line="240" w:lineRule="auto"/>
              <w:rPr>
                <w:rFonts w:ascii="Calibri" w:eastAsia="Times New Roman" w:hAnsi="Calibri" w:cs="Calibri"/>
                <w:b/>
                <w:sz w:val="20"/>
                <w:szCs w:val="20"/>
                <w:lang w:val="es-ES"/>
              </w:rPr>
            </w:pPr>
          </w:p>
          <w:p w:rsidR="00E173ED" w:rsidRPr="00DD48B2" w:rsidRDefault="00E173ED" w:rsidP="00060A6B">
            <w:pPr>
              <w:spacing w:after="0" w:line="240" w:lineRule="auto"/>
              <w:rPr>
                <w:rFonts w:ascii="Calibri" w:eastAsia="Times New Roman" w:hAnsi="Calibri" w:cs="Calibri"/>
                <w:b/>
                <w:sz w:val="20"/>
                <w:szCs w:val="20"/>
                <w:lang w:val="es-ES"/>
              </w:rPr>
            </w:pPr>
          </w:p>
          <w:p w:rsidR="00E173ED" w:rsidRPr="00DD48B2" w:rsidRDefault="00E173ED" w:rsidP="00060A6B">
            <w:pPr>
              <w:spacing w:after="0" w:line="240" w:lineRule="auto"/>
              <w:rPr>
                <w:rFonts w:ascii="Calibri" w:eastAsia="Times New Roman" w:hAnsi="Calibri" w:cs="Calibri"/>
                <w:b/>
                <w:sz w:val="20"/>
                <w:szCs w:val="20"/>
                <w:lang w:val="es-ES"/>
              </w:rPr>
            </w:pPr>
          </w:p>
        </w:tc>
      </w:tr>
      <w:tr w:rsidR="00E173ED" w:rsidRPr="00DD48B2" w:rsidTr="00A33E10">
        <w:trPr>
          <w:trHeight w:val="482"/>
        </w:trPr>
        <w:tc>
          <w:tcPr>
            <w:tcW w:w="5169" w:type="dxa"/>
            <w:tcBorders>
              <w:top w:val="single" w:sz="4" w:space="0" w:color="auto"/>
              <w:left w:val="single" w:sz="4" w:space="0" w:color="000000"/>
              <w:bottom w:val="single" w:sz="4" w:space="0" w:color="auto"/>
              <w:right w:val="single" w:sz="4" w:space="0" w:color="000000"/>
            </w:tcBorders>
            <w:vAlign w:val="center"/>
          </w:tcPr>
          <w:p w:rsidR="00E173ED" w:rsidRPr="00DD48B2" w:rsidRDefault="00E173ED" w:rsidP="00060A6B">
            <w:pPr>
              <w:spacing w:after="0" w:line="240" w:lineRule="auto"/>
              <w:rPr>
                <w:rFonts w:ascii="Calibri" w:eastAsia="Times New Roman" w:hAnsi="Calibri" w:cs="Calibri"/>
                <w:sz w:val="20"/>
                <w:szCs w:val="20"/>
                <w:lang w:val="es-ES"/>
              </w:rPr>
            </w:pPr>
            <w:r w:rsidRPr="00DD48B2">
              <w:rPr>
                <w:rFonts w:ascii="Calibri" w:eastAsia="Times New Roman" w:hAnsi="Calibri" w:cs="Calibri"/>
                <w:sz w:val="20"/>
                <w:szCs w:val="20"/>
                <w:lang w:val="es-ES"/>
              </w:rPr>
              <w:t>Gerencia Administrativa Financiera</w:t>
            </w:r>
          </w:p>
        </w:tc>
        <w:tc>
          <w:tcPr>
            <w:tcW w:w="2056" w:type="dxa"/>
            <w:tcBorders>
              <w:left w:val="single" w:sz="4" w:space="0" w:color="000000"/>
              <w:right w:val="single" w:sz="4" w:space="0" w:color="000000"/>
            </w:tcBorders>
            <w:vAlign w:val="center"/>
          </w:tcPr>
          <w:p w:rsidR="00E173ED" w:rsidRPr="00DD48B2" w:rsidRDefault="00E173ED" w:rsidP="00060A6B">
            <w:pPr>
              <w:spacing w:after="0" w:line="240" w:lineRule="auto"/>
              <w:rPr>
                <w:rFonts w:ascii="Calibri" w:eastAsia="Times New Roman" w:hAnsi="Calibri" w:cs="Calibri"/>
                <w:b/>
                <w:sz w:val="20"/>
                <w:szCs w:val="20"/>
                <w:lang w:val="es-ES"/>
              </w:rPr>
            </w:pPr>
            <w:r w:rsidRPr="00DD48B2">
              <w:rPr>
                <w:rFonts w:ascii="Calibri" w:eastAsia="Times New Roman" w:hAnsi="Calibri" w:cs="Calibri"/>
                <w:b/>
                <w:sz w:val="20"/>
                <w:szCs w:val="20"/>
                <w:lang w:val="es-ES"/>
              </w:rPr>
              <w:t>6.66%</w:t>
            </w:r>
          </w:p>
        </w:tc>
        <w:tc>
          <w:tcPr>
            <w:tcW w:w="1809" w:type="dxa"/>
            <w:tcBorders>
              <w:left w:val="single" w:sz="4" w:space="0" w:color="000000"/>
              <w:right w:val="single" w:sz="4" w:space="0" w:color="000000"/>
            </w:tcBorders>
            <w:vAlign w:val="center"/>
          </w:tcPr>
          <w:p w:rsidR="00E173ED" w:rsidRPr="00DD48B2" w:rsidRDefault="00E173ED" w:rsidP="00060A6B">
            <w:pPr>
              <w:spacing w:after="0" w:line="240" w:lineRule="auto"/>
              <w:rPr>
                <w:rFonts w:ascii="Calibri" w:eastAsia="Times New Roman" w:hAnsi="Calibri" w:cs="Calibri"/>
                <w:b/>
                <w:sz w:val="20"/>
                <w:szCs w:val="20"/>
                <w:lang w:val="es-ES"/>
              </w:rPr>
            </w:pPr>
          </w:p>
        </w:tc>
      </w:tr>
      <w:tr w:rsidR="00EE2D2A" w:rsidRPr="00DD48B2" w:rsidTr="00A33E10">
        <w:trPr>
          <w:trHeight w:val="482"/>
        </w:trPr>
        <w:tc>
          <w:tcPr>
            <w:tcW w:w="5169" w:type="dxa"/>
            <w:tcBorders>
              <w:top w:val="single" w:sz="4" w:space="0" w:color="auto"/>
              <w:left w:val="single" w:sz="4" w:space="0" w:color="000000"/>
              <w:bottom w:val="single" w:sz="4" w:space="0" w:color="auto"/>
              <w:right w:val="single" w:sz="4" w:space="0" w:color="000000"/>
            </w:tcBorders>
            <w:vAlign w:val="center"/>
          </w:tcPr>
          <w:p w:rsidR="00EE2D2A" w:rsidRPr="00DD48B2" w:rsidRDefault="00EE2D2A" w:rsidP="00060A6B">
            <w:pPr>
              <w:spacing w:after="0" w:line="240" w:lineRule="auto"/>
              <w:rPr>
                <w:rFonts w:ascii="Calibri" w:eastAsia="Times New Roman" w:hAnsi="Calibri" w:cs="Calibri"/>
                <w:sz w:val="20"/>
                <w:szCs w:val="20"/>
                <w:lang w:val="es-ES"/>
              </w:rPr>
            </w:pPr>
            <w:r w:rsidRPr="00DD48B2">
              <w:rPr>
                <w:rFonts w:ascii="Calibri" w:eastAsia="Times New Roman" w:hAnsi="Calibri" w:cs="Calibri"/>
                <w:sz w:val="20"/>
                <w:szCs w:val="20"/>
                <w:lang w:val="es-ES"/>
              </w:rPr>
              <w:t xml:space="preserve">Gerencia de Operaciones </w:t>
            </w:r>
          </w:p>
        </w:tc>
        <w:tc>
          <w:tcPr>
            <w:tcW w:w="2056" w:type="dxa"/>
            <w:tcBorders>
              <w:left w:val="single" w:sz="4" w:space="0" w:color="000000"/>
              <w:right w:val="single" w:sz="4" w:space="0" w:color="000000"/>
            </w:tcBorders>
            <w:vAlign w:val="center"/>
          </w:tcPr>
          <w:p w:rsidR="00EE2D2A" w:rsidRPr="00DD48B2" w:rsidRDefault="00EE2D2A" w:rsidP="00060A6B">
            <w:pPr>
              <w:spacing w:after="0" w:line="240" w:lineRule="auto"/>
              <w:rPr>
                <w:rFonts w:ascii="Calibri" w:eastAsia="Times New Roman" w:hAnsi="Calibri" w:cs="Calibri"/>
                <w:b/>
                <w:sz w:val="20"/>
                <w:szCs w:val="20"/>
                <w:lang w:val="es-ES"/>
              </w:rPr>
            </w:pPr>
            <w:r w:rsidRPr="00DD48B2">
              <w:rPr>
                <w:rFonts w:ascii="Calibri" w:eastAsia="Times New Roman" w:hAnsi="Calibri" w:cs="Calibri"/>
                <w:b/>
                <w:sz w:val="20"/>
                <w:szCs w:val="20"/>
                <w:lang w:val="es-ES"/>
              </w:rPr>
              <w:t>92%</w:t>
            </w:r>
          </w:p>
        </w:tc>
        <w:tc>
          <w:tcPr>
            <w:tcW w:w="1809" w:type="dxa"/>
            <w:tcBorders>
              <w:left w:val="single" w:sz="4" w:space="0" w:color="000000"/>
              <w:right w:val="single" w:sz="4" w:space="0" w:color="000000"/>
            </w:tcBorders>
            <w:vAlign w:val="center"/>
          </w:tcPr>
          <w:p w:rsidR="00EE2D2A" w:rsidRPr="00DD48B2" w:rsidRDefault="00EE2D2A" w:rsidP="00060A6B">
            <w:pPr>
              <w:spacing w:after="0" w:line="240" w:lineRule="auto"/>
              <w:rPr>
                <w:rFonts w:ascii="Calibri" w:eastAsia="Times New Roman" w:hAnsi="Calibri" w:cs="Calibri"/>
                <w:b/>
                <w:sz w:val="20"/>
                <w:szCs w:val="20"/>
                <w:lang w:val="es-ES"/>
              </w:rPr>
            </w:pPr>
          </w:p>
        </w:tc>
      </w:tr>
      <w:tr w:rsidR="00E173ED" w:rsidRPr="00DD48B2" w:rsidTr="00A33E10">
        <w:trPr>
          <w:trHeight w:val="482"/>
        </w:trPr>
        <w:tc>
          <w:tcPr>
            <w:tcW w:w="5169" w:type="dxa"/>
            <w:tcBorders>
              <w:top w:val="single" w:sz="4" w:space="0" w:color="auto"/>
              <w:left w:val="single" w:sz="4" w:space="0" w:color="000000"/>
              <w:bottom w:val="single" w:sz="4" w:space="0" w:color="auto"/>
              <w:right w:val="single" w:sz="4" w:space="0" w:color="000000"/>
            </w:tcBorders>
            <w:vAlign w:val="center"/>
          </w:tcPr>
          <w:p w:rsidR="00E173ED" w:rsidRPr="00DD48B2" w:rsidRDefault="00E173ED" w:rsidP="00060A6B">
            <w:pPr>
              <w:spacing w:after="0" w:line="240" w:lineRule="auto"/>
              <w:rPr>
                <w:rFonts w:ascii="Calibri" w:eastAsia="Times New Roman" w:hAnsi="Calibri" w:cs="Calibri"/>
                <w:sz w:val="20"/>
                <w:szCs w:val="20"/>
                <w:lang w:val="es-ES"/>
              </w:rPr>
            </w:pPr>
            <w:r w:rsidRPr="00DD48B2">
              <w:rPr>
                <w:rFonts w:ascii="Calibri" w:eastAsia="Times New Roman" w:hAnsi="Calibri" w:cs="Calibri"/>
                <w:sz w:val="20"/>
                <w:szCs w:val="20"/>
                <w:lang w:val="es-ES"/>
              </w:rPr>
              <w:t xml:space="preserve">Coordinadora de Relaciones Internacionales </w:t>
            </w:r>
          </w:p>
        </w:tc>
        <w:tc>
          <w:tcPr>
            <w:tcW w:w="2056" w:type="dxa"/>
            <w:tcBorders>
              <w:left w:val="single" w:sz="4" w:space="0" w:color="000000"/>
              <w:right w:val="single" w:sz="4" w:space="0" w:color="000000"/>
            </w:tcBorders>
            <w:vAlign w:val="center"/>
          </w:tcPr>
          <w:p w:rsidR="00E173ED" w:rsidRPr="00DD48B2" w:rsidRDefault="007821D1" w:rsidP="00060A6B">
            <w:pPr>
              <w:spacing w:after="0" w:line="240" w:lineRule="auto"/>
              <w:rPr>
                <w:rFonts w:ascii="Calibri" w:eastAsia="Times New Roman" w:hAnsi="Calibri" w:cs="Calibri"/>
                <w:b/>
                <w:sz w:val="20"/>
                <w:szCs w:val="20"/>
                <w:lang w:val="es-ES"/>
              </w:rPr>
            </w:pPr>
            <w:r w:rsidRPr="00DD48B2">
              <w:rPr>
                <w:rFonts w:ascii="Calibri" w:eastAsia="Times New Roman" w:hAnsi="Calibri" w:cs="Calibri"/>
                <w:b/>
                <w:sz w:val="20"/>
                <w:szCs w:val="20"/>
                <w:lang w:val="es-ES"/>
              </w:rPr>
              <w:t>40</w:t>
            </w:r>
            <w:r w:rsidR="00E173ED" w:rsidRPr="00DD48B2">
              <w:rPr>
                <w:rFonts w:ascii="Calibri" w:eastAsia="Times New Roman" w:hAnsi="Calibri" w:cs="Calibri"/>
                <w:b/>
                <w:sz w:val="20"/>
                <w:szCs w:val="20"/>
                <w:lang w:val="es-ES"/>
              </w:rPr>
              <w:t>%</w:t>
            </w:r>
          </w:p>
        </w:tc>
        <w:tc>
          <w:tcPr>
            <w:tcW w:w="1809" w:type="dxa"/>
            <w:tcBorders>
              <w:left w:val="single" w:sz="4" w:space="0" w:color="000000"/>
              <w:right w:val="single" w:sz="4" w:space="0" w:color="000000"/>
            </w:tcBorders>
            <w:vAlign w:val="center"/>
          </w:tcPr>
          <w:p w:rsidR="00E173ED" w:rsidRPr="00DD48B2" w:rsidRDefault="00E173ED" w:rsidP="00060A6B">
            <w:pPr>
              <w:spacing w:after="0" w:line="240" w:lineRule="auto"/>
              <w:rPr>
                <w:rFonts w:ascii="Calibri" w:eastAsia="Times New Roman" w:hAnsi="Calibri" w:cs="Calibri"/>
                <w:b/>
                <w:sz w:val="20"/>
                <w:szCs w:val="20"/>
                <w:lang w:val="es-ES"/>
              </w:rPr>
            </w:pPr>
          </w:p>
        </w:tc>
      </w:tr>
      <w:tr w:rsidR="00E173ED" w:rsidRPr="00DD48B2" w:rsidTr="00DD48B2">
        <w:trPr>
          <w:trHeight w:val="262"/>
        </w:trPr>
        <w:tc>
          <w:tcPr>
            <w:tcW w:w="5169"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E173ED" w:rsidRPr="00DD48B2" w:rsidRDefault="00E173ED" w:rsidP="00060A6B">
            <w:pPr>
              <w:rPr>
                <w:rFonts w:ascii="Calibri" w:eastAsia="Times New Roman" w:hAnsi="Calibri" w:cs="Calibri"/>
                <w:b/>
                <w:bCs/>
                <w:color w:val="000000"/>
                <w:sz w:val="20"/>
                <w:szCs w:val="20"/>
              </w:rPr>
            </w:pPr>
            <w:r w:rsidRPr="00DD48B2">
              <w:rPr>
                <w:rFonts w:ascii="Calibri" w:eastAsia="Times New Roman" w:hAnsi="Calibri" w:cs="Calibri"/>
                <w:b/>
                <w:bCs/>
                <w:color w:val="000000"/>
                <w:sz w:val="20"/>
                <w:szCs w:val="20"/>
              </w:rPr>
              <w:t>ESTRATEGIA 3: EFICIENCIA ENERGETICA.</w:t>
            </w:r>
          </w:p>
        </w:tc>
        <w:tc>
          <w:tcPr>
            <w:tcW w:w="2056"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E173ED" w:rsidRPr="00DD48B2" w:rsidRDefault="00E173ED" w:rsidP="00060A6B">
            <w:pPr>
              <w:spacing w:after="0" w:line="240" w:lineRule="auto"/>
              <w:rPr>
                <w:rFonts w:ascii="Calibri" w:eastAsia="Times New Roman" w:hAnsi="Calibri" w:cs="Calibri"/>
                <w:b/>
                <w:sz w:val="20"/>
                <w:szCs w:val="20"/>
                <w:lang w:val="es-ES"/>
              </w:rPr>
            </w:pPr>
          </w:p>
        </w:tc>
        <w:tc>
          <w:tcPr>
            <w:tcW w:w="1809"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E173ED" w:rsidRPr="00DD48B2" w:rsidRDefault="00E173ED" w:rsidP="00060A6B">
            <w:pPr>
              <w:spacing w:after="0" w:line="240" w:lineRule="auto"/>
              <w:rPr>
                <w:rFonts w:ascii="Calibri" w:eastAsia="Times New Roman" w:hAnsi="Calibri" w:cs="Calibri"/>
                <w:b/>
                <w:sz w:val="20"/>
                <w:szCs w:val="20"/>
                <w:lang w:val="es-ES"/>
              </w:rPr>
            </w:pPr>
          </w:p>
        </w:tc>
      </w:tr>
    </w:tbl>
    <w:p w:rsidR="00E173ED" w:rsidRPr="00DD48B2" w:rsidRDefault="00E173ED" w:rsidP="00E173ED">
      <w:pPr>
        <w:jc w:val="both"/>
        <w:rPr>
          <w:rFonts w:ascii="Calibri" w:eastAsia="Times New Roman" w:hAnsi="Calibri" w:cs="Calibri"/>
          <w:sz w:val="20"/>
          <w:szCs w:val="20"/>
          <w:lang w:val="es-ES"/>
        </w:rPr>
      </w:pPr>
    </w:p>
    <w:tbl>
      <w:tblPr>
        <w:tblpPr w:leftFromText="141" w:rightFromText="141" w:vertAnchor="text" w:horzAnchor="margin" w:tblpY="296"/>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5"/>
        <w:gridCol w:w="2835"/>
        <w:gridCol w:w="1559"/>
      </w:tblGrid>
      <w:tr w:rsidR="00E173ED" w:rsidRPr="00DD48B2" w:rsidTr="00011755">
        <w:trPr>
          <w:trHeight w:val="482"/>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rsidR="00E173ED" w:rsidRPr="00DD48B2" w:rsidRDefault="00E173ED" w:rsidP="00011755">
            <w:pPr>
              <w:spacing w:after="0" w:line="240" w:lineRule="auto"/>
              <w:jc w:val="center"/>
              <w:rPr>
                <w:rFonts w:ascii="Calibri" w:eastAsia="Times New Roman" w:hAnsi="Calibri" w:cs="Calibri"/>
                <w:b/>
                <w:sz w:val="20"/>
                <w:szCs w:val="20"/>
                <w:lang w:val="es-ES"/>
              </w:rPr>
            </w:pPr>
            <w:r w:rsidRPr="00DD48B2">
              <w:rPr>
                <w:rFonts w:ascii="Calibri" w:eastAsia="Times New Roman" w:hAnsi="Calibri" w:cs="Calibri"/>
                <w:b/>
                <w:bCs/>
                <w:sz w:val="20"/>
                <w:szCs w:val="20"/>
              </w:rPr>
              <w:t>OBJETIVO 4: DINAMIZADOR DE LA ECONOMIA</w:t>
            </w:r>
          </w:p>
        </w:tc>
      </w:tr>
      <w:tr w:rsidR="00E173ED" w:rsidRPr="00DD48B2" w:rsidTr="00011755">
        <w:trPr>
          <w:trHeight w:val="482"/>
        </w:trPr>
        <w:tc>
          <w:tcPr>
            <w:tcW w:w="7650" w:type="dxa"/>
            <w:gridSpan w:val="2"/>
            <w:tcBorders>
              <w:top w:val="single" w:sz="4" w:space="0" w:color="000000"/>
              <w:left w:val="single" w:sz="4" w:space="0" w:color="000000"/>
              <w:bottom w:val="single" w:sz="4" w:space="0" w:color="auto"/>
              <w:right w:val="single" w:sz="4" w:space="0" w:color="000000"/>
            </w:tcBorders>
            <w:shd w:val="clear" w:color="auto" w:fill="ACB9CA" w:themeFill="text2" w:themeFillTint="66"/>
          </w:tcPr>
          <w:p w:rsidR="00E173ED" w:rsidRPr="00DD48B2" w:rsidRDefault="00E173ED" w:rsidP="00011755">
            <w:pPr>
              <w:jc w:val="both"/>
              <w:rPr>
                <w:rFonts w:ascii="Calibri" w:eastAsia="Times New Roman" w:hAnsi="Calibri" w:cs="Calibri"/>
                <w:sz w:val="20"/>
                <w:szCs w:val="20"/>
              </w:rPr>
            </w:pPr>
            <w:r w:rsidRPr="00DD48B2">
              <w:rPr>
                <w:rFonts w:ascii="Calibri" w:eastAsia="Times New Roman" w:hAnsi="Calibri" w:cs="Calibri"/>
                <w:b/>
                <w:bCs/>
                <w:color w:val="000000"/>
                <w:sz w:val="20"/>
                <w:szCs w:val="20"/>
              </w:rPr>
              <w:t>ESTRATEGIA 1: APOSTAR A LA JUVENTUD</w:t>
            </w:r>
          </w:p>
        </w:tc>
        <w:tc>
          <w:tcPr>
            <w:tcW w:w="1559" w:type="dxa"/>
            <w:tcBorders>
              <w:left w:val="single" w:sz="4" w:space="0" w:color="000000"/>
              <w:right w:val="single" w:sz="4" w:space="0" w:color="000000"/>
            </w:tcBorders>
            <w:shd w:val="clear" w:color="auto" w:fill="ACB9CA" w:themeFill="text2" w:themeFillTint="66"/>
          </w:tcPr>
          <w:p w:rsidR="00E173ED" w:rsidRPr="00DD48B2" w:rsidRDefault="00E173ED" w:rsidP="00011755">
            <w:pPr>
              <w:spacing w:before="120" w:after="0" w:line="240" w:lineRule="auto"/>
              <w:jc w:val="center"/>
              <w:rPr>
                <w:rFonts w:ascii="Calibri" w:eastAsia="Times New Roman" w:hAnsi="Calibri" w:cs="Calibri"/>
                <w:sz w:val="20"/>
                <w:szCs w:val="20"/>
                <w:lang w:val="es-ES"/>
              </w:rPr>
            </w:pPr>
          </w:p>
        </w:tc>
      </w:tr>
      <w:tr w:rsidR="00E173ED" w:rsidRPr="00DD48B2" w:rsidTr="00011755">
        <w:trPr>
          <w:trHeight w:val="482"/>
        </w:trPr>
        <w:tc>
          <w:tcPr>
            <w:tcW w:w="4815" w:type="dxa"/>
            <w:tcBorders>
              <w:top w:val="single" w:sz="4" w:space="0" w:color="auto"/>
              <w:left w:val="single" w:sz="4" w:space="0" w:color="000000"/>
              <w:bottom w:val="single" w:sz="4" w:space="0" w:color="auto"/>
              <w:right w:val="single" w:sz="4" w:space="0" w:color="auto"/>
            </w:tcBorders>
            <w:vAlign w:val="center"/>
          </w:tcPr>
          <w:p w:rsidR="00E173ED" w:rsidRPr="00DD48B2" w:rsidRDefault="00E173ED" w:rsidP="00011755">
            <w:pPr>
              <w:spacing w:after="0" w:line="240" w:lineRule="auto"/>
              <w:rPr>
                <w:rFonts w:ascii="Calibri" w:eastAsia="Times New Roman" w:hAnsi="Calibri" w:cs="Calibri"/>
                <w:sz w:val="20"/>
                <w:szCs w:val="20"/>
                <w:lang w:val="es-ES"/>
              </w:rPr>
            </w:pPr>
            <w:r w:rsidRPr="00DD48B2">
              <w:rPr>
                <w:rFonts w:ascii="Calibri" w:eastAsia="Times New Roman" w:hAnsi="Calibri" w:cs="Calibri"/>
                <w:sz w:val="20"/>
                <w:szCs w:val="20"/>
                <w:lang w:val="es-ES"/>
              </w:rPr>
              <w:t>Departamento de Gestión de Talento Humano</w:t>
            </w:r>
          </w:p>
        </w:tc>
        <w:tc>
          <w:tcPr>
            <w:tcW w:w="2835" w:type="dxa"/>
            <w:tcBorders>
              <w:top w:val="single" w:sz="4" w:space="0" w:color="auto"/>
              <w:left w:val="single" w:sz="4" w:space="0" w:color="auto"/>
              <w:bottom w:val="single" w:sz="4" w:space="0" w:color="auto"/>
              <w:right w:val="single" w:sz="4" w:space="0" w:color="000000"/>
            </w:tcBorders>
          </w:tcPr>
          <w:p w:rsidR="00E173ED" w:rsidRPr="00DD48B2" w:rsidRDefault="00D76335" w:rsidP="00011755">
            <w:pPr>
              <w:rPr>
                <w:rFonts w:ascii="Calibri" w:eastAsia="Times New Roman" w:hAnsi="Calibri" w:cs="Calibri"/>
                <w:b/>
                <w:bCs/>
                <w:color w:val="000000"/>
                <w:sz w:val="20"/>
                <w:szCs w:val="20"/>
              </w:rPr>
            </w:pPr>
            <w:r w:rsidRPr="00DD48B2">
              <w:rPr>
                <w:rFonts w:ascii="Calibri" w:eastAsia="Times New Roman" w:hAnsi="Calibri" w:cs="Calibri"/>
                <w:b/>
                <w:bCs/>
                <w:color w:val="000000"/>
                <w:sz w:val="20"/>
                <w:szCs w:val="20"/>
              </w:rPr>
              <w:t>16.5</w:t>
            </w:r>
            <w:r w:rsidR="00E173ED" w:rsidRPr="00DD48B2">
              <w:rPr>
                <w:rFonts w:ascii="Calibri" w:eastAsia="Times New Roman" w:hAnsi="Calibri" w:cs="Calibri"/>
                <w:b/>
                <w:bCs/>
                <w:color w:val="000000"/>
                <w:sz w:val="20"/>
                <w:szCs w:val="20"/>
              </w:rPr>
              <w:t>%</w:t>
            </w:r>
          </w:p>
        </w:tc>
        <w:tc>
          <w:tcPr>
            <w:tcW w:w="1559" w:type="dxa"/>
            <w:tcBorders>
              <w:left w:val="single" w:sz="4" w:space="0" w:color="000000"/>
              <w:right w:val="single" w:sz="4" w:space="0" w:color="000000"/>
            </w:tcBorders>
            <w:shd w:val="clear" w:color="auto" w:fill="auto"/>
          </w:tcPr>
          <w:p w:rsidR="00E173ED" w:rsidRPr="00DD48B2" w:rsidRDefault="00E173ED" w:rsidP="00011755">
            <w:pPr>
              <w:spacing w:before="120" w:after="0" w:line="240" w:lineRule="auto"/>
              <w:jc w:val="both"/>
              <w:rPr>
                <w:rFonts w:ascii="Calibri" w:eastAsia="Times New Roman" w:hAnsi="Calibri" w:cs="Calibri"/>
                <w:sz w:val="20"/>
                <w:szCs w:val="20"/>
                <w:lang w:val="es-ES"/>
              </w:rPr>
            </w:pPr>
          </w:p>
        </w:tc>
      </w:tr>
      <w:tr w:rsidR="00E173ED" w:rsidRPr="00DD48B2" w:rsidTr="00011755">
        <w:trPr>
          <w:trHeight w:val="482"/>
        </w:trPr>
        <w:tc>
          <w:tcPr>
            <w:tcW w:w="4815" w:type="dxa"/>
            <w:tcBorders>
              <w:top w:val="single" w:sz="4" w:space="0" w:color="auto"/>
              <w:left w:val="single" w:sz="4" w:space="0" w:color="000000"/>
              <w:bottom w:val="single" w:sz="4" w:space="0" w:color="auto"/>
              <w:right w:val="single" w:sz="4" w:space="0" w:color="auto"/>
            </w:tcBorders>
            <w:vAlign w:val="center"/>
          </w:tcPr>
          <w:p w:rsidR="00E173ED" w:rsidRPr="00DD48B2" w:rsidRDefault="00E173ED" w:rsidP="00011755">
            <w:pPr>
              <w:spacing w:after="0" w:line="240" w:lineRule="auto"/>
              <w:rPr>
                <w:rFonts w:ascii="Calibri" w:eastAsia="Times New Roman" w:hAnsi="Calibri" w:cs="Calibri"/>
                <w:sz w:val="20"/>
                <w:szCs w:val="20"/>
                <w:lang w:val="es-ES"/>
              </w:rPr>
            </w:pPr>
            <w:r w:rsidRPr="00DD48B2">
              <w:rPr>
                <w:rFonts w:ascii="Calibri" w:eastAsia="Times New Roman" w:hAnsi="Calibri" w:cs="Calibri"/>
                <w:sz w:val="20"/>
                <w:szCs w:val="20"/>
                <w:lang w:val="es-ES"/>
              </w:rPr>
              <w:t>Unidad de Planificación</w:t>
            </w:r>
          </w:p>
        </w:tc>
        <w:tc>
          <w:tcPr>
            <w:tcW w:w="2835" w:type="dxa"/>
            <w:tcBorders>
              <w:top w:val="single" w:sz="4" w:space="0" w:color="auto"/>
              <w:left w:val="single" w:sz="4" w:space="0" w:color="auto"/>
              <w:bottom w:val="single" w:sz="4" w:space="0" w:color="auto"/>
              <w:right w:val="single" w:sz="4" w:space="0" w:color="000000"/>
            </w:tcBorders>
          </w:tcPr>
          <w:p w:rsidR="00E173ED" w:rsidRPr="00DD48B2" w:rsidRDefault="00D76335" w:rsidP="00011755">
            <w:pPr>
              <w:rPr>
                <w:rFonts w:ascii="Calibri" w:eastAsia="Times New Roman" w:hAnsi="Calibri" w:cs="Calibri"/>
                <w:b/>
                <w:bCs/>
                <w:color w:val="000000"/>
                <w:sz w:val="20"/>
                <w:szCs w:val="20"/>
              </w:rPr>
            </w:pPr>
            <w:r w:rsidRPr="00DD48B2">
              <w:rPr>
                <w:rFonts w:ascii="Calibri" w:eastAsia="Times New Roman" w:hAnsi="Calibri" w:cs="Calibri"/>
                <w:b/>
                <w:bCs/>
                <w:color w:val="000000"/>
                <w:sz w:val="20"/>
                <w:szCs w:val="20"/>
              </w:rPr>
              <w:t>20</w:t>
            </w:r>
            <w:r w:rsidR="00E173ED" w:rsidRPr="00DD48B2">
              <w:rPr>
                <w:rFonts w:ascii="Calibri" w:eastAsia="Times New Roman" w:hAnsi="Calibri" w:cs="Calibri"/>
                <w:b/>
                <w:bCs/>
                <w:color w:val="000000"/>
                <w:sz w:val="20"/>
                <w:szCs w:val="20"/>
              </w:rPr>
              <w:t>%</w:t>
            </w:r>
          </w:p>
        </w:tc>
        <w:tc>
          <w:tcPr>
            <w:tcW w:w="1559" w:type="dxa"/>
            <w:tcBorders>
              <w:left w:val="single" w:sz="4" w:space="0" w:color="000000"/>
              <w:right w:val="single" w:sz="4" w:space="0" w:color="000000"/>
            </w:tcBorders>
            <w:shd w:val="clear" w:color="auto" w:fill="auto"/>
          </w:tcPr>
          <w:p w:rsidR="00E173ED" w:rsidRPr="00DD48B2" w:rsidRDefault="00E173ED" w:rsidP="00011755">
            <w:pPr>
              <w:spacing w:before="120" w:after="0" w:line="240" w:lineRule="auto"/>
              <w:jc w:val="both"/>
              <w:rPr>
                <w:rFonts w:ascii="Calibri" w:eastAsia="Times New Roman" w:hAnsi="Calibri" w:cs="Calibri"/>
                <w:sz w:val="20"/>
                <w:szCs w:val="20"/>
                <w:lang w:val="es-ES"/>
              </w:rPr>
            </w:pPr>
          </w:p>
        </w:tc>
      </w:tr>
      <w:tr w:rsidR="00E173ED" w:rsidRPr="00DD48B2" w:rsidTr="00011755">
        <w:trPr>
          <w:trHeight w:val="482"/>
        </w:trPr>
        <w:tc>
          <w:tcPr>
            <w:tcW w:w="7650" w:type="dxa"/>
            <w:gridSpan w:val="2"/>
            <w:tcBorders>
              <w:top w:val="single" w:sz="4" w:space="0" w:color="auto"/>
              <w:left w:val="single" w:sz="4" w:space="0" w:color="000000"/>
              <w:bottom w:val="single" w:sz="4" w:space="0" w:color="auto"/>
              <w:right w:val="single" w:sz="4" w:space="0" w:color="000000"/>
            </w:tcBorders>
            <w:shd w:val="clear" w:color="auto" w:fill="ACB9CA" w:themeFill="text2" w:themeFillTint="66"/>
          </w:tcPr>
          <w:p w:rsidR="00E173ED" w:rsidRPr="00DD48B2" w:rsidRDefault="00E173ED" w:rsidP="00011755">
            <w:pPr>
              <w:jc w:val="both"/>
              <w:rPr>
                <w:rFonts w:ascii="Calibri" w:eastAsia="Times New Roman" w:hAnsi="Calibri" w:cs="Calibri"/>
                <w:b/>
                <w:bCs/>
                <w:color w:val="000000"/>
                <w:sz w:val="20"/>
                <w:szCs w:val="20"/>
              </w:rPr>
            </w:pPr>
            <w:r w:rsidRPr="00DD48B2">
              <w:rPr>
                <w:rFonts w:ascii="Calibri" w:eastAsia="Times New Roman" w:hAnsi="Calibri" w:cs="Calibri"/>
                <w:b/>
                <w:bCs/>
                <w:color w:val="000000"/>
                <w:sz w:val="20"/>
                <w:szCs w:val="20"/>
              </w:rPr>
              <w:t>ESTRETAGIA 2: GENERACIÓN DE NUEVOS EMPLEOS</w:t>
            </w:r>
          </w:p>
        </w:tc>
        <w:tc>
          <w:tcPr>
            <w:tcW w:w="1559" w:type="dxa"/>
            <w:tcBorders>
              <w:top w:val="single" w:sz="4" w:space="0" w:color="auto"/>
              <w:left w:val="single" w:sz="4" w:space="0" w:color="000000"/>
              <w:bottom w:val="single" w:sz="4" w:space="0" w:color="auto"/>
              <w:right w:val="single" w:sz="4" w:space="0" w:color="000000"/>
            </w:tcBorders>
            <w:shd w:val="clear" w:color="auto" w:fill="ACB9CA" w:themeFill="text2" w:themeFillTint="66"/>
          </w:tcPr>
          <w:p w:rsidR="00E173ED" w:rsidRPr="00DD48B2" w:rsidRDefault="00E173ED" w:rsidP="00011755">
            <w:pPr>
              <w:spacing w:before="120" w:after="0" w:line="240" w:lineRule="auto"/>
              <w:jc w:val="both"/>
              <w:rPr>
                <w:rFonts w:ascii="Calibri" w:eastAsia="Times New Roman" w:hAnsi="Calibri" w:cs="Calibri"/>
                <w:sz w:val="20"/>
                <w:szCs w:val="20"/>
                <w:lang w:val="es-ES"/>
              </w:rPr>
            </w:pPr>
          </w:p>
        </w:tc>
      </w:tr>
      <w:tr w:rsidR="00E173ED" w:rsidRPr="00DD48B2" w:rsidTr="00011755">
        <w:trPr>
          <w:trHeight w:val="482"/>
        </w:trPr>
        <w:tc>
          <w:tcPr>
            <w:tcW w:w="481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E173ED" w:rsidRPr="00DD48B2" w:rsidRDefault="00E173ED" w:rsidP="00011755">
            <w:pPr>
              <w:spacing w:after="0" w:line="240" w:lineRule="auto"/>
              <w:rPr>
                <w:rFonts w:ascii="Calibri" w:eastAsia="Times New Roman" w:hAnsi="Calibri" w:cs="Calibri"/>
                <w:sz w:val="20"/>
                <w:szCs w:val="20"/>
                <w:lang w:val="es-ES"/>
              </w:rPr>
            </w:pPr>
            <w:r w:rsidRPr="00DD48B2">
              <w:rPr>
                <w:rFonts w:ascii="Calibri" w:eastAsia="Times New Roman" w:hAnsi="Calibri" w:cs="Calibri"/>
                <w:sz w:val="20"/>
                <w:szCs w:val="20"/>
                <w:lang w:val="es-ES"/>
              </w:rPr>
              <w:t>Departamento de Gestión de Talento Humano</w:t>
            </w:r>
          </w:p>
        </w:tc>
        <w:tc>
          <w:tcPr>
            <w:tcW w:w="283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E173ED" w:rsidRPr="00DD48B2" w:rsidRDefault="000341BA" w:rsidP="00011755">
            <w:pPr>
              <w:jc w:val="both"/>
              <w:rPr>
                <w:rFonts w:ascii="Calibri" w:eastAsia="Times New Roman" w:hAnsi="Calibri" w:cs="Calibri"/>
                <w:b/>
                <w:bCs/>
                <w:color w:val="000000"/>
                <w:sz w:val="20"/>
                <w:szCs w:val="20"/>
              </w:rPr>
            </w:pPr>
            <w:r w:rsidRPr="00DD48B2">
              <w:rPr>
                <w:rFonts w:ascii="Calibri" w:eastAsia="Times New Roman" w:hAnsi="Calibri" w:cs="Calibri"/>
                <w:b/>
                <w:bCs/>
                <w:color w:val="000000"/>
                <w:sz w:val="20"/>
                <w:szCs w:val="20"/>
              </w:rPr>
              <w:t>33.3</w:t>
            </w:r>
            <w:r w:rsidR="00E173ED" w:rsidRPr="00DD48B2">
              <w:rPr>
                <w:rFonts w:ascii="Calibri" w:eastAsia="Times New Roman" w:hAnsi="Calibri" w:cs="Calibri"/>
                <w:b/>
                <w:bCs/>
                <w:color w:val="000000"/>
                <w:sz w:val="20"/>
                <w:szCs w:val="20"/>
              </w:rPr>
              <w:t>%</w:t>
            </w:r>
          </w:p>
        </w:tc>
        <w:tc>
          <w:tcPr>
            <w:tcW w:w="1559" w:type="dxa"/>
            <w:tcBorders>
              <w:left w:val="single" w:sz="4" w:space="0" w:color="000000"/>
              <w:right w:val="single" w:sz="4" w:space="0" w:color="000000"/>
            </w:tcBorders>
          </w:tcPr>
          <w:p w:rsidR="00E173ED" w:rsidRPr="00DD48B2" w:rsidRDefault="00E173ED" w:rsidP="00011755">
            <w:pPr>
              <w:spacing w:before="120" w:after="0" w:line="240" w:lineRule="auto"/>
              <w:jc w:val="both"/>
              <w:rPr>
                <w:rFonts w:ascii="Calibri" w:eastAsia="Times New Roman" w:hAnsi="Calibri" w:cs="Calibri"/>
                <w:sz w:val="20"/>
                <w:szCs w:val="20"/>
                <w:lang w:val="es-ES"/>
              </w:rPr>
            </w:pPr>
          </w:p>
        </w:tc>
      </w:tr>
      <w:tr w:rsidR="00E173ED" w:rsidRPr="00DD48B2" w:rsidTr="00011755">
        <w:trPr>
          <w:trHeight w:val="482"/>
        </w:trPr>
        <w:tc>
          <w:tcPr>
            <w:tcW w:w="7650" w:type="dxa"/>
            <w:gridSpan w:val="2"/>
            <w:tcBorders>
              <w:top w:val="single" w:sz="4" w:space="0" w:color="auto"/>
              <w:left w:val="single" w:sz="4" w:space="0" w:color="000000"/>
              <w:bottom w:val="single" w:sz="4" w:space="0" w:color="auto"/>
              <w:right w:val="single" w:sz="4" w:space="0" w:color="000000"/>
            </w:tcBorders>
            <w:shd w:val="clear" w:color="auto" w:fill="ACB9CA" w:themeFill="text2" w:themeFillTint="66"/>
          </w:tcPr>
          <w:p w:rsidR="00E173ED" w:rsidRPr="00DD48B2" w:rsidRDefault="00E173ED" w:rsidP="00011755">
            <w:pPr>
              <w:jc w:val="both"/>
              <w:rPr>
                <w:rFonts w:ascii="Calibri" w:eastAsia="Times New Roman" w:hAnsi="Calibri" w:cs="Calibri"/>
                <w:b/>
                <w:bCs/>
                <w:color w:val="000000"/>
                <w:sz w:val="20"/>
                <w:szCs w:val="20"/>
              </w:rPr>
            </w:pPr>
            <w:r w:rsidRPr="00DD48B2">
              <w:rPr>
                <w:rFonts w:ascii="Calibri" w:eastAsia="Times New Roman" w:hAnsi="Calibri" w:cs="Calibri"/>
                <w:b/>
                <w:bCs/>
                <w:color w:val="000000"/>
                <w:sz w:val="20"/>
                <w:szCs w:val="20"/>
              </w:rPr>
              <w:t xml:space="preserve">ESTRATEGIA 3: POSICIONAMIENTO DE MARCA </w:t>
            </w:r>
          </w:p>
        </w:tc>
        <w:tc>
          <w:tcPr>
            <w:tcW w:w="1559" w:type="dxa"/>
            <w:tcBorders>
              <w:top w:val="single" w:sz="4" w:space="0" w:color="auto"/>
              <w:left w:val="single" w:sz="4" w:space="0" w:color="000000"/>
              <w:right w:val="single" w:sz="4" w:space="0" w:color="000000"/>
            </w:tcBorders>
            <w:shd w:val="clear" w:color="auto" w:fill="ACB9CA" w:themeFill="text2" w:themeFillTint="66"/>
          </w:tcPr>
          <w:p w:rsidR="00E173ED" w:rsidRPr="00DD48B2" w:rsidRDefault="00E173ED" w:rsidP="00011755">
            <w:pPr>
              <w:spacing w:before="120" w:after="0" w:line="240" w:lineRule="auto"/>
              <w:jc w:val="center"/>
              <w:rPr>
                <w:rFonts w:ascii="Calibri" w:eastAsia="Times New Roman" w:hAnsi="Calibri" w:cs="Calibri"/>
                <w:sz w:val="20"/>
                <w:szCs w:val="20"/>
                <w:lang w:val="es-ES"/>
              </w:rPr>
            </w:pPr>
          </w:p>
        </w:tc>
      </w:tr>
      <w:tr w:rsidR="00E173ED" w:rsidRPr="00DD48B2" w:rsidTr="00011755">
        <w:trPr>
          <w:trHeight w:val="482"/>
        </w:trPr>
        <w:tc>
          <w:tcPr>
            <w:tcW w:w="4815" w:type="dxa"/>
            <w:tcBorders>
              <w:top w:val="single" w:sz="4" w:space="0" w:color="auto"/>
              <w:left w:val="single" w:sz="4" w:space="0" w:color="000000"/>
              <w:bottom w:val="single" w:sz="4" w:space="0" w:color="auto"/>
              <w:right w:val="single" w:sz="4" w:space="0" w:color="auto"/>
            </w:tcBorders>
            <w:vAlign w:val="center"/>
          </w:tcPr>
          <w:p w:rsidR="00E173ED" w:rsidRPr="00DD48B2" w:rsidRDefault="00E173ED" w:rsidP="00011755">
            <w:pPr>
              <w:spacing w:after="0" w:line="240" w:lineRule="auto"/>
              <w:rPr>
                <w:rFonts w:ascii="Calibri" w:eastAsia="Times New Roman" w:hAnsi="Calibri" w:cs="Calibri"/>
                <w:sz w:val="20"/>
                <w:szCs w:val="20"/>
                <w:lang w:val="es-ES"/>
              </w:rPr>
            </w:pPr>
            <w:r w:rsidRPr="00DD48B2">
              <w:rPr>
                <w:rFonts w:ascii="Calibri" w:eastAsia="Times New Roman" w:hAnsi="Calibri" w:cs="Calibri"/>
                <w:sz w:val="20"/>
                <w:szCs w:val="20"/>
                <w:lang w:val="es-ES"/>
              </w:rPr>
              <w:t>Gerencia de Mercadeo</w:t>
            </w:r>
          </w:p>
        </w:tc>
        <w:tc>
          <w:tcPr>
            <w:tcW w:w="2835" w:type="dxa"/>
            <w:tcBorders>
              <w:top w:val="single" w:sz="4" w:space="0" w:color="auto"/>
              <w:left w:val="single" w:sz="4" w:space="0" w:color="auto"/>
              <w:bottom w:val="single" w:sz="4" w:space="0" w:color="auto"/>
              <w:right w:val="single" w:sz="4" w:space="0" w:color="000000"/>
            </w:tcBorders>
          </w:tcPr>
          <w:p w:rsidR="00E173ED" w:rsidRPr="00DD48B2" w:rsidRDefault="00E173ED" w:rsidP="00011755">
            <w:pPr>
              <w:rPr>
                <w:rFonts w:ascii="Calibri" w:eastAsia="Times New Roman" w:hAnsi="Calibri" w:cs="Calibri"/>
                <w:b/>
                <w:bCs/>
                <w:color w:val="000000"/>
                <w:sz w:val="20"/>
                <w:szCs w:val="20"/>
              </w:rPr>
            </w:pPr>
            <w:r w:rsidRPr="00DD48B2">
              <w:rPr>
                <w:rFonts w:ascii="Calibri" w:eastAsia="Times New Roman" w:hAnsi="Calibri" w:cs="Calibri"/>
                <w:b/>
                <w:bCs/>
                <w:color w:val="000000"/>
                <w:sz w:val="20"/>
                <w:szCs w:val="20"/>
              </w:rPr>
              <w:t>100%</w:t>
            </w:r>
          </w:p>
        </w:tc>
        <w:tc>
          <w:tcPr>
            <w:tcW w:w="1559" w:type="dxa"/>
            <w:vMerge w:val="restart"/>
            <w:tcBorders>
              <w:left w:val="single" w:sz="4" w:space="0" w:color="000000"/>
              <w:right w:val="single" w:sz="4" w:space="0" w:color="000000"/>
            </w:tcBorders>
          </w:tcPr>
          <w:p w:rsidR="00E173ED" w:rsidRPr="00DD48B2" w:rsidRDefault="00E173ED" w:rsidP="00011755">
            <w:pPr>
              <w:spacing w:before="120" w:after="0" w:line="240" w:lineRule="auto"/>
              <w:jc w:val="both"/>
              <w:rPr>
                <w:rFonts w:ascii="Calibri" w:eastAsia="Times New Roman" w:hAnsi="Calibri" w:cs="Calibri"/>
                <w:sz w:val="20"/>
                <w:szCs w:val="20"/>
                <w:lang w:val="es-ES"/>
              </w:rPr>
            </w:pPr>
          </w:p>
        </w:tc>
      </w:tr>
      <w:tr w:rsidR="00E173ED" w:rsidRPr="00DD48B2" w:rsidTr="00011755">
        <w:trPr>
          <w:trHeight w:val="482"/>
        </w:trPr>
        <w:tc>
          <w:tcPr>
            <w:tcW w:w="4815" w:type="dxa"/>
            <w:tcBorders>
              <w:top w:val="single" w:sz="4" w:space="0" w:color="auto"/>
              <w:left w:val="single" w:sz="4" w:space="0" w:color="000000"/>
              <w:bottom w:val="single" w:sz="4" w:space="0" w:color="auto"/>
              <w:right w:val="single" w:sz="4" w:space="0" w:color="auto"/>
            </w:tcBorders>
            <w:vAlign w:val="center"/>
          </w:tcPr>
          <w:p w:rsidR="00E173ED" w:rsidRPr="00DD48B2" w:rsidRDefault="00E173ED" w:rsidP="00011755">
            <w:pPr>
              <w:spacing w:after="0" w:line="240" w:lineRule="auto"/>
              <w:rPr>
                <w:rFonts w:ascii="Calibri" w:eastAsia="Times New Roman" w:hAnsi="Calibri" w:cs="Calibri"/>
                <w:sz w:val="20"/>
                <w:szCs w:val="20"/>
                <w:lang w:val="es-ES"/>
              </w:rPr>
            </w:pPr>
            <w:r w:rsidRPr="00DD48B2">
              <w:rPr>
                <w:rFonts w:ascii="Calibri" w:eastAsia="Times New Roman" w:hAnsi="Calibri" w:cs="Calibri"/>
                <w:sz w:val="20"/>
                <w:szCs w:val="20"/>
                <w:lang w:val="es-ES"/>
              </w:rPr>
              <w:t>Gerencia de Comunicaciones</w:t>
            </w:r>
          </w:p>
        </w:tc>
        <w:tc>
          <w:tcPr>
            <w:tcW w:w="2835" w:type="dxa"/>
            <w:tcBorders>
              <w:top w:val="single" w:sz="4" w:space="0" w:color="auto"/>
              <w:left w:val="single" w:sz="4" w:space="0" w:color="auto"/>
              <w:bottom w:val="single" w:sz="4" w:space="0" w:color="auto"/>
              <w:right w:val="single" w:sz="4" w:space="0" w:color="000000"/>
            </w:tcBorders>
          </w:tcPr>
          <w:p w:rsidR="00E173ED" w:rsidRPr="00DD48B2" w:rsidRDefault="00E173ED" w:rsidP="00011755">
            <w:pPr>
              <w:rPr>
                <w:rFonts w:ascii="Calibri" w:eastAsia="Times New Roman" w:hAnsi="Calibri" w:cs="Calibri"/>
                <w:b/>
                <w:bCs/>
                <w:color w:val="000000"/>
                <w:sz w:val="20"/>
                <w:szCs w:val="20"/>
              </w:rPr>
            </w:pPr>
            <w:r w:rsidRPr="00DD48B2">
              <w:rPr>
                <w:rFonts w:ascii="Calibri" w:eastAsia="Times New Roman" w:hAnsi="Calibri" w:cs="Calibri"/>
                <w:b/>
                <w:bCs/>
                <w:color w:val="000000"/>
                <w:sz w:val="20"/>
                <w:szCs w:val="20"/>
              </w:rPr>
              <w:t>20%</w:t>
            </w:r>
          </w:p>
        </w:tc>
        <w:tc>
          <w:tcPr>
            <w:tcW w:w="1559" w:type="dxa"/>
            <w:vMerge/>
            <w:tcBorders>
              <w:left w:val="single" w:sz="4" w:space="0" w:color="000000"/>
              <w:right w:val="single" w:sz="4" w:space="0" w:color="000000"/>
            </w:tcBorders>
          </w:tcPr>
          <w:p w:rsidR="00E173ED" w:rsidRPr="00DD48B2" w:rsidRDefault="00E173ED" w:rsidP="00011755">
            <w:pPr>
              <w:spacing w:before="120" w:after="0" w:line="240" w:lineRule="auto"/>
              <w:jc w:val="both"/>
              <w:rPr>
                <w:rFonts w:ascii="Calibri" w:eastAsia="Times New Roman" w:hAnsi="Calibri" w:cs="Calibri"/>
                <w:sz w:val="20"/>
                <w:szCs w:val="20"/>
                <w:lang w:val="es-ES"/>
              </w:rPr>
            </w:pPr>
          </w:p>
        </w:tc>
      </w:tr>
      <w:tr w:rsidR="00E173ED" w:rsidRPr="00DD48B2" w:rsidTr="00011755">
        <w:trPr>
          <w:trHeight w:val="482"/>
        </w:trPr>
        <w:tc>
          <w:tcPr>
            <w:tcW w:w="4815" w:type="dxa"/>
            <w:tcBorders>
              <w:top w:val="single" w:sz="4" w:space="0" w:color="auto"/>
              <w:left w:val="single" w:sz="4" w:space="0" w:color="000000"/>
              <w:bottom w:val="single" w:sz="4" w:space="0" w:color="auto"/>
              <w:right w:val="single" w:sz="4" w:space="0" w:color="auto"/>
            </w:tcBorders>
            <w:vAlign w:val="center"/>
          </w:tcPr>
          <w:p w:rsidR="00E173ED" w:rsidRPr="00DD48B2" w:rsidRDefault="00E173ED" w:rsidP="00011755">
            <w:pPr>
              <w:spacing w:after="0" w:line="240" w:lineRule="auto"/>
              <w:rPr>
                <w:rFonts w:ascii="Calibri" w:eastAsia="Times New Roman" w:hAnsi="Calibri" w:cs="Calibri"/>
                <w:sz w:val="20"/>
                <w:szCs w:val="20"/>
                <w:lang w:val="es-ES"/>
              </w:rPr>
            </w:pPr>
            <w:r w:rsidRPr="00DD48B2">
              <w:rPr>
                <w:rFonts w:ascii="Calibri" w:eastAsia="Times New Roman" w:hAnsi="Calibri" w:cs="Calibri"/>
                <w:sz w:val="20"/>
                <w:szCs w:val="20"/>
                <w:lang w:val="es-ES"/>
              </w:rPr>
              <w:lastRenderedPageBreak/>
              <w:t>Gerencia de Comercialización</w:t>
            </w:r>
          </w:p>
        </w:tc>
        <w:tc>
          <w:tcPr>
            <w:tcW w:w="2835" w:type="dxa"/>
            <w:tcBorders>
              <w:top w:val="single" w:sz="4" w:space="0" w:color="auto"/>
              <w:left w:val="single" w:sz="4" w:space="0" w:color="auto"/>
              <w:bottom w:val="single" w:sz="4" w:space="0" w:color="auto"/>
              <w:right w:val="single" w:sz="4" w:space="0" w:color="000000"/>
            </w:tcBorders>
          </w:tcPr>
          <w:p w:rsidR="00E173ED" w:rsidRPr="00DD48B2" w:rsidRDefault="00A9414C" w:rsidP="00011755">
            <w:pPr>
              <w:rPr>
                <w:rFonts w:ascii="Calibri" w:eastAsia="Times New Roman" w:hAnsi="Calibri" w:cs="Calibri"/>
                <w:b/>
                <w:bCs/>
                <w:color w:val="000000"/>
                <w:sz w:val="20"/>
                <w:szCs w:val="20"/>
              </w:rPr>
            </w:pPr>
            <w:r w:rsidRPr="00DD48B2">
              <w:rPr>
                <w:rFonts w:ascii="Calibri" w:eastAsia="Times New Roman" w:hAnsi="Calibri" w:cs="Calibri"/>
                <w:b/>
                <w:bCs/>
                <w:color w:val="000000"/>
                <w:sz w:val="20"/>
                <w:szCs w:val="20"/>
              </w:rPr>
              <w:t>33.3</w:t>
            </w:r>
            <w:r w:rsidR="00E173ED" w:rsidRPr="00DD48B2">
              <w:rPr>
                <w:rFonts w:ascii="Calibri" w:eastAsia="Times New Roman" w:hAnsi="Calibri" w:cs="Calibri"/>
                <w:b/>
                <w:bCs/>
                <w:color w:val="000000"/>
                <w:sz w:val="20"/>
                <w:szCs w:val="20"/>
              </w:rPr>
              <w:t>%</w:t>
            </w:r>
          </w:p>
        </w:tc>
        <w:tc>
          <w:tcPr>
            <w:tcW w:w="1559" w:type="dxa"/>
            <w:vMerge/>
            <w:tcBorders>
              <w:left w:val="single" w:sz="4" w:space="0" w:color="000000"/>
              <w:right w:val="single" w:sz="4" w:space="0" w:color="000000"/>
            </w:tcBorders>
          </w:tcPr>
          <w:p w:rsidR="00E173ED" w:rsidRPr="00DD48B2" w:rsidRDefault="00E173ED" w:rsidP="00011755">
            <w:pPr>
              <w:spacing w:before="120" w:after="0" w:line="240" w:lineRule="auto"/>
              <w:jc w:val="both"/>
              <w:rPr>
                <w:rFonts w:ascii="Calibri" w:eastAsia="Times New Roman" w:hAnsi="Calibri" w:cs="Calibri"/>
                <w:sz w:val="20"/>
                <w:szCs w:val="20"/>
                <w:lang w:val="es-ES"/>
              </w:rPr>
            </w:pPr>
          </w:p>
        </w:tc>
      </w:tr>
      <w:tr w:rsidR="00E173ED" w:rsidRPr="00DD48B2" w:rsidTr="00011755">
        <w:trPr>
          <w:trHeight w:val="482"/>
        </w:trPr>
        <w:tc>
          <w:tcPr>
            <w:tcW w:w="4815" w:type="dxa"/>
            <w:tcBorders>
              <w:top w:val="single" w:sz="4" w:space="0" w:color="auto"/>
              <w:left w:val="single" w:sz="4" w:space="0" w:color="000000"/>
              <w:bottom w:val="single" w:sz="4" w:space="0" w:color="auto"/>
              <w:right w:val="single" w:sz="4" w:space="0" w:color="auto"/>
            </w:tcBorders>
            <w:vAlign w:val="center"/>
          </w:tcPr>
          <w:p w:rsidR="00E173ED" w:rsidRPr="00DD48B2" w:rsidRDefault="00E173ED" w:rsidP="00011755">
            <w:pPr>
              <w:spacing w:after="0" w:line="240" w:lineRule="auto"/>
              <w:rPr>
                <w:rFonts w:ascii="Calibri" w:eastAsia="Times New Roman" w:hAnsi="Calibri" w:cs="Calibri"/>
                <w:sz w:val="20"/>
                <w:szCs w:val="20"/>
                <w:lang w:val="es-ES"/>
              </w:rPr>
            </w:pPr>
            <w:r w:rsidRPr="00DD48B2">
              <w:rPr>
                <w:rFonts w:ascii="Calibri" w:eastAsia="Times New Roman" w:hAnsi="Calibri" w:cs="Calibri"/>
                <w:sz w:val="20"/>
                <w:szCs w:val="20"/>
                <w:lang w:val="es-ES"/>
              </w:rPr>
              <w:lastRenderedPageBreak/>
              <w:t xml:space="preserve">Coordinadora de Relaciones Internacionales </w:t>
            </w:r>
          </w:p>
        </w:tc>
        <w:tc>
          <w:tcPr>
            <w:tcW w:w="2835" w:type="dxa"/>
            <w:tcBorders>
              <w:top w:val="single" w:sz="4" w:space="0" w:color="auto"/>
              <w:left w:val="single" w:sz="4" w:space="0" w:color="auto"/>
              <w:bottom w:val="single" w:sz="4" w:space="0" w:color="auto"/>
              <w:right w:val="single" w:sz="4" w:space="0" w:color="000000"/>
            </w:tcBorders>
          </w:tcPr>
          <w:p w:rsidR="00E173ED" w:rsidRPr="00DD48B2" w:rsidRDefault="00E173ED" w:rsidP="00011755">
            <w:pPr>
              <w:rPr>
                <w:rFonts w:ascii="Calibri" w:eastAsia="Times New Roman" w:hAnsi="Calibri" w:cs="Calibri"/>
                <w:b/>
                <w:bCs/>
                <w:color w:val="000000"/>
                <w:sz w:val="20"/>
                <w:szCs w:val="20"/>
              </w:rPr>
            </w:pPr>
            <w:r w:rsidRPr="00DD48B2">
              <w:rPr>
                <w:rFonts w:ascii="Calibri" w:eastAsia="Times New Roman" w:hAnsi="Calibri" w:cs="Calibri"/>
                <w:b/>
                <w:bCs/>
                <w:color w:val="000000"/>
                <w:sz w:val="20"/>
                <w:szCs w:val="20"/>
              </w:rPr>
              <w:t>60%</w:t>
            </w:r>
          </w:p>
        </w:tc>
        <w:tc>
          <w:tcPr>
            <w:tcW w:w="1559" w:type="dxa"/>
            <w:vMerge/>
            <w:tcBorders>
              <w:left w:val="single" w:sz="4" w:space="0" w:color="000000"/>
              <w:right w:val="single" w:sz="4" w:space="0" w:color="000000"/>
            </w:tcBorders>
          </w:tcPr>
          <w:p w:rsidR="00E173ED" w:rsidRPr="00DD48B2" w:rsidRDefault="00E173ED" w:rsidP="00011755">
            <w:pPr>
              <w:spacing w:before="120" w:after="0" w:line="240" w:lineRule="auto"/>
              <w:jc w:val="both"/>
              <w:rPr>
                <w:rFonts w:ascii="Calibri" w:eastAsia="Times New Roman" w:hAnsi="Calibri" w:cs="Calibri"/>
                <w:sz w:val="20"/>
                <w:szCs w:val="20"/>
                <w:lang w:val="es-ES"/>
              </w:rPr>
            </w:pPr>
          </w:p>
        </w:tc>
      </w:tr>
    </w:tbl>
    <w:p w:rsidR="00E173ED" w:rsidRDefault="00E173ED" w:rsidP="00E173ED">
      <w:pPr>
        <w:jc w:val="both"/>
        <w:rPr>
          <w:rFonts w:ascii="Calibri" w:eastAsia="Times New Roman" w:hAnsi="Calibri" w:cs="Calibri"/>
          <w:sz w:val="24"/>
          <w:szCs w:val="24"/>
          <w:lang w:val="es-ES"/>
        </w:rPr>
      </w:pPr>
    </w:p>
    <w:p w:rsidR="00DD48B2" w:rsidRDefault="00DD48B2" w:rsidP="00E173ED">
      <w:pPr>
        <w:jc w:val="both"/>
        <w:rPr>
          <w:rFonts w:ascii="Calibri" w:eastAsia="Times New Roman" w:hAnsi="Calibri" w:cs="Calibri"/>
          <w:sz w:val="24"/>
          <w:szCs w:val="24"/>
          <w:lang w:val="es-ES"/>
        </w:rPr>
      </w:pPr>
    </w:p>
    <w:p w:rsidR="00E173ED" w:rsidRPr="00D17A5C" w:rsidRDefault="00E173ED" w:rsidP="00E173ED">
      <w:pPr>
        <w:keepNext/>
        <w:keepLines/>
        <w:spacing w:before="480" w:after="0"/>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 xml:space="preserve">ASPECTOS QUE SE SUGIEREN POR LA UNIDAD DE PLANIFICACIÓN </w:t>
      </w:r>
    </w:p>
    <w:p w:rsidR="00E173ED" w:rsidRPr="00D17A5C" w:rsidRDefault="00E173ED" w:rsidP="00E173ED">
      <w:pPr>
        <w:spacing w:after="0" w:line="240" w:lineRule="auto"/>
        <w:jc w:val="both"/>
        <w:rPr>
          <w:rFonts w:ascii="Calibri" w:eastAsia="Arial Unicode MS" w:hAnsi="Calibri" w:cs="Arial"/>
          <w:sz w:val="24"/>
          <w:szCs w:val="24"/>
          <w:lang w:eastAsia="es-SV"/>
        </w:rPr>
      </w:pPr>
    </w:p>
    <w:p w:rsidR="00E173ED" w:rsidRDefault="00396447" w:rsidP="00E173ED">
      <w:pPr>
        <w:numPr>
          <w:ilvl w:val="0"/>
          <w:numId w:val="3"/>
        </w:numPr>
        <w:spacing w:after="0" w:line="240" w:lineRule="auto"/>
        <w:contextualSpacing/>
        <w:jc w:val="both"/>
        <w:rPr>
          <w:rFonts w:ascii="Calibri" w:eastAsia="Arial Unicode MS" w:hAnsi="Calibri" w:cs="Arial"/>
          <w:sz w:val="24"/>
          <w:szCs w:val="24"/>
          <w:lang w:eastAsia="es-SV"/>
        </w:rPr>
      </w:pPr>
      <w:r>
        <w:rPr>
          <w:rFonts w:ascii="Calibri" w:eastAsia="Arial Unicode MS" w:hAnsi="Calibri" w:cs="Arial"/>
          <w:sz w:val="24"/>
          <w:szCs w:val="24"/>
          <w:lang w:eastAsia="es-SV"/>
        </w:rPr>
        <w:t xml:space="preserve">Las Unidades Operativas de CIFCO </w:t>
      </w:r>
      <w:r w:rsidR="00E173ED">
        <w:rPr>
          <w:rFonts w:ascii="Calibri" w:eastAsia="Arial Unicode MS" w:hAnsi="Calibri" w:cs="Arial"/>
          <w:sz w:val="24"/>
          <w:szCs w:val="24"/>
          <w:lang w:eastAsia="es-SV"/>
        </w:rPr>
        <w:t xml:space="preserve">deben cumplir con las actividades reprogramadas </w:t>
      </w:r>
      <w:r>
        <w:rPr>
          <w:rFonts w:ascii="Calibri" w:eastAsia="Arial Unicode MS" w:hAnsi="Calibri" w:cs="Arial"/>
          <w:sz w:val="24"/>
          <w:szCs w:val="24"/>
          <w:lang w:eastAsia="es-SV"/>
        </w:rPr>
        <w:t xml:space="preserve">en el último trimestre, para lograr </w:t>
      </w:r>
      <w:r w:rsidR="00E173ED">
        <w:rPr>
          <w:rFonts w:ascii="Calibri" w:eastAsia="Arial Unicode MS" w:hAnsi="Calibri" w:cs="Arial"/>
          <w:sz w:val="24"/>
          <w:szCs w:val="24"/>
          <w:lang w:eastAsia="es-SV"/>
        </w:rPr>
        <w:t xml:space="preserve">cumplir lo programado anualmente. </w:t>
      </w:r>
    </w:p>
    <w:p w:rsidR="00E173ED" w:rsidRDefault="00E173ED" w:rsidP="00E173ED">
      <w:pPr>
        <w:numPr>
          <w:ilvl w:val="0"/>
          <w:numId w:val="3"/>
        </w:numPr>
        <w:spacing w:after="0" w:line="240" w:lineRule="auto"/>
        <w:contextualSpacing/>
        <w:jc w:val="both"/>
        <w:rPr>
          <w:rFonts w:ascii="Calibri" w:eastAsia="Arial Unicode MS" w:hAnsi="Calibri" w:cs="Arial"/>
          <w:sz w:val="24"/>
          <w:szCs w:val="24"/>
          <w:lang w:eastAsia="es-SV"/>
        </w:rPr>
      </w:pPr>
      <w:r>
        <w:rPr>
          <w:rFonts w:ascii="Calibri" w:eastAsia="Arial Unicode MS" w:hAnsi="Calibri" w:cs="Arial"/>
          <w:sz w:val="24"/>
          <w:szCs w:val="24"/>
          <w:lang w:eastAsia="es-SV"/>
        </w:rPr>
        <w:t xml:space="preserve">Se les solicita respetar la fecha límite de entrega de </w:t>
      </w:r>
      <w:r w:rsidR="00396447">
        <w:rPr>
          <w:rFonts w:ascii="Calibri" w:eastAsia="Arial Unicode MS" w:hAnsi="Calibri" w:cs="Arial"/>
          <w:sz w:val="24"/>
          <w:szCs w:val="24"/>
          <w:lang w:eastAsia="es-SV"/>
        </w:rPr>
        <w:t xml:space="preserve">informes de POA´s trimestrales, ya que el no cumplimiento retrasa la elaboración del Informe de resultados de seguimiento a la Unidad de Planificación. </w:t>
      </w:r>
    </w:p>
    <w:p w:rsidR="00DD2195" w:rsidRPr="00DD2195" w:rsidRDefault="00396447" w:rsidP="00DD2195">
      <w:pPr>
        <w:numPr>
          <w:ilvl w:val="0"/>
          <w:numId w:val="3"/>
        </w:numPr>
        <w:spacing w:after="0" w:line="240" w:lineRule="auto"/>
        <w:contextualSpacing/>
        <w:jc w:val="both"/>
        <w:rPr>
          <w:rFonts w:ascii="Calibri" w:eastAsia="Times New Roman" w:hAnsi="Calibri" w:cs="Calibri"/>
          <w:sz w:val="24"/>
          <w:szCs w:val="24"/>
          <w:lang w:val="es-ES"/>
        </w:rPr>
      </w:pPr>
      <w:r>
        <w:rPr>
          <w:rFonts w:ascii="Calibri" w:eastAsia="Arial Unicode MS" w:hAnsi="Calibri" w:cs="Arial"/>
          <w:sz w:val="24"/>
          <w:szCs w:val="24"/>
          <w:lang w:eastAsia="es-SV"/>
        </w:rPr>
        <w:t xml:space="preserve">Las </w:t>
      </w:r>
      <w:r w:rsidR="00DD2195">
        <w:rPr>
          <w:rFonts w:ascii="Calibri" w:eastAsia="Arial Unicode MS" w:hAnsi="Calibri" w:cs="Arial"/>
          <w:sz w:val="24"/>
          <w:szCs w:val="24"/>
          <w:lang w:eastAsia="es-SV"/>
        </w:rPr>
        <w:t>Unidades Operativas, deben de justificar</w:t>
      </w:r>
      <w:r>
        <w:rPr>
          <w:rFonts w:ascii="Calibri" w:eastAsia="Arial Unicode MS" w:hAnsi="Calibri" w:cs="Arial"/>
          <w:sz w:val="24"/>
          <w:szCs w:val="24"/>
          <w:lang w:eastAsia="es-SV"/>
        </w:rPr>
        <w:t xml:space="preserve"> las actividades que no puedan cumplir durante el último trimestre con documentos</w:t>
      </w:r>
      <w:r w:rsidR="00D85DBB">
        <w:rPr>
          <w:rFonts w:ascii="Calibri" w:eastAsia="Arial Unicode MS" w:hAnsi="Calibri" w:cs="Arial"/>
          <w:sz w:val="24"/>
          <w:szCs w:val="24"/>
          <w:lang w:eastAsia="es-SV"/>
        </w:rPr>
        <w:t xml:space="preserve"> que respalde dicha información. </w:t>
      </w:r>
    </w:p>
    <w:p w:rsidR="00DD2195" w:rsidRPr="00DD2195" w:rsidRDefault="00DD2195" w:rsidP="00243CAE">
      <w:pPr>
        <w:spacing w:after="0" w:line="240" w:lineRule="auto"/>
        <w:ind w:left="720"/>
        <w:contextualSpacing/>
        <w:jc w:val="both"/>
        <w:rPr>
          <w:rFonts w:ascii="Calibri" w:eastAsia="Times New Roman" w:hAnsi="Calibri" w:cs="Calibri"/>
          <w:sz w:val="24"/>
          <w:szCs w:val="24"/>
          <w:lang w:val="es-ES"/>
        </w:rPr>
      </w:pPr>
    </w:p>
    <w:p w:rsidR="00E173ED" w:rsidRPr="00D17A5C" w:rsidRDefault="00E173ED" w:rsidP="00DD2195">
      <w:pPr>
        <w:numPr>
          <w:ilvl w:val="0"/>
          <w:numId w:val="3"/>
        </w:numPr>
        <w:spacing w:after="0" w:line="240" w:lineRule="auto"/>
        <w:contextualSpacing/>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Se anexan Archivos en Excel, para el conocimiento de las actividades de cada Unidad de CIFCO. </w:t>
      </w:r>
    </w:p>
    <w:p w:rsidR="00E173ED" w:rsidRDefault="00E173ED" w:rsidP="00E173ED"/>
    <w:p w:rsidR="00186335" w:rsidRDefault="00186335"/>
    <w:sectPr w:rsidR="00186335" w:rsidSect="005B768D">
      <w:footerReference w:type="default" r:id="rId9"/>
      <w:pgSz w:w="12240" w:h="15840"/>
      <w:pgMar w:top="1134" w:right="1467" w:bottom="1276"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1A2" w:rsidRDefault="003D01A2" w:rsidP="0037505B">
      <w:pPr>
        <w:spacing w:after="0" w:line="240" w:lineRule="auto"/>
      </w:pPr>
      <w:r>
        <w:separator/>
      </w:r>
    </w:p>
  </w:endnote>
  <w:endnote w:type="continuationSeparator" w:id="0">
    <w:p w:rsidR="003D01A2" w:rsidRDefault="003D01A2" w:rsidP="0037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408" w:rsidRDefault="0037505B">
    <w:pPr>
      <w:pStyle w:val="Piedepgina"/>
    </w:pPr>
    <w:r>
      <w:rPr>
        <w:color w:val="000000" w:themeColor="text1"/>
        <w:sz w:val="24"/>
        <w:szCs w:val="24"/>
      </w:rPr>
      <w:t>UNIDAD DE PLANIFICACI</w:t>
    </w:r>
    <w:r w:rsidR="00B75A14">
      <w:rPr>
        <w:noProof/>
        <w:lang w:eastAsia="es-SV"/>
      </w:rPr>
      <mc:AlternateContent>
        <mc:Choice Requires="wps">
          <w:drawing>
            <wp:anchor distT="0" distB="0" distL="114300" distR="114300" simplePos="0" relativeHeight="251659264" behindDoc="0" locked="0" layoutInCell="1" allowOverlap="1" wp14:anchorId="5BA8F9FD" wp14:editId="7C8B567E">
              <wp:simplePos x="0" y="0"/>
              <wp:positionH relativeFrom="margin">
                <wp:align>right</wp:align>
              </wp:positionH>
              <wp:positionV relativeFrom="bottomMargin">
                <wp:align>top</wp:align>
              </wp:positionV>
              <wp:extent cx="1508760" cy="395605"/>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953408" w:rsidRDefault="00B75A14">
                          <w:pPr>
                            <w:pStyle w:val="Piedepgina"/>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4314F" w:rsidRPr="00F4314F">
                            <w:rPr>
                              <w:rFonts w:asciiTheme="majorHAnsi" w:hAnsiTheme="majorHAnsi"/>
                              <w:noProof/>
                              <w:color w:val="000000" w:themeColor="text1"/>
                              <w:sz w:val="40"/>
                              <w:szCs w:val="40"/>
                              <w:lang w:val="es-ES"/>
                            </w:rPr>
                            <w:t>11</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BA8F9FD" id="_x0000_t202" coordsize="21600,21600" o:spt="202" path="m,l,21600r21600,l21600,xe">
              <v:stroke joinstyle="miter"/>
              <v:path gradientshapeok="t" o:connecttype="rect"/>
            </v:shapetype>
            <v:shape id="Cuadro de texto 56" o:spid="_x0000_s102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" filled="f" stroked="f" strokeweight=".5pt">
              <v:textbox style="mso-fit-shape-to-text:t">
                <w:txbxContent>
                  <w:p w:rsidR="00953408" w:rsidRDefault="00B75A14">
                    <w:pPr>
                      <w:pStyle w:val="Piedepgina"/>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4314F" w:rsidRPr="00F4314F">
                      <w:rPr>
                        <w:rFonts w:asciiTheme="majorHAnsi" w:hAnsiTheme="majorHAnsi"/>
                        <w:noProof/>
                        <w:color w:val="000000" w:themeColor="text1"/>
                        <w:sz w:val="40"/>
                        <w:szCs w:val="40"/>
                        <w:lang w:val="es-ES"/>
                      </w:rPr>
                      <w:t>11</w:t>
                    </w:r>
                    <w:r>
                      <w:rPr>
                        <w:rFonts w:asciiTheme="majorHAnsi" w:hAnsiTheme="majorHAnsi"/>
                        <w:color w:val="000000" w:themeColor="text1"/>
                        <w:sz w:val="40"/>
                        <w:szCs w:val="40"/>
                      </w:rPr>
                      <w:fldChar w:fldCharType="end"/>
                    </w:r>
                  </w:p>
                </w:txbxContent>
              </v:textbox>
              <w10:wrap anchorx="margin" anchory="margin"/>
            </v:shape>
          </w:pict>
        </mc:Fallback>
      </mc:AlternateContent>
    </w:r>
    <w:r w:rsidR="00B75A14" w:rsidRPr="005566FD">
      <w:rPr>
        <w:noProof/>
        <w:color w:val="002060"/>
        <w:lang w:eastAsia="es-SV"/>
      </w:rPr>
      <mc:AlternateContent>
        <mc:Choice Requires="wps">
          <w:drawing>
            <wp:anchor distT="91440" distB="91440" distL="114300" distR="114300" simplePos="0" relativeHeight="251660288" behindDoc="1" locked="0" layoutInCell="1" allowOverlap="1" wp14:anchorId="08821C15" wp14:editId="027C124C">
              <wp:simplePos x="0" y="0"/>
              <wp:positionH relativeFrom="margin">
                <wp:align>center</wp:align>
              </wp:positionH>
              <wp:positionV relativeFrom="bottomMargin">
                <wp:align>top</wp:align>
              </wp:positionV>
              <wp:extent cx="5943600" cy="36195"/>
              <wp:effectExtent l="0" t="0" r="0" b="0"/>
              <wp:wrapSquare wrapText="bothSides"/>
              <wp:docPr id="58" name="Rectángulo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B332016" id="Rectángulo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" fillcolor="#5b9bd5 [3204]" stroked="f" strokeweight="1pt">
              <w10:wrap type="square" anchorx="margin" anchory="margin"/>
            </v:rect>
          </w:pict>
        </mc:Fallback>
      </mc:AlternateContent>
    </w:r>
    <w:r>
      <w:rPr>
        <w:color w:val="000000" w:themeColor="text1"/>
        <w:sz w:val="24"/>
        <w:szCs w:val="24"/>
      </w:rPr>
      <w:t>ÓN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1A2" w:rsidRDefault="003D01A2" w:rsidP="0037505B">
      <w:pPr>
        <w:spacing w:after="0" w:line="240" w:lineRule="auto"/>
      </w:pPr>
      <w:r>
        <w:separator/>
      </w:r>
    </w:p>
  </w:footnote>
  <w:footnote w:type="continuationSeparator" w:id="0">
    <w:p w:rsidR="003D01A2" w:rsidRDefault="003D01A2" w:rsidP="00375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32D6A"/>
    <w:multiLevelType w:val="hybridMultilevel"/>
    <w:tmpl w:val="048018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7D714C3"/>
    <w:multiLevelType w:val="hybridMultilevel"/>
    <w:tmpl w:val="3FCCE8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6316A54"/>
    <w:multiLevelType w:val="hybridMultilevel"/>
    <w:tmpl w:val="AE28DB66"/>
    <w:lvl w:ilvl="0" w:tplc="440A000F">
      <w:start w:val="1"/>
      <w:numFmt w:val="decimal"/>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6C4263F6"/>
    <w:multiLevelType w:val="hybridMultilevel"/>
    <w:tmpl w:val="7FCC51F4"/>
    <w:lvl w:ilvl="0" w:tplc="E90041AE">
      <w:start w:val="1"/>
      <w:numFmt w:val="bullet"/>
      <w:lvlText w:val="*"/>
      <w:lvlJc w:val="left"/>
      <w:pPr>
        <w:tabs>
          <w:tab w:val="num" w:pos="786"/>
        </w:tabs>
        <w:ind w:left="786" w:hanging="360"/>
      </w:pPr>
      <w:rPr>
        <w:rFonts w:ascii="Lucida Console" w:hAnsi="Lucida Console"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3ED"/>
    <w:rsid w:val="00015113"/>
    <w:rsid w:val="000341BA"/>
    <w:rsid w:val="00060A6B"/>
    <w:rsid w:val="000D2713"/>
    <w:rsid w:val="00186335"/>
    <w:rsid w:val="00210B1F"/>
    <w:rsid w:val="00243CAE"/>
    <w:rsid w:val="00262B72"/>
    <w:rsid w:val="00285616"/>
    <w:rsid w:val="002C106D"/>
    <w:rsid w:val="002C3D1B"/>
    <w:rsid w:val="0037505B"/>
    <w:rsid w:val="00396447"/>
    <w:rsid w:val="003D01A2"/>
    <w:rsid w:val="00446465"/>
    <w:rsid w:val="00480341"/>
    <w:rsid w:val="004A757A"/>
    <w:rsid w:val="005A735C"/>
    <w:rsid w:val="005B5B37"/>
    <w:rsid w:val="00655604"/>
    <w:rsid w:val="006602CE"/>
    <w:rsid w:val="006D3102"/>
    <w:rsid w:val="0074567E"/>
    <w:rsid w:val="007821D1"/>
    <w:rsid w:val="00783749"/>
    <w:rsid w:val="007B2536"/>
    <w:rsid w:val="0082618F"/>
    <w:rsid w:val="008908EB"/>
    <w:rsid w:val="008A0979"/>
    <w:rsid w:val="009109E1"/>
    <w:rsid w:val="00963598"/>
    <w:rsid w:val="00A33E10"/>
    <w:rsid w:val="00A64549"/>
    <w:rsid w:val="00A846E9"/>
    <w:rsid w:val="00A9414C"/>
    <w:rsid w:val="00AD7908"/>
    <w:rsid w:val="00B403D2"/>
    <w:rsid w:val="00B656DA"/>
    <w:rsid w:val="00B75A14"/>
    <w:rsid w:val="00B82F2D"/>
    <w:rsid w:val="00BF792C"/>
    <w:rsid w:val="00C40773"/>
    <w:rsid w:val="00C465AC"/>
    <w:rsid w:val="00CC7CA3"/>
    <w:rsid w:val="00D1764B"/>
    <w:rsid w:val="00D76335"/>
    <w:rsid w:val="00D85DBB"/>
    <w:rsid w:val="00DD2195"/>
    <w:rsid w:val="00DD48B2"/>
    <w:rsid w:val="00DF497F"/>
    <w:rsid w:val="00DF6CBE"/>
    <w:rsid w:val="00E173ED"/>
    <w:rsid w:val="00E653F5"/>
    <w:rsid w:val="00ED7E1B"/>
    <w:rsid w:val="00EE2D2A"/>
    <w:rsid w:val="00F4314F"/>
    <w:rsid w:val="00F76839"/>
    <w:rsid w:val="00F86C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C58A"/>
  <w15:chartTrackingRefBased/>
  <w15:docId w15:val="{37DB97AE-6511-47C8-91B5-627CC05A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3E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E173ED"/>
    <w:pPr>
      <w:spacing w:after="0" w:line="240" w:lineRule="auto"/>
      <w:jc w:val="center"/>
    </w:pPr>
    <w:rPr>
      <w:rFonts w:ascii="Monotype Corsiva" w:eastAsia="Times New Roman" w:hAnsi="Monotype Corsiva" w:cs="Times New Roman"/>
      <w:b/>
      <w:sz w:val="56"/>
      <w:szCs w:val="20"/>
      <w:lang w:val="es-ES" w:eastAsia="es-ES"/>
    </w:rPr>
  </w:style>
  <w:style w:type="character" w:customStyle="1" w:styleId="TtuloCar">
    <w:name w:val="Título Car"/>
    <w:basedOn w:val="Fuentedeprrafopredeter"/>
    <w:link w:val="Ttulo"/>
    <w:rsid w:val="00E173ED"/>
    <w:rPr>
      <w:rFonts w:ascii="Monotype Corsiva" w:eastAsia="Times New Roman" w:hAnsi="Monotype Corsiva" w:cs="Times New Roman"/>
      <w:b/>
      <w:sz w:val="56"/>
      <w:szCs w:val="20"/>
      <w:lang w:val="es-ES" w:eastAsia="es-ES"/>
    </w:rPr>
  </w:style>
  <w:style w:type="paragraph" w:styleId="Prrafodelista">
    <w:name w:val="List Paragraph"/>
    <w:basedOn w:val="Normal"/>
    <w:uiPriority w:val="34"/>
    <w:qFormat/>
    <w:rsid w:val="00E173ED"/>
    <w:pPr>
      <w:ind w:left="720"/>
      <w:contextualSpacing/>
    </w:pPr>
  </w:style>
  <w:style w:type="paragraph" w:styleId="Citadestacada">
    <w:name w:val="Intense Quote"/>
    <w:basedOn w:val="Normal"/>
    <w:next w:val="Normal"/>
    <w:link w:val="CitadestacadaCar"/>
    <w:uiPriority w:val="30"/>
    <w:qFormat/>
    <w:rsid w:val="00E173ED"/>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E173ED"/>
    <w:rPr>
      <w:b/>
      <w:bCs/>
      <w:i/>
      <w:iCs/>
      <w:color w:val="5B9BD5" w:themeColor="accent1"/>
    </w:rPr>
  </w:style>
  <w:style w:type="paragraph" w:styleId="Sinespaciado">
    <w:name w:val="No Spacing"/>
    <w:link w:val="SinespaciadoCar"/>
    <w:uiPriority w:val="1"/>
    <w:qFormat/>
    <w:rsid w:val="00E173ED"/>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E173ED"/>
    <w:rPr>
      <w:rFonts w:eastAsiaTheme="minorEastAsia"/>
      <w:lang w:eastAsia="es-SV"/>
    </w:rPr>
  </w:style>
  <w:style w:type="paragraph" w:styleId="Piedepgina">
    <w:name w:val="footer"/>
    <w:basedOn w:val="Normal"/>
    <w:link w:val="PiedepginaCar"/>
    <w:uiPriority w:val="99"/>
    <w:unhideWhenUsed/>
    <w:rsid w:val="00E173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73ED"/>
  </w:style>
  <w:style w:type="paragraph" w:styleId="Encabezado">
    <w:name w:val="header"/>
    <w:basedOn w:val="Normal"/>
    <w:link w:val="EncabezadoCar"/>
    <w:uiPriority w:val="99"/>
    <w:unhideWhenUsed/>
    <w:rsid w:val="003750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505B"/>
  </w:style>
  <w:style w:type="paragraph" w:styleId="NormalWeb">
    <w:name w:val="Normal (Web)"/>
    <w:basedOn w:val="Normal"/>
    <w:uiPriority w:val="99"/>
    <w:semiHidden/>
    <w:unhideWhenUsed/>
    <w:rsid w:val="002C3D1B"/>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87469">
      <w:bodyDiv w:val="1"/>
      <w:marLeft w:val="0"/>
      <w:marRight w:val="0"/>
      <w:marTop w:val="0"/>
      <w:marBottom w:val="0"/>
      <w:divBdr>
        <w:top w:val="none" w:sz="0" w:space="0" w:color="auto"/>
        <w:left w:val="none" w:sz="0" w:space="0" w:color="auto"/>
        <w:bottom w:val="none" w:sz="0" w:space="0" w:color="auto"/>
        <w:right w:val="none" w:sz="0" w:space="0" w:color="auto"/>
      </w:divBdr>
    </w:div>
    <w:div w:id="337392214">
      <w:bodyDiv w:val="1"/>
      <w:marLeft w:val="0"/>
      <w:marRight w:val="0"/>
      <w:marTop w:val="0"/>
      <w:marBottom w:val="0"/>
      <w:divBdr>
        <w:top w:val="none" w:sz="0" w:space="0" w:color="auto"/>
        <w:left w:val="none" w:sz="0" w:space="0" w:color="auto"/>
        <w:bottom w:val="none" w:sz="0" w:space="0" w:color="auto"/>
        <w:right w:val="none" w:sz="0" w:space="0" w:color="auto"/>
      </w:divBdr>
    </w:div>
    <w:div w:id="382565528">
      <w:bodyDiv w:val="1"/>
      <w:marLeft w:val="0"/>
      <w:marRight w:val="0"/>
      <w:marTop w:val="0"/>
      <w:marBottom w:val="0"/>
      <w:divBdr>
        <w:top w:val="none" w:sz="0" w:space="0" w:color="auto"/>
        <w:left w:val="none" w:sz="0" w:space="0" w:color="auto"/>
        <w:bottom w:val="none" w:sz="0" w:space="0" w:color="auto"/>
        <w:right w:val="none" w:sz="0" w:space="0" w:color="auto"/>
      </w:divBdr>
    </w:div>
    <w:div w:id="547184237">
      <w:bodyDiv w:val="1"/>
      <w:marLeft w:val="0"/>
      <w:marRight w:val="0"/>
      <w:marTop w:val="0"/>
      <w:marBottom w:val="0"/>
      <w:divBdr>
        <w:top w:val="none" w:sz="0" w:space="0" w:color="auto"/>
        <w:left w:val="none" w:sz="0" w:space="0" w:color="auto"/>
        <w:bottom w:val="none" w:sz="0" w:space="0" w:color="auto"/>
        <w:right w:val="none" w:sz="0" w:space="0" w:color="auto"/>
      </w:divBdr>
    </w:div>
    <w:div w:id="551961708">
      <w:bodyDiv w:val="1"/>
      <w:marLeft w:val="0"/>
      <w:marRight w:val="0"/>
      <w:marTop w:val="0"/>
      <w:marBottom w:val="0"/>
      <w:divBdr>
        <w:top w:val="none" w:sz="0" w:space="0" w:color="auto"/>
        <w:left w:val="none" w:sz="0" w:space="0" w:color="auto"/>
        <w:bottom w:val="none" w:sz="0" w:space="0" w:color="auto"/>
        <w:right w:val="none" w:sz="0" w:space="0" w:color="auto"/>
      </w:divBdr>
    </w:div>
    <w:div w:id="692419067">
      <w:bodyDiv w:val="1"/>
      <w:marLeft w:val="0"/>
      <w:marRight w:val="0"/>
      <w:marTop w:val="0"/>
      <w:marBottom w:val="0"/>
      <w:divBdr>
        <w:top w:val="none" w:sz="0" w:space="0" w:color="auto"/>
        <w:left w:val="none" w:sz="0" w:space="0" w:color="auto"/>
        <w:bottom w:val="none" w:sz="0" w:space="0" w:color="auto"/>
        <w:right w:val="none" w:sz="0" w:space="0" w:color="auto"/>
      </w:divBdr>
    </w:div>
    <w:div w:id="753937335">
      <w:bodyDiv w:val="1"/>
      <w:marLeft w:val="0"/>
      <w:marRight w:val="0"/>
      <w:marTop w:val="0"/>
      <w:marBottom w:val="0"/>
      <w:divBdr>
        <w:top w:val="none" w:sz="0" w:space="0" w:color="auto"/>
        <w:left w:val="none" w:sz="0" w:space="0" w:color="auto"/>
        <w:bottom w:val="none" w:sz="0" w:space="0" w:color="auto"/>
        <w:right w:val="none" w:sz="0" w:space="0" w:color="auto"/>
      </w:divBdr>
    </w:div>
    <w:div w:id="1441871609">
      <w:bodyDiv w:val="1"/>
      <w:marLeft w:val="0"/>
      <w:marRight w:val="0"/>
      <w:marTop w:val="0"/>
      <w:marBottom w:val="0"/>
      <w:divBdr>
        <w:top w:val="none" w:sz="0" w:space="0" w:color="auto"/>
        <w:left w:val="none" w:sz="0" w:space="0" w:color="auto"/>
        <w:bottom w:val="none" w:sz="0" w:space="0" w:color="auto"/>
        <w:right w:val="none" w:sz="0" w:space="0" w:color="auto"/>
      </w:divBdr>
    </w:div>
    <w:div w:id="1755781313">
      <w:bodyDiv w:val="1"/>
      <w:marLeft w:val="0"/>
      <w:marRight w:val="0"/>
      <w:marTop w:val="0"/>
      <w:marBottom w:val="0"/>
      <w:divBdr>
        <w:top w:val="none" w:sz="0" w:space="0" w:color="auto"/>
        <w:left w:val="none" w:sz="0" w:space="0" w:color="auto"/>
        <w:bottom w:val="none" w:sz="0" w:space="0" w:color="auto"/>
        <w:right w:val="none" w:sz="0" w:space="0" w:color="auto"/>
      </w:divBdr>
    </w:div>
    <w:div w:id="1790516057">
      <w:bodyDiv w:val="1"/>
      <w:marLeft w:val="0"/>
      <w:marRight w:val="0"/>
      <w:marTop w:val="0"/>
      <w:marBottom w:val="0"/>
      <w:divBdr>
        <w:top w:val="none" w:sz="0" w:space="0" w:color="auto"/>
        <w:left w:val="none" w:sz="0" w:space="0" w:color="auto"/>
        <w:bottom w:val="none" w:sz="0" w:space="0" w:color="auto"/>
        <w:right w:val="none" w:sz="0" w:space="0" w:color="auto"/>
      </w:divBdr>
    </w:div>
    <w:div w:id="1894846409">
      <w:bodyDiv w:val="1"/>
      <w:marLeft w:val="0"/>
      <w:marRight w:val="0"/>
      <w:marTop w:val="0"/>
      <w:marBottom w:val="0"/>
      <w:divBdr>
        <w:top w:val="none" w:sz="0" w:space="0" w:color="auto"/>
        <w:left w:val="none" w:sz="0" w:space="0" w:color="auto"/>
        <w:bottom w:val="none" w:sz="0" w:space="0" w:color="auto"/>
        <w:right w:val="none" w:sz="0" w:space="0" w:color="auto"/>
      </w:divBdr>
    </w:div>
    <w:div w:id="1924338958">
      <w:bodyDiv w:val="1"/>
      <w:marLeft w:val="0"/>
      <w:marRight w:val="0"/>
      <w:marTop w:val="0"/>
      <w:marBottom w:val="0"/>
      <w:divBdr>
        <w:top w:val="none" w:sz="0" w:space="0" w:color="auto"/>
        <w:left w:val="none" w:sz="0" w:space="0" w:color="auto"/>
        <w:bottom w:val="none" w:sz="0" w:space="0" w:color="auto"/>
        <w:right w:val="none" w:sz="0" w:space="0" w:color="auto"/>
      </w:divBdr>
    </w:div>
    <w:div w:id="198011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2693</Words>
  <Characters>14814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INFORME DE SEGUIMIENTO AL PLAN OPERATIVO TERCER TRIMESTRE 2018</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SEGUIMIENTO AL PLAN OPERATIVO TERCER TRIMESTRE 2018</dc:title>
  <dc:subject/>
  <dc:creator>Nathaly Zelaya de Rodríguez</dc:creator>
  <cp:keywords/>
  <dc:description/>
  <cp:lastModifiedBy>Nathaly Zelaya de Rodríguez</cp:lastModifiedBy>
  <cp:revision>2</cp:revision>
  <dcterms:created xsi:type="dcterms:W3CDTF">2018-12-11T22:23:00Z</dcterms:created>
  <dcterms:modified xsi:type="dcterms:W3CDTF">2018-12-11T22:23:00Z</dcterms:modified>
</cp:coreProperties>
</file>