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26713A9F" w:rsidR="008C758A" w:rsidRPr="00B8735C" w:rsidRDefault="00CC359B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Res_UAIP_029</w:t>
      </w:r>
      <w:r w:rsidR="0013744B">
        <w:rPr>
          <w:rFonts w:ascii="Museo Sans 300" w:eastAsia="Times New Roman" w:hAnsi="Museo Sans 300" w:cs="Calibri Light"/>
          <w:b/>
          <w:lang w:eastAsia="es-ES"/>
        </w:rPr>
        <w:t>/2021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31FC9619" w:rsidR="008C758A" w:rsidRDefault="008C758A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Pr="00B8735C">
        <w:rPr>
          <w:rFonts w:ascii="Museo Sans 300" w:eastAsia="Calibri" w:hAnsi="Museo Sans 300" w:cstheme="majorHAnsi"/>
        </w:rPr>
        <w:t xml:space="preserve">; San Salvador, a las </w:t>
      </w:r>
      <w:r w:rsidR="00BF0AD9">
        <w:rPr>
          <w:rFonts w:ascii="Museo Sans 300" w:eastAsia="Calibri" w:hAnsi="Museo Sans 300" w:cstheme="majorHAnsi"/>
        </w:rPr>
        <w:t>quince</w:t>
      </w:r>
      <w:r w:rsidR="00491508">
        <w:rPr>
          <w:rFonts w:ascii="Museo Sans 300" w:eastAsia="Calibri" w:hAnsi="Museo Sans 300" w:cstheme="majorHAnsi"/>
        </w:rPr>
        <w:t xml:space="preserve"> </w:t>
      </w:r>
      <w:r w:rsidR="00CC359B">
        <w:rPr>
          <w:rFonts w:ascii="Museo Sans 300" w:eastAsia="Calibri" w:hAnsi="Museo Sans 300" w:cstheme="majorHAnsi"/>
        </w:rPr>
        <w:t>horas y catorce minutos</w:t>
      </w:r>
      <w:r w:rsidRPr="00B8735C">
        <w:rPr>
          <w:rFonts w:ascii="Museo Sans 300" w:eastAsia="Calibri" w:hAnsi="Museo Sans 300" w:cstheme="majorHAnsi"/>
        </w:rPr>
        <w:t xml:space="preserve"> del día </w:t>
      </w:r>
      <w:r w:rsidR="00CC359B">
        <w:rPr>
          <w:rFonts w:ascii="Museo Sans 300" w:eastAsia="Calibri" w:hAnsi="Museo Sans 300" w:cstheme="majorHAnsi"/>
        </w:rPr>
        <w:t>cinco de abril</w:t>
      </w:r>
      <w:r w:rsidRPr="00B8735C">
        <w:rPr>
          <w:rFonts w:ascii="Museo Sans 300" w:eastAsia="Calibri" w:hAnsi="Museo Sans 300" w:cstheme="majorHAnsi"/>
        </w:rPr>
        <w:t xml:space="preserve"> de dos mil </w:t>
      </w:r>
      <w:r w:rsidR="0013744B" w:rsidRPr="00B8735C">
        <w:rPr>
          <w:rFonts w:ascii="Museo Sans 300" w:eastAsia="Calibri" w:hAnsi="Museo Sans 300" w:cstheme="majorHAnsi"/>
        </w:rPr>
        <w:t>veinti</w:t>
      </w:r>
      <w:r w:rsidR="0013744B">
        <w:rPr>
          <w:rFonts w:ascii="Museo Sans 300" w:eastAsia="Calibri" w:hAnsi="Museo Sans 300" w:cstheme="majorHAnsi"/>
        </w:rPr>
        <w:t>uno.</w:t>
      </w:r>
    </w:p>
    <w:p w14:paraId="0E9562A2" w14:textId="13F5A138" w:rsidR="00497666" w:rsidRDefault="00497666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</w:p>
    <w:p w14:paraId="513695F1" w14:textId="3261F02F" w:rsidR="00497666" w:rsidRDefault="00497666" w:rsidP="009E34C6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CC359B">
        <w:rPr>
          <w:rFonts w:ascii="Museo Sans 300" w:eastAsia="Calibri" w:hAnsi="Museo Sans 300" w:cstheme="majorHAnsi"/>
        </w:rPr>
        <w:t>a con la referencia Sol_UAIP_004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, mediante </w:t>
      </w:r>
      <w:r w:rsidR="009E34C6">
        <w:rPr>
          <w:rFonts w:ascii="Museo Sans 300" w:eastAsia="Calibri" w:hAnsi="Museo Sans 300" w:cstheme="majorHAnsi"/>
        </w:rPr>
        <w:t>r</w:t>
      </w:r>
      <w:r w:rsidR="00491508">
        <w:rPr>
          <w:rFonts w:ascii="Museo Sans 300" w:eastAsia="Calibri" w:hAnsi="Museo Sans 300" w:cstheme="majorHAnsi"/>
        </w:rPr>
        <w:t xml:space="preserve">esolución de las quince </w:t>
      </w:r>
      <w:r>
        <w:rPr>
          <w:rFonts w:ascii="Museo Sans 300" w:eastAsia="Calibri" w:hAnsi="Museo Sans 300" w:cstheme="majorHAnsi"/>
        </w:rPr>
        <w:t xml:space="preserve">horas con </w:t>
      </w:r>
      <w:r w:rsidR="00491508">
        <w:rPr>
          <w:rFonts w:ascii="Museo Sans 300" w:eastAsia="Calibri" w:hAnsi="Museo Sans 300" w:cstheme="majorHAnsi"/>
        </w:rPr>
        <w:t>cincuenta y cinco</w:t>
      </w:r>
      <w:r w:rsidR="009E34C6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>min</w:t>
      </w:r>
      <w:r w:rsidR="00491508">
        <w:rPr>
          <w:rFonts w:ascii="Museo Sans 300" w:eastAsia="Calibri" w:hAnsi="Museo Sans 300" w:cstheme="majorHAnsi"/>
        </w:rPr>
        <w:t>utos del día ocho de marzo</w:t>
      </w:r>
      <w:r>
        <w:rPr>
          <w:rFonts w:ascii="Museo Sans 300" w:eastAsia="Calibri" w:hAnsi="Museo Sans 300" w:cstheme="majorHAnsi"/>
        </w:rPr>
        <w:t xml:space="preserve"> de dos mil ve</w:t>
      </w:r>
      <w:r w:rsidR="00491508">
        <w:rPr>
          <w:rFonts w:ascii="Museo Sans 300" w:eastAsia="Calibri" w:hAnsi="Museo Sans 300" w:cstheme="majorHAnsi"/>
        </w:rPr>
        <w:t>int</w:t>
      </w:r>
      <w:r w:rsidR="00CC359B">
        <w:rPr>
          <w:rFonts w:ascii="Museo Sans 300" w:eastAsia="Calibri" w:hAnsi="Museo Sans 300" w:cstheme="majorHAnsi"/>
        </w:rPr>
        <w:t>iuno con referencia Res_UAIP_007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 y conforme a lo establecido en el artículo 66 inciso quinto de la Ley de Acceso a</w:t>
      </w:r>
      <w:r w:rsidR="00FB0098">
        <w:rPr>
          <w:rFonts w:ascii="Museo Sans 300" w:eastAsia="Calibri" w:hAnsi="Museo Sans 300" w:cstheme="majorHAnsi"/>
        </w:rPr>
        <w:t xml:space="preserve"> la Información Pública (LAIP) y el artículo 72 de la Ley de Procedimientos Administrativos </w:t>
      </w:r>
      <w:r>
        <w:rPr>
          <w:rFonts w:ascii="Museo Sans 300" w:eastAsia="Calibri" w:hAnsi="Museo Sans 300" w:cstheme="majorHAnsi"/>
        </w:rPr>
        <w:t>el suscrito oficial de información RESUELVE:</w:t>
      </w:r>
    </w:p>
    <w:p w14:paraId="31D2D2D6" w14:textId="77777777" w:rsidR="008C758A" w:rsidRDefault="008C758A" w:rsidP="008C758A">
      <w:pPr>
        <w:spacing w:after="0" w:line="276" w:lineRule="auto"/>
        <w:jc w:val="both"/>
        <w:rPr>
          <w:rFonts w:ascii="Museo Sans 300" w:eastAsiaTheme="minorEastAsia" w:hAnsi="Museo Sans 300" w:cstheme="majorHAnsi"/>
          <w:lang w:eastAsia="es-ES"/>
        </w:rPr>
      </w:pPr>
    </w:p>
    <w:p w14:paraId="4AAEF601" w14:textId="77777777" w:rsidR="008C758A" w:rsidRPr="00B8735C" w:rsidRDefault="008C758A" w:rsidP="009E34C6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4F4C29BA" w:rsidR="003561A2" w:rsidRPr="003561A2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CC359B">
        <w:rPr>
          <w:rFonts w:ascii="Museo Sans 300" w:eastAsia="Calibri" w:hAnsi="Museo Sans 300" w:cstheme="majorHAnsi"/>
        </w:rPr>
        <w:t>itud de información Sol_UAIP_004</w:t>
      </w:r>
      <w:bookmarkStart w:id="0" w:name="_GoBack"/>
      <w:bookmarkEnd w:id="0"/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>, por no haber subsanado la observación realizada por esta Unidad de Acceso a la Información Pública, de conformidad al artíc</w:t>
      </w:r>
      <w:r w:rsidR="00FB0098">
        <w:rPr>
          <w:rFonts w:ascii="Museo Sans 300" w:eastAsia="Calibri" w:hAnsi="Museo Sans 300" w:cstheme="majorHAnsi"/>
        </w:rPr>
        <w:t>ulo 66 inciso quinto de la LAIP por tanto el artículo 72 de la LPA.</w:t>
      </w:r>
      <w:r>
        <w:rPr>
          <w:rFonts w:ascii="Museo Sans 300" w:eastAsia="Calibri" w:hAnsi="Museo Sans 300" w:cstheme="majorHAnsi"/>
        </w:rPr>
        <w:t xml:space="preserve"> En consecuencia, téngase por finalizado dicho caso y archívese definitivamente.</w:t>
      </w:r>
    </w:p>
    <w:p w14:paraId="35205211" w14:textId="2D70C43E" w:rsidR="008C758A" w:rsidRPr="00C768E7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FB0098">
        <w:rPr>
          <w:rFonts w:ascii="Museo Sans 300" w:eastAsia="Calibri" w:hAnsi="Museo Sans 300" w:cstheme="majorHAnsi"/>
        </w:rPr>
        <w:t>.</w:t>
      </w:r>
    </w:p>
    <w:p w14:paraId="7607E569" w14:textId="77777777" w:rsidR="008C758A" w:rsidRDefault="008C758A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E9C5ED7" w14:textId="77777777" w:rsidR="009E34C6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FEF5038" w14:textId="77777777" w:rsidR="009E34C6" w:rsidRPr="00C768E7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14:paraId="145FD987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77777777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14:paraId="746EDAE8" w14:textId="7D6B9600" w:rsidR="00A86EF4" w:rsidRPr="0013744B" w:rsidRDefault="008C758A" w:rsidP="009C698C">
      <w:pPr>
        <w:spacing w:after="0" w:line="240" w:lineRule="auto"/>
        <w:jc w:val="center"/>
        <w:rPr>
          <w:b/>
        </w:rPr>
      </w:pPr>
      <w:r w:rsidRPr="0013744B">
        <w:rPr>
          <w:rFonts w:ascii="Museo Sans 300" w:eastAsia="Times New Roman" w:hAnsi="Museo Sans 300" w:cs="Calibri Light"/>
          <w:b/>
          <w:lang w:eastAsia="es-ES"/>
        </w:rPr>
        <w:t xml:space="preserve">Oficial de Información.  </w:t>
      </w:r>
    </w:p>
    <w:sectPr w:rsidR="00A86EF4" w:rsidRPr="0013744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A7FD7" w14:textId="77777777" w:rsidR="00042410" w:rsidRDefault="00042410" w:rsidP="009F589F">
      <w:pPr>
        <w:spacing w:after="0" w:line="240" w:lineRule="auto"/>
      </w:pPr>
      <w:r>
        <w:separator/>
      </w:r>
    </w:p>
  </w:endnote>
  <w:endnote w:type="continuationSeparator" w:id="0">
    <w:p w14:paraId="5B92855F" w14:textId="77777777" w:rsidR="00042410" w:rsidRDefault="00042410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CC359B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2557" w14:textId="77777777" w:rsidR="00042410" w:rsidRDefault="00042410" w:rsidP="009F589F">
      <w:pPr>
        <w:spacing w:after="0" w:line="240" w:lineRule="auto"/>
      </w:pPr>
      <w:r>
        <w:separator/>
      </w:r>
    </w:p>
  </w:footnote>
  <w:footnote w:type="continuationSeparator" w:id="0">
    <w:p w14:paraId="2F0660AF" w14:textId="77777777" w:rsidR="00042410" w:rsidRDefault="00042410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CC359B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CC359B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42410"/>
    <w:rsid w:val="0004528C"/>
    <w:rsid w:val="00075D57"/>
    <w:rsid w:val="0012668F"/>
    <w:rsid w:val="0013744B"/>
    <w:rsid w:val="001C0065"/>
    <w:rsid w:val="00203BB4"/>
    <w:rsid w:val="00236FAE"/>
    <w:rsid w:val="00283E24"/>
    <w:rsid w:val="00303D12"/>
    <w:rsid w:val="003561A2"/>
    <w:rsid w:val="00384EBC"/>
    <w:rsid w:val="003B2C5B"/>
    <w:rsid w:val="003D5B2C"/>
    <w:rsid w:val="00491508"/>
    <w:rsid w:val="00497666"/>
    <w:rsid w:val="006249F8"/>
    <w:rsid w:val="008B2DE1"/>
    <w:rsid w:val="008C758A"/>
    <w:rsid w:val="008D2824"/>
    <w:rsid w:val="009C698C"/>
    <w:rsid w:val="009E34C6"/>
    <w:rsid w:val="009F589F"/>
    <w:rsid w:val="00A86EF4"/>
    <w:rsid w:val="00BF0AD9"/>
    <w:rsid w:val="00CC359B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3B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2</cp:revision>
  <cp:lastPrinted>2021-03-23T18:41:00Z</cp:lastPrinted>
  <dcterms:created xsi:type="dcterms:W3CDTF">2021-04-05T18:34:00Z</dcterms:created>
  <dcterms:modified xsi:type="dcterms:W3CDTF">2021-04-05T18:34:00Z</dcterms:modified>
</cp:coreProperties>
</file>