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45" w:rsidRPr="005F7945" w:rsidRDefault="005F7945" w:rsidP="005F7945">
      <w:pPr>
        <w:jc w:val="center"/>
        <w:rPr>
          <w:rFonts w:ascii="Times New Roman" w:hAnsi="Times New Roman" w:cs="Times New Roman"/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7945">
        <w:rPr>
          <w:rFonts w:ascii="Times New Roman" w:hAnsi="Times New Roman" w:cs="Times New Roman"/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Comisión Ejecutiva Portuaria Autónoma.</w:t>
      </w:r>
    </w:p>
    <w:p w:rsidR="005F7945" w:rsidRDefault="005F7945" w:rsidP="005F7945">
      <w:pPr>
        <w:jc w:val="center"/>
        <w:rPr>
          <w:b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F4475" w:rsidRDefault="005F7945" w:rsidP="005F7945">
      <w:pPr>
        <w:jc w:val="center"/>
      </w:pPr>
      <w:r>
        <w:rPr>
          <w:noProof/>
          <w:lang w:val="es-SV"/>
        </w:rPr>
        <w:drawing>
          <wp:inline distT="0" distB="0" distL="0" distR="0">
            <wp:extent cx="3248025" cy="1638300"/>
            <wp:effectExtent l="0" t="0" r="9525" b="0"/>
            <wp:docPr id="1" name="Imagen 1" descr="Resultado de imagen para LOGO CE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CE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945" w:rsidRDefault="005F7945" w:rsidP="005F7945">
      <w:pPr>
        <w:jc w:val="center"/>
      </w:pPr>
    </w:p>
    <w:p w:rsidR="005F7945" w:rsidRPr="00E23D24" w:rsidRDefault="005F7945" w:rsidP="005F7945">
      <w:pPr>
        <w:jc w:val="center"/>
        <w:rPr>
          <w:lang w:val="es-SV"/>
        </w:rPr>
      </w:pPr>
      <w:r w:rsidRPr="00E23D24">
        <w:rPr>
          <w:lang w:val="es-SV"/>
        </w:rPr>
        <w:t xml:space="preserve">  </w:t>
      </w:r>
    </w:p>
    <w:p w:rsidR="005F7945" w:rsidRPr="00E23D24" w:rsidRDefault="005F7945" w:rsidP="005F7945">
      <w:pPr>
        <w:jc w:val="right"/>
        <w:rPr>
          <w:rFonts w:ascii="Times New Roman" w:hAnsi="Times New Roman" w:cs="Times New Roman"/>
          <w:noProof/>
          <w:color w:val="000000" w:themeColor="text1"/>
          <w:sz w:val="48"/>
          <w:szCs w:val="48"/>
          <w:lang w:val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3D24">
        <w:rPr>
          <w:rFonts w:ascii="Times New Roman" w:hAnsi="Times New Roman" w:cs="Times New Roman"/>
          <w:noProof/>
          <w:color w:val="000000" w:themeColor="text1"/>
          <w:sz w:val="48"/>
          <w:szCs w:val="48"/>
          <w:lang w:val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Octubre-Diciembre 2019</w:t>
      </w: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5F7945" w:rsidRDefault="005F7945" w:rsidP="005F7945">
      <w:pPr>
        <w:tabs>
          <w:tab w:val="left" w:pos="7380"/>
        </w:tabs>
        <w:jc w:val="center"/>
        <w:rPr>
          <w:rFonts w:ascii="Times New Roman" w:hAnsi="Times New Roman" w:cs="Times New Roman"/>
          <w:b/>
          <w:sz w:val="36"/>
          <w:szCs w:val="36"/>
          <w:lang w:val="es-SV"/>
        </w:rPr>
      </w:pPr>
      <w:r w:rsidRPr="005F7945">
        <w:rPr>
          <w:rFonts w:ascii="Times New Roman" w:hAnsi="Times New Roman" w:cs="Times New Roman"/>
          <w:b/>
          <w:sz w:val="36"/>
          <w:szCs w:val="36"/>
          <w:lang w:val="es-SV"/>
        </w:rPr>
        <w:t>INFORME DE GESTIÓN DE SOLICITUDES DE LA UNIDAD DE ACCESO A LA INFORMACIÓN PÚBLICA. (UAIP)</w:t>
      </w: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E23D24" w:rsidRDefault="005F7945" w:rsidP="002B2129">
      <w:pPr>
        <w:rPr>
          <w:lang w:val="es-SV"/>
        </w:rPr>
      </w:pPr>
    </w:p>
    <w:sdt>
      <w:sdtPr>
        <w:rPr>
          <w:rFonts w:ascii="Arial" w:eastAsia="Arial" w:hAnsi="Arial" w:cs="Arial"/>
          <w:color w:val="auto"/>
          <w:sz w:val="20"/>
          <w:szCs w:val="20"/>
          <w:lang w:val="es-ES"/>
        </w:rPr>
        <w:id w:val="14508219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41163" w:rsidRDefault="00D41163" w:rsidP="00D41163">
          <w:pPr>
            <w:pStyle w:val="TtulodeTDC"/>
            <w:jc w:val="center"/>
            <w:rPr>
              <w:rFonts w:ascii="Times New Roman" w:hAnsi="Times New Roman" w:cs="Times New Roman"/>
              <w:lang w:val="es-ES"/>
            </w:rPr>
          </w:pPr>
          <w:r w:rsidRPr="00D41163">
            <w:rPr>
              <w:rFonts w:ascii="Times New Roman" w:hAnsi="Times New Roman" w:cs="Times New Roman"/>
              <w:lang w:val="es-ES"/>
            </w:rPr>
            <w:t>INDICE.</w:t>
          </w:r>
        </w:p>
        <w:p w:rsidR="00D41163" w:rsidRPr="00D41163" w:rsidRDefault="00D41163" w:rsidP="00D41163">
          <w:pPr>
            <w:rPr>
              <w:lang w:val="es-ES"/>
            </w:rPr>
          </w:pPr>
        </w:p>
        <w:p w:rsidR="00D41163" w:rsidRDefault="00D41163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33690301" w:history="1">
            <w:r w:rsidRPr="00D41163">
              <w:rPr>
                <w:rStyle w:val="Hipervnculo"/>
                <w:rFonts w:ascii="Times New Roman" w:hAnsi="Times New Roman" w:cs="Times New Roman"/>
                <w:b/>
                <w:noProof/>
                <w:lang w:val="es-SV"/>
              </w:rPr>
              <w:t>ESTADISTICAS DE SOLICITUDES ATENDIDAS POR LA UNIDAD DE ACCESO A LA INFORMACIÓN PUBLICA.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_Toc33690301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A42F51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2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</w:rPr>
              <w:t>REQUERIMIENTOS ATENDIDOS POR LA UNIDAD DE ACCESO A LA INFORMACIÓN PUBLICA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_Toc33690302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2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A42F51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3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REQUERIMIENTOS POR EMPRESAS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_Toc33690303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3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A42F51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4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TIPO DE INFORMACIÓN SOLICITADA POR LOS CIUDADANOS.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_Toc33690304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4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A42F51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5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REQUERIMIENTOS DENEGADOS EN EL PERIDO DE OCTUBRE A DICIEMBRE DE 2019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_Toc33690305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5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A42F51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6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INFORMACIÓN CLASIFICADA POR INEXISTENTE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_Toc33690306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6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A42F51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/>
            </w:rPr>
          </w:pPr>
          <w:hyperlink w:anchor="_Toc33690307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REQUERIMIENTOS ENTREGADOS EN VERSIÓN PÚBLICA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_Toc33690307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7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Default="00D4116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/>
            </w:rPr>
          </w:pPr>
        </w:p>
        <w:p w:rsidR="00D41163" w:rsidRDefault="00A42F51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8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TIEMPO PROMEDIO DE RESPUESTA.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_Toc33690308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8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A42F51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9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TEMAS MÁS CONSULTADOS POR LOS SOLICTANTES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_Toc33690309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9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A42F51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0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MEDIO QUE SE ENTREGA LA INFORMACIÓN A LOS CIUDADANOS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_Toc33690310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10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A42F51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1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RANGO DE EDADES DE LOS SOLICITANTES QUE SOLICITAN INFORMACIÓ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  <w:lang w:eastAsia="en-US"/>
              </w:rPr>
              <w:t>N.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_Toc33690311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11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Pr="00D41163" w:rsidRDefault="00A42F51">
          <w:pPr>
            <w:pStyle w:val="TDC1"/>
            <w:tabs>
              <w:tab w:val="right" w:leader="dot" w:pos="8828"/>
            </w:tabs>
            <w:rPr>
              <w:rStyle w:val="Hipervnculo"/>
              <w:rFonts w:ascii="Times New Roman" w:hAnsi="Times New Roman" w:cs="Times New Roman"/>
              <w:noProof/>
            </w:rPr>
          </w:pPr>
          <w:hyperlink w:anchor="_Toc33690312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DEPARTAMENTO MÁS FRECUENTE DE DONDE SOLICITAN INFORMACIÓN LOS CIUDADANOS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  <w:lang w:eastAsia="en-US"/>
              </w:rPr>
              <w:t>.</w:t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instrText xml:space="preserve"> PAGEREF _Toc33690312 \h </w:instrText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C62AA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tabs>
              <w:tab w:val="left" w:pos="2520"/>
            </w:tabs>
            <w:rPr>
              <w:noProof/>
            </w:rPr>
          </w:pPr>
          <w:r>
            <w:rPr>
              <w:noProof/>
            </w:rPr>
            <w:tab/>
          </w:r>
        </w:p>
        <w:p w:rsidR="00D41163" w:rsidRDefault="00A42F51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3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MEDIO POR EL CUAL SE LE ENTREGA LA INFORMACIÓN A LOS CIUDADANOS.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_Toc33690313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13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A42F51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4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ANTIGÜEDAD DE LA INFORMACIÓN SOLICITADA POR LOS CIUDADANOS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_Toc33690314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14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252C40" w:rsidRDefault="00D41163" w:rsidP="00D41163">
          <w:pPr>
            <w:rPr>
              <w:b/>
              <w:bCs/>
              <w:lang w:val="es-ES"/>
            </w:rPr>
            <w:sectPr w:rsidR="00252C40" w:rsidSect="00D41163">
              <w:footerReference w:type="default" r:id="rId9"/>
              <w:footerReference w:type="first" r:id="rId10"/>
              <w:pgSz w:w="12240" w:h="15840"/>
              <w:pgMar w:top="1417" w:right="1701" w:bottom="1417" w:left="1701" w:header="708" w:footer="708" w:gutter="0"/>
              <w:pgBorders w:offsetFrom="page">
                <w:top w:val="thinThickSmallGap" w:sz="24" w:space="24" w:color="auto"/>
                <w:left w:val="thinThickSmallGap" w:sz="24" w:space="24" w:color="auto"/>
                <w:bottom w:val="thickThinSmallGap" w:sz="24" w:space="24" w:color="auto"/>
                <w:right w:val="thickThinSmallGap" w:sz="24" w:space="24" w:color="auto"/>
              </w:pgBorders>
              <w:cols w:space="708"/>
              <w:titlePg/>
              <w:docGrid w:linePitch="360"/>
            </w:sectPr>
          </w:pPr>
          <w:r>
            <w:rPr>
              <w:b/>
              <w:bCs/>
              <w:lang w:val="es-ES"/>
            </w:rPr>
            <w:fldChar w:fldCharType="end"/>
          </w:r>
        </w:p>
        <w:p w:rsidR="00252C40" w:rsidRDefault="00252C40" w:rsidP="00D41163">
          <w:pPr>
            <w:sectPr w:rsidR="00252C40" w:rsidSect="00252C40">
              <w:type w:val="continuous"/>
              <w:pgSz w:w="12240" w:h="15840"/>
              <w:pgMar w:top="1417" w:right="1701" w:bottom="1417" w:left="1701" w:header="708" w:footer="708" w:gutter="0"/>
              <w:pgBorders w:offsetFrom="page">
                <w:top w:val="thinThickSmallGap" w:sz="24" w:space="24" w:color="auto"/>
                <w:left w:val="thinThickSmallGap" w:sz="24" w:space="24" w:color="auto"/>
                <w:bottom w:val="thickThinSmallGap" w:sz="24" w:space="24" w:color="auto"/>
                <w:right w:val="thickThinSmallGap" w:sz="24" w:space="24" w:color="auto"/>
              </w:pgBorders>
              <w:cols w:space="708"/>
              <w:titlePg/>
              <w:docGrid w:linePitch="360"/>
            </w:sectPr>
          </w:pPr>
        </w:p>
        <w:p w:rsidR="00D41163" w:rsidRDefault="00A42F51" w:rsidP="00D41163"/>
      </w:sdtContent>
    </w:sdt>
    <w:bookmarkStart w:id="0" w:name="_Toc33690301" w:displacedByCustomXml="prev"/>
    <w:p w:rsidR="005F7945" w:rsidRPr="00D41163" w:rsidRDefault="005F7945" w:rsidP="00D41163">
      <w:pPr>
        <w:pStyle w:val="Ttulo1"/>
        <w:jc w:val="center"/>
        <w:rPr>
          <w:lang w:val="es-SV"/>
        </w:rPr>
      </w:pPr>
      <w:r w:rsidRPr="00D41163">
        <w:rPr>
          <w:lang w:val="es-SV"/>
        </w:rPr>
        <w:t>ESTADISTICAS DE SOLICITUDES ATENDIDAS POR LA UNIDAD DE ACCESO A LA INFORMACIÓN PUBLICA.</w:t>
      </w:r>
      <w:bookmarkEnd w:id="0"/>
    </w:p>
    <w:p w:rsidR="00E23D24" w:rsidRDefault="00E23D24" w:rsidP="00D41163">
      <w:pPr>
        <w:pStyle w:val="Ttulo1"/>
        <w:rPr>
          <w:rFonts w:ascii="Times New Roman" w:hAnsi="Times New Roman" w:cs="Times New Roman"/>
          <w:sz w:val="28"/>
          <w:szCs w:val="28"/>
          <w:lang w:val="es-SV"/>
        </w:rPr>
      </w:pPr>
    </w:p>
    <w:p w:rsidR="00E23D24" w:rsidRPr="005F7945" w:rsidRDefault="00E23D24" w:rsidP="005F7945">
      <w:pPr>
        <w:tabs>
          <w:tab w:val="left" w:pos="7380"/>
        </w:tabs>
        <w:jc w:val="center"/>
        <w:rPr>
          <w:rFonts w:ascii="Times New Roman" w:hAnsi="Times New Roman" w:cs="Times New Roman"/>
          <w:sz w:val="28"/>
          <w:szCs w:val="28"/>
          <w:lang w:val="es-SV"/>
        </w:rPr>
      </w:pPr>
    </w:p>
    <w:p w:rsidR="005E02EC" w:rsidRDefault="005E02EC" w:rsidP="005E02EC">
      <w:pPr>
        <w:jc w:val="center"/>
        <w:rPr>
          <w:rFonts w:ascii="Times New Roman" w:hAnsi="Times New Roman" w:cs="Times New Roman"/>
          <w:lang w:val="es-SV"/>
        </w:rPr>
      </w:pPr>
      <w:r>
        <w:rPr>
          <w:noProof/>
          <w:lang w:val="es-SV"/>
        </w:rPr>
        <w:drawing>
          <wp:inline distT="0" distB="0" distL="0" distR="0" wp14:anchorId="5D5F1D0A" wp14:editId="3EB2CA53">
            <wp:extent cx="4572000" cy="27432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02EC" w:rsidRDefault="005E02EC" w:rsidP="005E02EC">
      <w:pPr>
        <w:rPr>
          <w:rFonts w:ascii="Times New Roman" w:hAnsi="Times New Roman" w:cs="Times New Roman"/>
          <w:lang w:val="es-SV"/>
        </w:rPr>
      </w:pPr>
    </w:p>
    <w:p w:rsidR="005E02EC" w:rsidRDefault="005E02EC" w:rsidP="005E02E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23D24" w:rsidRDefault="00E23D24" w:rsidP="005E02EC">
      <w:pPr>
        <w:pStyle w:val="Default"/>
      </w:pPr>
    </w:p>
    <w:p w:rsidR="005F7945" w:rsidRPr="004A50C4" w:rsidRDefault="005E02EC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</w:pPr>
      <w:r w:rsidRPr="004A50C4">
        <w:rPr>
          <w:rFonts w:ascii="Times New Roman" w:hAnsi="Times New Roman" w:cs="Times New Roman"/>
          <w:i/>
          <w:iCs/>
          <w:color w:val="125F93"/>
          <w:sz w:val="28"/>
          <w:szCs w:val="28"/>
          <w:lang w:val="es-SV"/>
        </w:rPr>
        <w:t>Nota</w:t>
      </w:r>
      <w:r w:rsidR="00E23D24" w:rsidRPr="004A50C4">
        <w:rPr>
          <w:rFonts w:ascii="Times New Roman" w:hAnsi="Times New Roman" w:cs="Times New Roman"/>
          <w:i/>
          <w:color w:val="125F93"/>
          <w:sz w:val="28"/>
          <w:szCs w:val="28"/>
          <w:lang w:val="es-SV"/>
        </w:rPr>
        <w:t>: En total la unidad de acceso a la información ha atendido</w:t>
      </w:r>
      <w:r w:rsidRPr="004A50C4">
        <w:rPr>
          <w:rFonts w:ascii="Times New Roman" w:hAnsi="Times New Roman" w:cs="Times New Roman"/>
          <w:i/>
          <w:color w:val="125F93"/>
          <w:sz w:val="28"/>
          <w:szCs w:val="28"/>
          <w:lang w:val="es-SV"/>
        </w:rPr>
        <w:t xml:space="preserve"> </w:t>
      </w:r>
      <w:r w:rsidRPr="004A50C4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>30 solicitudes de información durante todo el periodo de octubre a diciembre del año 2019.</w:t>
      </w: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Pr="00D41163" w:rsidRDefault="00E23D24" w:rsidP="00D41163">
      <w:pPr>
        <w:pStyle w:val="Ttulo1"/>
        <w:jc w:val="center"/>
        <w:rPr>
          <w:lang w:val="es-SV"/>
        </w:rPr>
      </w:pPr>
      <w:bookmarkStart w:id="1" w:name="_Toc33690302"/>
      <w:r w:rsidRPr="00D41163">
        <w:rPr>
          <w:lang w:val="es-SV"/>
        </w:rPr>
        <w:lastRenderedPageBreak/>
        <w:t>REQUERIMIENTOS ATENDIDOS POR LA UNIDAD DE ACCESO A LA INFORMACIÓN PUBLICA.</w:t>
      </w:r>
      <w:bookmarkEnd w:id="1"/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s-SV"/>
        </w:rPr>
      </w:pPr>
      <w:r>
        <w:rPr>
          <w:noProof/>
          <w:lang w:val="es-SV"/>
        </w:rPr>
        <w:drawing>
          <wp:inline distT="0" distB="0" distL="0" distR="0" wp14:anchorId="727FB64A" wp14:editId="7D8879A3">
            <wp:extent cx="5000625" cy="2895600"/>
            <wp:effectExtent l="0" t="0" r="9525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E23D24">
        <w:rPr>
          <w:rFonts w:ascii="Times New Roman" w:hAnsi="Times New Roman" w:cs="Times New Roman"/>
          <w:bCs/>
          <w:color w:val="000000" w:themeColor="text1"/>
          <w:sz w:val="28"/>
          <w:szCs w:val="28"/>
          <w:lang w:val="es-SV"/>
        </w:rPr>
        <w:t xml:space="preserve"> </w:t>
      </w:r>
    </w:p>
    <w:p w:rsidR="00E23D24" w:rsidRDefault="00E23D24" w:rsidP="00E23D24">
      <w:pPr>
        <w:rPr>
          <w:rFonts w:ascii="Times New Roman" w:hAnsi="Times New Roman" w:cs="Times New Roman"/>
          <w:sz w:val="28"/>
          <w:szCs w:val="28"/>
          <w:lang w:val="es-SV"/>
        </w:rPr>
      </w:pPr>
    </w:p>
    <w:p w:rsidR="00E23D24" w:rsidRPr="004A50C4" w:rsidRDefault="00E23D24" w:rsidP="00E23D24">
      <w:pPr>
        <w:pStyle w:val="Defaul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A50C4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Nota:</w:t>
      </w: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 xml:space="preserve"> La unidad de acceso a la información pública de CEPA atendió </w:t>
      </w:r>
      <w:r w:rsidRPr="004A50C4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 xml:space="preserve">81 requerimientos </w:t>
      </w: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de diferentes tipos de información producto de las 30 solicitudes atendidas.</w:t>
      </w: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Default="00E23D24" w:rsidP="00E23D24">
      <w:pPr>
        <w:rPr>
          <w:lang w:val="es-SV" w:eastAsia="en-US"/>
        </w:rPr>
      </w:pPr>
    </w:p>
    <w:p w:rsidR="00E23D24" w:rsidRDefault="00E23D24" w:rsidP="00E23D24">
      <w:pPr>
        <w:jc w:val="center"/>
        <w:rPr>
          <w:lang w:val="es-SV" w:eastAsia="en-US"/>
        </w:rPr>
      </w:pPr>
    </w:p>
    <w:p w:rsidR="00E23D24" w:rsidRDefault="00E23D24" w:rsidP="00E23D24">
      <w:pPr>
        <w:jc w:val="center"/>
        <w:rPr>
          <w:lang w:val="es-SV" w:eastAsia="en-US"/>
        </w:rPr>
      </w:pPr>
    </w:p>
    <w:p w:rsidR="00E23D24" w:rsidRDefault="00E23D24" w:rsidP="00D41163">
      <w:pPr>
        <w:pStyle w:val="Ttulo1"/>
        <w:jc w:val="center"/>
        <w:rPr>
          <w:lang w:eastAsia="en-US"/>
        </w:rPr>
      </w:pPr>
      <w:bookmarkStart w:id="2" w:name="_Toc33690303"/>
      <w:r w:rsidRPr="00E23D24">
        <w:rPr>
          <w:lang w:eastAsia="en-US"/>
        </w:rPr>
        <w:lastRenderedPageBreak/>
        <w:t>REQUERIMIENTOS POR EMPRESAS</w:t>
      </w:r>
      <w:bookmarkEnd w:id="2"/>
    </w:p>
    <w:p w:rsidR="004A50C4" w:rsidRDefault="004A50C4" w:rsidP="00E23D24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OC= Oficina central,</w:t>
      </w:r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Acajutla</w:t>
      </w:r>
      <w:proofErr w:type="spellEnd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 xml:space="preserve">= Puerto de </w:t>
      </w: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acajutla</w:t>
      </w:r>
      <w:proofErr w:type="spellEnd"/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Plu</w:t>
      </w:r>
      <w:proofErr w:type="spellEnd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= Puerto de la Unión</w:t>
      </w:r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 xml:space="preserve">FENA= </w:t>
      </w: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Fenadesal</w:t>
      </w:r>
      <w:proofErr w:type="spellEnd"/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AIES-SOARG= Aeropuerto</w:t>
      </w:r>
    </w:p>
    <w:p w:rsid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AILO= Aeropuerto de Ilopango</w:t>
      </w:r>
    </w:p>
    <w:p w:rsidR="004A50C4" w:rsidRDefault="004A50C4" w:rsidP="004A50C4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008270B2" wp14:editId="125146FC">
            <wp:extent cx="4819650" cy="27432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A50C4" w:rsidRDefault="004A50C4" w:rsidP="004A50C4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Pr="004A50C4" w:rsidRDefault="004A50C4" w:rsidP="004A50C4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</w:t>
      </w:r>
      <w:r w:rsidRPr="004A50C4"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  <w:t xml:space="preserve"> </w:t>
      </w: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Resultado de las empresas de CEPA que atendieron los requerimientos, que fueron remitidos por la unidad de acceso a la información.</w:t>
      </w:r>
    </w:p>
    <w:p w:rsidR="00E23D24" w:rsidRDefault="00E23D2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  <w:bookmarkStart w:id="3" w:name="_GoBack"/>
      <w:bookmarkEnd w:id="3"/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Pr="00252C40" w:rsidRDefault="004A50C4" w:rsidP="00D41163">
      <w:pPr>
        <w:pStyle w:val="Ttulo1"/>
        <w:jc w:val="center"/>
        <w:rPr>
          <w:lang w:val="es-SV" w:eastAsia="en-US"/>
        </w:rPr>
      </w:pPr>
      <w:bookmarkStart w:id="4" w:name="_Toc33690304"/>
      <w:r w:rsidRPr="00252C40">
        <w:rPr>
          <w:lang w:val="es-SV" w:eastAsia="en-US"/>
        </w:rPr>
        <w:lastRenderedPageBreak/>
        <w:t>TIPO DE INFORMACIÓN SOLICITADA POR LOS CIUDADANOS.</w:t>
      </w:r>
      <w:bookmarkEnd w:id="4"/>
    </w:p>
    <w:p w:rsidR="004A50C4" w:rsidRPr="00252C40" w:rsidRDefault="004A50C4" w:rsidP="00D41163">
      <w:pPr>
        <w:pStyle w:val="Ttulo1"/>
        <w:jc w:val="center"/>
        <w:rPr>
          <w:lang w:val="es-SV" w:eastAsia="en-US"/>
        </w:rPr>
      </w:pPr>
    </w:p>
    <w:p w:rsidR="004A50C4" w:rsidRDefault="004A50C4" w:rsidP="004A50C4">
      <w:pPr>
        <w:pStyle w:val="Prrafodelista"/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5BBFA0B3" wp14:editId="3E8074A6">
            <wp:extent cx="5229225" cy="3381375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A50C4" w:rsidRPr="004A50C4" w:rsidRDefault="004A50C4" w:rsidP="004A50C4">
      <w:pPr>
        <w:rPr>
          <w:lang w:val="es-SV" w:eastAsia="en-US"/>
        </w:rPr>
      </w:pPr>
    </w:p>
    <w:p w:rsidR="004A50C4" w:rsidRDefault="004A50C4" w:rsidP="004A50C4">
      <w:pPr>
        <w:rPr>
          <w:lang w:val="es-SV" w:eastAsia="en-US"/>
        </w:rPr>
      </w:pPr>
    </w:p>
    <w:p w:rsidR="00AE1641" w:rsidRDefault="004A50C4" w:rsidP="004A50C4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Información clasificada por reservada y confidencial según el requerimiento de los ciudadanos </w:t>
      </w: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al momento de solicitar la información </w:t>
      </w:r>
      <w:r w:rsidR="00AE1641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a la unidad de acceso a la información pública.</w:t>
      </w: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AE1641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tab/>
      </w:r>
    </w:p>
    <w:p w:rsidR="00AE1641" w:rsidRDefault="00AE1641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252C40" w:rsidRDefault="00AE1641" w:rsidP="00D41163">
      <w:pPr>
        <w:pStyle w:val="Ttulo1"/>
        <w:jc w:val="center"/>
        <w:rPr>
          <w:lang w:val="es-SV" w:eastAsia="en-US"/>
        </w:rPr>
      </w:pPr>
      <w:bookmarkStart w:id="5" w:name="_Toc33690305"/>
      <w:r w:rsidRPr="00252C40">
        <w:rPr>
          <w:lang w:val="es-SV" w:eastAsia="en-US"/>
        </w:rPr>
        <w:lastRenderedPageBreak/>
        <w:t>REQUERIMIENTOS DENEGADOS EN EL PERIDO DE OCTUBRE A DICIEMBRE DE 2019.</w:t>
      </w:r>
      <w:bookmarkEnd w:id="5"/>
    </w:p>
    <w:p w:rsidR="00AE1641" w:rsidRDefault="00AE1641" w:rsidP="00AE1641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312420</wp:posOffset>
            </wp:positionV>
            <wp:extent cx="5124450" cy="2743200"/>
            <wp:effectExtent l="0" t="0" r="0" b="0"/>
            <wp:wrapSquare wrapText="bothSides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AE1641" w:rsidRDefault="00AE1641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br w:type="textWrapping" w:clear="all"/>
      </w:r>
    </w:p>
    <w:p w:rsidR="00C74DC8" w:rsidRDefault="00AE1641" w:rsidP="00AE1641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</w:t>
      </w:r>
      <w:r w:rsidR="002B1295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Los requerimientos denegados </w:t>
      </w:r>
      <w:r w:rsidR="00C74DC8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por la unidad de acceso a la información pública </w:t>
      </w:r>
      <w:r w:rsidR="002B1295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fueron por no haber sido subsanados</w:t>
      </w:r>
      <w:r w:rsidR="00C74DC8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por los solicitantes</w:t>
      </w:r>
      <w:r w:rsidR="002B1295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, y por ser información reservada</w:t>
      </w:r>
      <w:r w:rsidR="00C74DC8">
        <w:rPr>
          <w:rFonts w:ascii="Times New Roman" w:hAnsi="Times New Roman" w:cs="Times New Roman"/>
          <w:sz w:val="28"/>
          <w:szCs w:val="28"/>
          <w:lang w:val="es-SV" w:eastAsia="en-US"/>
        </w:rPr>
        <w:t>.</w:t>
      </w:r>
      <w:r w:rsidR="002B1295">
        <w:rPr>
          <w:rFonts w:ascii="Times New Roman" w:hAnsi="Times New Roman" w:cs="Times New Roman"/>
          <w:sz w:val="28"/>
          <w:szCs w:val="28"/>
          <w:lang w:val="es-SV" w:eastAsia="en-US"/>
        </w:rPr>
        <w:t xml:space="preserve"> </w:t>
      </w: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C74DC8" w:rsidP="00C74DC8">
      <w:pPr>
        <w:tabs>
          <w:tab w:val="left" w:pos="538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tab/>
      </w:r>
    </w:p>
    <w:p w:rsidR="00C74DC8" w:rsidRDefault="00C74DC8" w:rsidP="00C74DC8">
      <w:pPr>
        <w:tabs>
          <w:tab w:val="left" w:pos="538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C74DC8" w:rsidP="00D41163">
      <w:pPr>
        <w:pStyle w:val="Ttulo1"/>
        <w:jc w:val="center"/>
        <w:rPr>
          <w:lang w:eastAsia="en-US"/>
        </w:rPr>
      </w:pPr>
      <w:bookmarkStart w:id="6" w:name="_Toc33690306"/>
      <w:r>
        <w:rPr>
          <w:lang w:eastAsia="en-US"/>
        </w:rPr>
        <w:lastRenderedPageBreak/>
        <w:t>INFORMACIÓN CLASIFICADA POR INEXISTENTE.</w:t>
      </w:r>
      <w:bookmarkEnd w:id="6"/>
    </w:p>
    <w:p w:rsidR="00C74DC8" w:rsidRDefault="00C74DC8" w:rsidP="00C74DC8">
      <w:pPr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C74DC8" w:rsidP="00C74DC8">
      <w:pPr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606242DC" wp14:editId="40A027E3">
            <wp:extent cx="5105400" cy="27432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Se identifica una solicitud de información inexistente por la unidad de acceso a la información pública.</w:t>
      </w: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Pr="00252C40" w:rsidRDefault="00C74DC8" w:rsidP="00D41163">
      <w:pPr>
        <w:pStyle w:val="Ttulo1"/>
        <w:jc w:val="center"/>
        <w:rPr>
          <w:lang w:val="es-SV" w:eastAsia="en-US"/>
        </w:rPr>
      </w:pPr>
      <w:bookmarkStart w:id="7" w:name="_Toc33690307"/>
      <w:r w:rsidRPr="00252C40">
        <w:rPr>
          <w:lang w:val="es-SV" w:eastAsia="en-US"/>
        </w:rPr>
        <w:lastRenderedPageBreak/>
        <w:t>REQUERIMIENTOS ENTREGADOS EN VERSIÓN PÚBLICA.</w:t>
      </w:r>
      <w:bookmarkEnd w:id="7"/>
    </w:p>
    <w:p w:rsidR="00C74DC8" w:rsidRDefault="00C74DC8" w:rsidP="00C74DC8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0854B16A" wp14:editId="50D9467F">
            <wp:extent cx="4924425" cy="2743200"/>
            <wp:effectExtent l="0" t="0" r="9525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74DC8" w:rsidRDefault="00C74DC8" w:rsidP="00C74DC8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Se observan que los requerimientos han sido entregados por la unidad de acceso a la información pública, en clasificación de información reservada y confidencial. </w:t>
      </w: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41163" w:rsidRDefault="00D41163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D41163">
      <w:pPr>
        <w:pStyle w:val="Ttulo1"/>
        <w:jc w:val="center"/>
        <w:rPr>
          <w:lang w:eastAsia="en-US"/>
        </w:rPr>
      </w:pPr>
      <w:bookmarkStart w:id="8" w:name="_Toc33690308"/>
      <w:r>
        <w:rPr>
          <w:lang w:eastAsia="en-US"/>
        </w:rPr>
        <w:lastRenderedPageBreak/>
        <w:t>TIEMPO PROMEDIO DE RESPUESTA.</w:t>
      </w:r>
      <w:bookmarkEnd w:id="8"/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0F6E1D25" wp14:editId="3426F9EC">
            <wp:extent cx="5067300" cy="274320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74DC8" w:rsidRPr="00906D2F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La unidad de acceso a la información 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pública cumple con</w:t>
      </w: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entrega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r</w:t>
      </w: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la información según el 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Art</w:t>
      </w: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71 de la LAP.</w:t>
      </w:r>
    </w:p>
    <w:p w:rsidR="00906D2F" w:rsidRP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P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tab/>
      </w: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Pr="00252C40" w:rsidRDefault="00906D2F" w:rsidP="00D41163">
      <w:pPr>
        <w:pStyle w:val="Ttulo1"/>
        <w:jc w:val="center"/>
        <w:rPr>
          <w:lang w:val="es-SV" w:eastAsia="en-US"/>
        </w:rPr>
      </w:pPr>
      <w:bookmarkStart w:id="9" w:name="_Toc33690309"/>
      <w:r w:rsidRPr="00252C40">
        <w:rPr>
          <w:lang w:val="es-SV" w:eastAsia="en-US"/>
        </w:rPr>
        <w:lastRenderedPageBreak/>
        <w:t>TEMAS MÁS CONSULTADOS POR LOS SOLICTANTES.</w:t>
      </w:r>
      <w:bookmarkEnd w:id="9"/>
    </w:p>
    <w:p w:rsidR="00906D2F" w:rsidRDefault="00906D2F" w:rsidP="00906D2F">
      <w:pPr>
        <w:tabs>
          <w:tab w:val="left" w:pos="487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3E251C37" wp14:editId="29F74AFA">
            <wp:extent cx="5391150" cy="3286125"/>
            <wp:effectExtent l="0" t="0" r="0" b="952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06D2F" w:rsidRDefault="00906D2F" w:rsidP="00906D2F">
      <w:pPr>
        <w:jc w:val="right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Entre los temas más solicitados a la UAIP, se encuentran los temas administrativos, los temas aeroportuarios y los temas portuarios según las estadísticas clasificadas.</w:t>
      </w: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Pr="00252C40" w:rsidRDefault="00906D2F" w:rsidP="00D41163">
      <w:pPr>
        <w:pStyle w:val="Ttulo1"/>
        <w:jc w:val="center"/>
        <w:rPr>
          <w:lang w:val="es-SV" w:eastAsia="en-US"/>
        </w:rPr>
      </w:pPr>
      <w:bookmarkStart w:id="10" w:name="_Toc33690310"/>
      <w:r w:rsidRPr="00252C40">
        <w:rPr>
          <w:lang w:val="es-SV" w:eastAsia="en-US"/>
        </w:rPr>
        <w:lastRenderedPageBreak/>
        <w:t>MEDIO QUE SE ENTREGA LA INFORMACIÓN A LOS CIUDADANOS.</w:t>
      </w:r>
      <w:bookmarkEnd w:id="10"/>
    </w:p>
    <w:p w:rsidR="00906D2F" w:rsidRDefault="00906D2F" w:rsidP="00D41163">
      <w:pPr>
        <w:pStyle w:val="Ttulo1"/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0A8F9224" wp14:editId="5AF8CE87">
            <wp:extent cx="5200650" cy="2990850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El medio más frecuente por el cual se entrega la información a los ciudadanos es el medio electrónico.</w:t>
      </w: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3B2BAE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Pr="00252C40" w:rsidRDefault="00DB3FE7" w:rsidP="00D41163">
      <w:pPr>
        <w:pStyle w:val="Ttulo1"/>
        <w:jc w:val="center"/>
        <w:rPr>
          <w:lang w:val="es-SV" w:eastAsia="en-US"/>
        </w:rPr>
      </w:pPr>
      <w:bookmarkStart w:id="11" w:name="_Toc33690311"/>
      <w:r w:rsidRPr="00252C40">
        <w:rPr>
          <w:lang w:val="es-SV" w:eastAsia="en-US"/>
        </w:rPr>
        <w:lastRenderedPageBreak/>
        <w:t>RANGO DE EDADES DE LOS SOLICITANTES QUE SOLICITAN INFORMACIÓN.</w:t>
      </w:r>
      <w:bookmarkEnd w:id="11"/>
    </w:p>
    <w:p w:rsidR="003B2BAE" w:rsidRDefault="003B2BAE" w:rsidP="003B2BAE">
      <w:pPr>
        <w:pStyle w:val="CEPA"/>
        <w:rPr>
          <w:lang w:eastAsia="en-US"/>
        </w:rPr>
      </w:pPr>
    </w:p>
    <w:p w:rsidR="003B2BAE" w:rsidRDefault="003B2BAE" w:rsidP="003B2BAE">
      <w:pPr>
        <w:pStyle w:val="CEPA"/>
        <w:rPr>
          <w:lang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7BE46AF4" wp14:editId="560AFB82">
            <wp:extent cx="5286375" cy="3352800"/>
            <wp:effectExtent l="0" t="0" r="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DB3FE7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El rango de edad de los ciudadanos que solicitan información frecuentemente a esta área son las personas entre los 41 a 45 años de edad.</w:t>
      </w: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252C40" w:rsidRDefault="00DB3FE7" w:rsidP="00D41163">
      <w:pPr>
        <w:pStyle w:val="Ttulo1"/>
        <w:jc w:val="center"/>
        <w:rPr>
          <w:lang w:val="es-SV" w:eastAsia="en-US"/>
        </w:rPr>
      </w:pPr>
      <w:bookmarkStart w:id="12" w:name="_Toc33690312"/>
      <w:r w:rsidRPr="00252C40">
        <w:rPr>
          <w:lang w:val="es-SV" w:eastAsia="en-US"/>
        </w:rPr>
        <w:t>DEPARTAMENTO MÁS FRECUENTE DE DONDE SOLICITAN INFORMACIÓN LOS CIUDADANOS.</w:t>
      </w:r>
      <w:bookmarkEnd w:id="12"/>
    </w:p>
    <w:p w:rsidR="003B2BAE" w:rsidRDefault="003B2BAE" w:rsidP="003B2BAE">
      <w:pPr>
        <w:pStyle w:val="CEPA"/>
        <w:rPr>
          <w:lang w:eastAsia="en-US"/>
        </w:rPr>
      </w:pPr>
    </w:p>
    <w:p w:rsidR="003B2BAE" w:rsidRDefault="003B2BAE" w:rsidP="003B2BAE">
      <w:pPr>
        <w:pStyle w:val="CEPA"/>
        <w:rPr>
          <w:lang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6C5F85D7" wp14:editId="081D6C6A">
            <wp:extent cx="5457825" cy="2943225"/>
            <wp:effectExtent l="0" t="0" r="0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DB3FE7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El departamento donde residen las personas que solicitan la información con más frecuencia es el departamento de San Salvador.</w:t>
      </w: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252C40" w:rsidRDefault="00DB3FE7" w:rsidP="00D41163">
      <w:pPr>
        <w:pStyle w:val="Ttulo1"/>
        <w:jc w:val="center"/>
        <w:rPr>
          <w:lang w:val="es-SV" w:eastAsia="en-US"/>
        </w:rPr>
      </w:pPr>
      <w:bookmarkStart w:id="13" w:name="_Toc33690313"/>
      <w:r w:rsidRPr="00252C40">
        <w:rPr>
          <w:lang w:val="es-SV" w:eastAsia="en-US"/>
        </w:rPr>
        <w:lastRenderedPageBreak/>
        <w:t>MEDIO POR EL CUAL SE LE ENTREGA LA INFORMACIÓN A LOS CIUDADANOS.</w:t>
      </w:r>
      <w:bookmarkEnd w:id="13"/>
    </w:p>
    <w:p w:rsidR="00DB3FE7" w:rsidRDefault="00DB3FE7" w:rsidP="00D41163">
      <w:pPr>
        <w:pStyle w:val="Ttulo1"/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3B2BAE" w:rsidRDefault="003B2BA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3B2BAE" w:rsidRDefault="003B2BA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611E293C" wp14:editId="4E69EE6F">
            <wp:extent cx="5381625" cy="27432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B2BAE" w:rsidRDefault="003B2BAE" w:rsidP="003B2BAE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3B2BAE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El medio que prefieren recibir la información los ciudadanos es por copia simple.</w:t>
      </w: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Pr="00252C40" w:rsidRDefault="003B2BAE" w:rsidP="00D41163">
      <w:pPr>
        <w:pStyle w:val="Ttulo1"/>
        <w:jc w:val="center"/>
        <w:rPr>
          <w:lang w:val="es-SV" w:eastAsia="en-US"/>
        </w:rPr>
      </w:pPr>
      <w:bookmarkStart w:id="14" w:name="_Toc33690314"/>
      <w:r w:rsidRPr="00252C40">
        <w:rPr>
          <w:lang w:val="es-SV" w:eastAsia="en-US"/>
        </w:rPr>
        <w:lastRenderedPageBreak/>
        <w:t>ANTIGÜEDAD DE LA INFORMACIÓN SOLICITADA POR LOS CIUDADANOS.</w:t>
      </w:r>
      <w:bookmarkEnd w:id="14"/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36865ABF" wp14:editId="47CBB914">
            <wp:extent cx="5219700" cy="2743200"/>
            <wp:effectExtent l="0" t="0" r="0" b="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P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La antigüedad de la información redondea entre los 0 a 2 años máximo que solicitan los ciudadanos. </w:t>
      </w:r>
    </w:p>
    <w:sectPr w:rsidR="003B2BAE" w:rsidRPr="003B2BAE" w:rsidSect="00DC62AA">
      <w:headerReference w:type="default" r:id="rId25"/>
      <w:footerReference w:type="default" r:id="rId26"/>
      <w:footerReference w:type="first" r:id="rId27"/>
      <w:type w:val="continuous"/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F51" w:rsidRDefault="00A42F51" w:rsidP="005F7945">
      <w:pPr>
        <w:spacing w:after="0" w:line="240" w:lineRule="auto"/>
      </w:pPr>
      <w:r>
        <w:separator/>
      </w:r>
    </w:p>
  </w:endnote>
  <w:endnote w:type="continuationSeparator" w:id="0">
    <w:p w:rsidR="00A42F51" w:rsidRDefault="00A42F51" w:rsidP="005F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994639"/>
      <w:docPartObj>
        <w:docPartGallery w:val="Page Numbers (Bottom of Page)"/>
        <w:docPartUnique/>
      </w:docPartObj>
    </w:sdtPr>
    <w:sdtContent>
      <w:p w:rsidR="00DC62AA" w:rsidRDefault="00DC62AA">
        <w:pPr>
          <w:pStyle w:val="Piedepgina"/>
          <w:jc w:val="right"/>
        </w:pPr>
      </w:p>
    </w:sdtContent>
  </w:sdt>
  <w:p w:rsidR="005F7945" w:rsidRDefault="005F7945" w:rsidP="005F7945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196964"/>
      <w:docPartObj>
        <w:docPartGallery w:val="Page Numbers (Bottom of Page)"/>
        <w:docPartUnique/>
      </w:docPartObj>
    </w:sdtPr>
    <w:sdtContent>
      <w:p w:rsidR="00DC62AA" w:rsidRDefault="00DC62AA" w:rsidP="00DC62AA">
        <w:pPr>
          <w:pStyle w:val="Piedepgina"/>
        </w:pPr>
      </w:p>
    </w:sdtContent>
  </w:sdt>
  <w:p w:rsidR="00DC62AA" w:rsidRDefault="00DC62AA" w:rsidP="00DC62AA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7364415"/>
      <w:docPartObj>
        <w:docPartGallery w:val="Page Numbers (Bottom of Page)"/>
        <w:docPartUnique/>
      </w:docPartObj>
    </w:sdtPr>
    <w:sdtContent>
      <w:p w:rsidR="00DC62AA" w:rsidRDefault="00DC62A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62AA">
          <w:rPr>
            <w:noProof/>
            <w:lang w:val="es-ES"/>
          </w:rPr>
          <w:t>14</w:t>
        </w:r>
        <w:r>
          <w:fldChar w:fldCharType="end"/>
        </w:r>
      </w:p>
    </w:sdtContent>
  </w:sdt>
  <w:p w:rsidR="00DC62AA" w:rsidRDefault="00DC62AA" w:rsidP="005F7945">
    <w:pPr>
      <w:pStyle w:val="Piedepgina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293022"/>
      <w:docPartObj>
        <w:docPartGallery w:val="Page Numbers (Bottom of Page)"/>
        <w:docPartUnique/>
      </w:docPartObj>
    </w:sdtPr>
    <w:sdtContent>
      <w:p w:rsidR="00DC62AA" w:rsidRDefault="00DC62A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62AA">
          <w:rPr>
            <w:noProof/>
            <w:lang w:val="es-ES"/>
          </w:rPr>
          <w:t>1</w:t>
        </w:r>
        <w:r>
          <w:fldChar w:fldCharType="end"/>
        </w:r>
      </w:p>
    </w:sdtContent>
  </w:sdt>
  <w:p w:rsidR="00DC62AA" w:rsidRDefault="00DC62AA" w:rsidP="00DC62A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F51" w:rsidRDefault="00A42F51" w:rsidP="005F7945">
      <w:pPr>
        <w:spacing w:after="0" w:line="240" w:lineRule="auto"/>
      </w:pPr>
      <w:r>
        <w:separator/>
      </w:r>
    </w:p>
  </w:footnote>
  <w:footnote w:type="continuationSeparator" w:id="0">
    <w:p w:rsidR="00A42F51" w:rsidRDefault="00A42F51" w:rsidP="005F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06B" w:rsidRDefault="00D470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5341"/>
    <w:multiLevelType w:val="hybridMultilevel"/>
    <w:tmpl w:val="771C04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7C"/>
    <w:rsid w:val="00252C40"/>
    <w:rsid w:val="002B1295"/>
    <w:rsid w:val="002B2129"/>
    <w:rsid w:val="00354C7C"/>
    <w:rsid w:val="003B2BAE"/>
    <w:rsid w:val="003B3768"/>
    <w:rsid w:val="004A50C4"/>
    <w:rsid w:val="005E02EC"/>
    <w:rsid w:val="005F7945"/>
    <w:rsid w:val="00690BCC"/>
    <w:rsid w:val="00866981"/>
    <w:rsid w:val="008B4A44"/>
    <w:rsid w:val="00906D2F"/>
    <w:rsid w:val="009B127F"/>
    <w:rsid w:val="00A42F51"/>
    <w:rsid w:val="00A96828"/>
    <w:rsid w:val="00AE1641"/>
    <w:rsid w:val="00C74DC8"/>
    <w:rsid w:val="00D41163"/>
    <w:rsid w:val="00D4706B"/>
    <w:rsid w:val="00D63A9D"/>
    <w:rsid w:val="00DB3FE7"/>
    <w:rsid w:val="00DC62AA"/>
    <w:rsid w:val="00DF4475"/>
    <w:rsid w:val="00E23D24"/>
    <w:rsid w:val="00FC4E04"/>
    <w:rsid w:val="00FC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F2E13D-B7C7-4583-9103-6F2052D8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945"/>
    <w:rPr>
      <w:rFonts w:ascii="Arial" w:eastAsia="Arial" w:hAnsi="Arial" w:cs="Arial"/>
      <w:sz w:val="20"/>
      <w:szCs w:val="20"/>
      <w:lang w:val="en-US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2B2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21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21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B21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B21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9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945"/>
    <w:rPr>
      <w:rFonts w:ascii="Arial" w:eastAsia="Arial" w:hAnsi="Arial" w:cs="Arial"/>
      <w:sz w:val="20"/>
      <w:szCs w:val="20"/>
      <w:lang w:val="en-US" w:eastAsia="es-SV"/>
    </w:rPr>
  </w:style>
  <w:style w:type="paragraph" w:styleId="Piedepgina">
    <w:name w:val="footer"/>
    <w:basedOn w:val="Normal"/>
    <w:link w:val="PiedepginaCar"/>
    <w:uiPriority w:val="99"/>
    <w:unhideWhenUsed/>
    <w:rsid w:val="005F79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945"/>
    <w:rPr>
      <w:rFonts w:ascii="Arial" w:eastAsia="Arial" w:hAnsi="Arial" w:cs="Arial"/>
      <w:sz w:val="20"/>
      <w:szCs w:val="20"/>
      <w:lang w:val="en-US" w:eastAsia="es-SV"/>
    </w:rPr>
  </w:style>
  <w:style w:type="paragraph" w:customStyle="1" w:styleId="Default">
    <w:name w:val="Default"/>
    <w:rsid w:val="005E02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23D24"/>
    <w:pPr>
      <w:ind w:left="720"/>
      <w:contextualSpacing/>
    </w:pPr>
  </w:style>
  <w:style w:type="paragraph" w:customStyle="1" w:styleId="CEPA">
    <w:name w:val="CEPA"/>
    <w:basedOn w:val="Normal"/>
    <w:link w:val="CEPACar"/>
    <w:qFormat/>
    <w:rsid w:val="003B2BAE"/>
    <w:pPr>
      <w:tabs>
        <w:tab w:val="left" w:pos="7380"/>
      </w:tabs>
      <w:jc w:val="center"/>
    </w:pPr>
    <w:rPr>
      <w:rFonts w:ascii="Times New Roman" w:hAnsi="Times New Roman" w:cs="Times New Roman"/>
      <w:sz w:val="28"/>
      <w:szCs w:val="28"/>
      <w:lang w:val="es-SV"/>
    </w:rPr>
  </w:style>
  <w:style w:type="character" w:customStyle="1" w:styleId="Ttulo1Car">
    <w:name w:val="Título 1 Car"/>
    <w:basedOn w:val="Fuentedeprrafopredeter"/>
    <w:link w:val="Ttulo1"/>
    <w:uiPriority w:val="9"/>
    <w:rsid w:val="002B21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s-SV"/>
    </w:rPr>
  </w:style>
  <w:style w:type="character" w:customStyle="1" w:styleId="CEPACar">
    <w:name w:val="CEPA Car"/>
    <w:basedOn w:val="Fuentedeprrafopredeter"/>
    <w:link w:val="CEPA"/>
    <w:rsid w:val="003B2BAE"/>
    <w:rPr>
      <w:rFonts w:ascii="Times New Roman" w:eastAsia="Arial" w:hAnsi="Times New Roman" w:cs="Times New Roman"/>
      <w:sz w:val="28"/>
      <w:szCs w:val="28"/>
      <w:lang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2B2129"/>
    <w:pPr>
      <w:outlineLvl w:val="9"/>
    </w:pPr>
    <w:rPr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2B21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s-SV"/>
    </w:rPr>
  </w:style>
  <w:style w:type="character" w:customStyle="1" w:styleId="Ttulo3Car">
    <w:name w:val="Título 3 Car"/>
    <w:basedOn w:val="Fuentedeprrafopredeter"/>
    <w:link w:val="Ttulo3"/>
    <w:uiPriority w:val="9"/>
    <w:rsid w:val="002B212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s-SV"/>
    </w:rPr>
  </w:style>
  <w:style w:type="character" w:customStyle="1" w:styleId="Ttulo4Car">
    <w:name w:val="Título 4 Car"/>
    <w:basedOn w:val="Fuentedeprrafopredeter"/>
    <w:link w:val="Ttulo4"/>
    <w:uiPriority w:val="9"/>
    <w:rsid w:val="002B212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eastAsia="es-SV"/>
    </w:rPr>
  </w:style>
  <w:style w:type="character" w:customStyle="1" w:styleId="Ttulo5Car">
    <w:name w:val="Título 5 Car"/>
    <w:basedOn w:val="Fuentedeprrafopredeter"/>
    <w:link w:val="Ttulo5"/>
    <w:uiPriority w:val="9"/>
    <w:rsid w:val="002B212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D4116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D41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tadisticas%20Oc-Dic%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tadisticas%20Oc-Dic%2019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tadisticas%20Oc-Dic%2019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tadisticas%20Oc-Dic%2019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tadisticas%20Oc-Dic%2019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tadisticas%20Oc-Dic%2019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tadisticas%20Oc-Dic%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tadisticas%20Oc-Dic%2019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tadisticas%20Oc-Dic%2019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tadisticas%20Oc-Dic%2019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tadisticas%20Oc-Dic%2019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tadisticas%20Oc-Dic%2019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tadisticas%20Oc-Dic%2019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onia.hernandez\Desktop\Estadisticas%20Oc-Dic%2019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Solicitudes atendidas por LA UAIP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Hoja1!$C$1:$C$4</c:f>
              <c:strCache>
                <c:ptCount val="4"/>
                <c:pt idx="0">
                  <c:v>Solicitudes Atendidas.</c:v>
                </c:pt>
                <c:pt idx="1">
                  <c:v>Octubre</c:v>
                </c:pt>
                <c:pt idx="2">
                  <c:v>Nov</c:v>
                </c:pt>
                <c:pt idx="3">
                  <c:v>Dic</c:v>
                </c:pt>
              </c:strCache>
            </c:strRef>
          </c:cat>
          <c:val>
            <c:numRef>
              <c:f>Hoja1!$D$1:$D$4</c:f>
              <c:numCache>
                <c:formatCode>General</c:formatCode>
                <c:ptCount val="4"/>
                <c:pt idx="1">
                  <c:v>12</c:v>
                </c:pt>
                <c:pt idx="2">
                  <c:v>15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343060544"/>
        <c:axId val="343061664"/>
        <c:axId val="0"/>
      </c:bar3DChart>
      <c:catAx>
        <c:axId val="343060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43061664"/>
        <c:crosses val="autoZero"/>
        <c:auto val="1"/>
        <c:lblAlgn val="ctr"/>
        <c:lblOffset val="100"/>
        <c:noMultiLvlLbl val="0"/>
      </c:catAx>
      <c:valAx>
        <c:axId val="3430616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43060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MEDIO</a:t>
            </a:r>
            <a:r>
              <a:rPr lang="es-SV" baseline="0"/>
              <a:t> QUE SE ENTREGA LA INFORMACIÓN A LOS CIUDADANOS.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Hoja1!$B$27:$B$29</c:f>
              <c:strCache>
                <c:ptCount val="3"/>
                <c:pt idx="0">
                  <c:v>Medio por el cual se entrega la información.</c:v>
                </c:pt>
                <c:pt idx="1">
                  <c:v>Correo Electronico</c:v>
                </c:pt>
                <c:pt idx="2">
                  <c:v>Presencial</c:v>
                </c:pt>
              </c:strCache>
            </c:strRef>
          </c:cat>
          <c:val>
            <c:numRef>
              <c:f>Hoja1!$C$27:$C$29</c:f>
              <c:numCache>
                <c:formatCode>General</c:formatCode>
                <c:ptCount val="3"/>
                <c:pt idx="1">
                  <c:v>23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346550832"/>
        <c:axId val="346553632"/>
        <c:axId val="0"/>
      </c:bar3DChart>
      <c:catAx>
        <c:axId val="346550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46553632"/>
        <c:crosses val="autoZero"/>
        <c:auto val="1"/>
        <c:lblAlgn val="ctr"/>
        <c:lblOffset val="100"/>
        <c:noMultiLvlLbl val="0"/>
      </c:catAx>
      <c:valAx>
        <c:axId val="3465536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46550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RANGO</a:t>
            </a:r>
            <a:r>
              <a:rPr lang="es-SV" baseline="0"/>
              <a:t> DE EDADES DE LOS SOLICITANTES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Hoja1!$E$24:$E$32</c:f>
              <c:strCache>
                <c:ptCount val="9"/>
                <c:pt idx="0">
                  <c:v>Rango de edades</c:v>
                </c:pt>
                <c:pt idx="1">
                  <c:v>21 a 25</c:v>
                </c:pt>
                <c:pt idx="2">
                  <c:v>26 a 30</c:v>
                </c:pt>
                <c:pt idx="3">
                  <c:v> 31 a 35 </c:v>
                </c:pt>
                <c:pt idx="4">
                  <c:v>36 a 40</c:v>
                </c:pt>
                <c:pt idx="5">
                  <c:v>41 a 45 </c:v>
                </c:pt>
                <c:pt idx="6">
                  <c:v>46 a 50</c:v>
                </c:pt>
                <c:pt idx="7">
                  <c:v>51 a 60</c:v>
                </c:pt>
                <c:pt idx="8">
                  <c:v>Mayores a 61 </c:v>
                </c:pt>
              </c:strCache>
            </c:strRef>
          </c:cat>
          <c:val>
            <c:numRef>
              <c:f>Hoja1!$F$24:$F$32</c:f>
              <c:numCache>
                <c:formatCode>General</c:formatCode>
                <c:ptCount val="9"/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4</c:v>
                </c:pt>
                <c:pt idx="5">
                  <c:v>8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434247024"/>
        <c:axId val="383404160"/>
        <c:axId val="0"/>
      </c:bar3DChart>
      <c:catAx>
        <c:axId val="434247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3404160"/>
        <c:crosses val="autoZero"/>
        <c:auto val="1"/>
        <c:lblAlgn val="ctr"/>
        <c:lblOffset val="100"/>
        <c:noMultiLvlLbl val="0"/>
      </c:catAx>
      <c:valAx>
        <c:axId val="3834041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34247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DEPARTAMENTO</a:t>
            </a:r>
            <a:r>
              <a:rPr lang="es-SV" baseline="0"/>
              <a:t> MÁS FRECUENTE DE DONDE SOLICITAN INFORMACIÓN.</a:t>
            </a:r>
            <a:endParaRPr lang="es-SV"/>
          </a:p>
        </c:rich>
      </c:tx>
      <c:layout>
        <c:manualLayout>
          <c:xMode val="edge"/>
          <c:yMode val="edge"/>
          <c:x val="0.1074935384985274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Hoja1!$H$24:$H$31</c:f>
              <c:strCache>
                <c:ptCount val="8"/>
                <c:pt idx="0">
                  <c:v>Departamento mas frecuentes de donde solicitan la información</c:v>
                </c:pt>
                <c:pt idx="1">
                  <c:v>San Salvador</c:v>
                </c:pt>
                <c:pt idx="2">
                  <c:v>La Libertad </c:v>
                </c:pt>
                <c:pt idx="3">
                  <c:v>Cuscatlan</c:v>
                </c:pt>
                <c:pt idx="4">
                  <c:v>Sonsonate</c:v>
                </c:pt>
                <c:pt idx="5">
                  <c:v>La Unión</c:v>
                </c:pt>
                <c:pt idx="6">
                  <c:v>Usulutan</c:v>
                </c:pt>
                <c:pt idx="7">
                  <c:v>Morazan</c:v>
                </c:pt>
              </c:strCache>
            </c:strRef>
          </c:cat>
          <c:val>
            <c:numRef>
              <c:f>Hoja1!$I$24:$I$31</c:f>
              <c:numCache>
                <c:formatCode>General</c:formatCode>
                <c:ptCount val="8"/>
                <c:pt idx="1">
                  <c:v>16</c:v>
                </c:pt>
                <c:pt idx="2">
                  <c:v>11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435114304"/>
        <c:axId val="435114864"/>
        <c:axId val="0"/>
      </c:bar3DChart>
      <c:catAx>
        <c:axId val="435114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5114864"/>
        <c:crosses val="autoZero"/>
        <c:auto val="1"/>
        <c:lblAlgn val="ctr"/>
        <c:lblOffset val="100"/>
        <c:noMultiLvlLbl val="0"/>
      </c:catAx>
      <c:valAx>
        <c:axId val="4351148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35114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MEDIO</a:t>
            </a:r>
            <a:r>
              <a:rPr lang="es-SV" baseline="0"/>
              <a:t> EN EL QUE SE PREFIERE RECIBIR LA INFORMACIÓN.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2217991777576475"/>
          <c:y val="0.29194444444444445"/>
          <c:w val="0.54726443569553807"/>
          <c:h val="0.67564814814814811"/>
        </c:manualLayout>
      </c:layout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Hoja1!$B$34:$B$39</c:f>
              <c:strCache>
                <c:ptCount val="6"/>
                <c:pt idx="0">
                  <c:v>Medio que se entrega la información.</c:v>
                </c:pt>
                <c:pt idx="1">
                  <c:v>Consulta Directa</c:v>
                </c:pt>
                <c:pt idx="2">
                  <c:v>Copia Simple </c:v>
                </c:pt>
                <c:pt idx="3">
                  <c:v>Copia Certificada</c:v>
                </c:pt>
                <c:pt idx="4">
                  <c:v>Correo Electronico</c:v>
                </c:pt>
                <c:pt idx="5">
                  <c:v>CD</c:v>
                </c:pt>
              </c:strCache>
            </c:strRef>
          </c:cat>
          <c:val>
            <c:numRef>
              <c:f>Hoja1!$C$34:$C$39</c:f>
              <c:numCache>
                <c:formatCode>General</c:formatCode>
                <c:ptCount val="6"/>
                <c:pt idx="1">
                  <c:v>0</c:v>
                </c:pt>
                <c:pt idx="2">
                  <c:v>22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435117104"/>
        <c:axId val="435117664"/>
        <c:axId val="0"/>
      </c:bar3DChart>
      <c:catAx>
        <c:axId val="435117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5117664"/>
        <c:crosses val="autoZero"/>
        <c:auto val="1"/>
        <c:lblAlgn val="ctr"/>
        <c:lblOffset val="100"/>
        <c:noMultiLvlLbl val="0"/>
      </c:catAx>
      <c:valAx>
        <c:axId val="4351176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35117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ANTIGUEDAD</a:t>
            </a:r>
            <a:r>
              <a:rPr lang="es-SV" baseline="0"/>
              <a:t> DE LA INFORMACIÓN SOLICITADA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Hoja1!$E$34:$E$37</c:f>
              <c:strCache>
                <c:ptCount val="4"/>
                <c:pt idx="0">
                  <c:v>Antigüedad de la informaicón solciitada</c:v>
                </c:pt>
                <c:pt idx="1">
                  <c:v>0 a 2 años</c:v>
                </c:pt>
                <c:pt idx="2">
                  <c:v>3 a 15 años</c:v>
                </c:pt>
                <c:pt idx="3">
                  <c:v>16 a 30 años</c:v>
                </c:pt>
              </c:strCache>
            </c:strRef>
          </c:cat>
          <c:val>
            <c:numRef>
              <c:f>Hoja1!$F$34:$F$37</c:f>
              <c:numCache>
                <c:formatCode>General</c:formatCode>
                <c:ptCount val="4"/>
                <c:pt idx="1">
                  <c:v>26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435119904"/>
        <c:axId val="435120464"/>
        <c:axId val="0"/>
      </c:bar3DChart>
      <c:catAx>
        <c:axId val="43511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5120464"/>
        <c:crosses val="autoZero"/>
        <c:auto val="1"/>
        <c:lblAlgn val="ctr"/>
        <c:lblOffset val="100"/>
        <c:noMultiLvlLbl val="0"/>
      </c:catAx>
      <c:valAx>
        <c:axId val="4351204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5119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Requerimientos</a:t>
            </a:r>
            <a:r>
              <a:rPr lang="es-SV" baseline="0"/>
              <a:t> atendidos por UAIP</a:t>
            </a:r>
            <a:endParaRPr lang="es-SV"/>
          </a:p>
        </c:rich>
      </c:tx>
      <c:layout>
        <c:manualLayout>
          <c:xMode val="edge"/>
          <c:yMode val="edge"/>
          <c:x val="0.11014760531171228"/>
          <c:y val="6.71037867478461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Hoja1!$F$1:$F$4</c:f>
              <c:strCache>
                <c:ptCount val="4"/>
                <c:pt idx="0">
                  <c:v>Requerimientos Atendidos</c:v>
                </c:pt>
                <c:pt idx="1">
                  <c:v>Oc</c:v>
                </c:pt>
                <c:pt idx="2">
                  <c:v>Nov</c:v>
                </c:pt>
                <c:pt idx="3">
                  <c:v>Dic</c:v>
                </c:pt>
              </c:strCache>
            </c:strRef>
          </c:cat>
          <c:val>
            <c:numRef>
              <c:f>Hoja1!$G$1:$G$4</c:f>
              <c:numCache>
                <c:formatCode>General</c:formatCode>
                <c:ptCount val="4"/>
                <c:pt idx="1">
                  <c:v>6</c:v>
                </c:pt>
                <c:pt idx="2">
                  <c:v>9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308192864"/>
        <c:axId val="308193984"/>
        <c:axId val="0"/>
      </c:bar3DChart>
      <c:catAx>
        <c:axId val="308192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8193984"/>
        <c:crosses val="autoZero"/>
        <c:auto val="1"/>
        <c:lblAlgn val="ctr"/>
        <c:lblOffset val="100"/>
        <c:noMultiLvlLbl val="0"/>
      </c:catAx>
      <c:valAx>
        <c:axId val="3081939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08192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Hoja1!$I$1:$I$7</c:f>
              <c:strCache>
                <c:ptCount val="7"/>
                <c:pt idx="0">
                  <c:v>Requerimientos por empresa</c:v>
                </c:pt>
                <c:pt idx="1">
                  <c:v>OC</c:v>
                </c:pt>
                <c:pt idx="2">
                  <c:v>AILO</c:v>
                </c:pt>
                <c:pt idx="3">
                  <c:v>AIES</c:v>
                </c:pt>
                <c:pt idx="4">
                  <c:v>ACA</c:v>
                </c:pt>
                <c:pt idx="5">
                  <c:v>PLU</c:v>
                </c:pt>
                <c:pt idx="6">
                  <c:v>FENA</c:v>
                </c:pt>
              </c:strCache>
            </c:strRef>
          </c:cat>
          <c:val>
            <c:numRef>
              <c:f>Hoja1!$J$1:$J$7</c:f>
              <c:numCache>
                <c:formatCode>General</c:formatCode>
                <c:ptCount val="7"/>
                <c:pt idx="1">
                  <c:v>7</c:v>
                </c:pt>
                <c:pt idx="2">
                  <c:v>1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3431424"/>
        <c:axId val="393430304"/>
        <c:axId val="0"/>
      </c:bar3DChart>
      <c:catAx>
        <c:axId val="393431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3430304"/>
        <c:crosses val="autoZero"/>
        <c:auto val="1"/>
        <c:lblAlgn val="ctr"/>
        <c:lblOffset val="100"/>
        <c:noMultiLvlLbl val="0"/>
      </c:catAx>
      <c:valAx>
        <c:axId val="39343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3431424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TIPO</a:t>
            </a:r>
            <a:r>
              <a:rPr lang="es-SV" baseline="0"/>
              <a:t> DE INFORMACIÓN SOLICITADA  A LA UAIP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Hoja1!$B$7:$B$10</c:f>
              <c:strCache>
                <c:ptCount val="4"/>
                <c:pt idx="0">
                  <c:v>Tipo de Información Solicitada</c:v>
                </c:pt>
                <c:pt idx="1">
                  <c:v>Oficiosa</c:v>
                </c:pt>
                <c:pt idx="2">
                  <c:v>Reservada</c:v>
                </c:pt>
                <c:pt idx="3">
                  <c:v>Confidencial</c:v>
                </c:pt>
              </c:strCache>
            </c:strRef>
          </c:cat>
          <c:val>
            <c:numRef>
              <c:f>Hoja1!$C$7:$C$10</c:f>
              <c:numCache>
                <c:formatCode>General</c:formatCode>
                <c:ptCount val="4"/>
                <c:pt idx="1">
                  <c:v>19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3710192"/>
        <c:axId val="393709632"/>
        <c:axId val="0"/>
      </c:bar3DChart>
      <c:catAx>
        <c:axId val="393710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3709632"/>
        <c:crosses val="autoZero"/>
        <c:auto val="1"/>
        <c:lblAlgn val="ctr"/>
        <c:lblOffset val="100"/>
        <c:noMultiLvlLbl val="0"/>
      </c:catAx>
      <c:valAx>
        <c:axId val="3937096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3710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Requerimientos</a:t>
            </a:r>
            <a:r>
              <a:rPr lang="es-SV" baseline="0"/>
              <a:t> denegados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070743201709451"/>
          <c:y val="0.16192147856517936"/>
          <c:w val="0.6854907355911366"/>
          <c:h val="0.75474518810148727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Hoja1!$E$7:$E$11</c:f>
              <c:strCache>
                <c:ptCount val="5"/>
                <c:pt idx="0">
                  <c:v>Requerimientos Denegados</c:v>
                </c:pt>
                <c:pt idx="1">
                  <c:v>Ininteligible</c:v>
                </c:pt>
                <c:pt idx="2">
                  <c:v>No-Subsanar</c:v>
                </c:pt>
                <c:pt idx="3">
                  <c:v>Reservada</c:v>
                </c:pt>
                <c:pt idx="4">
                  <c:v>Confidencial</c:v>
                </c:pt>
              </c:strCache>
            </c:strRef>
          </c:cat>
          <c:val>
            <c:numRef>
              <c:f>Hoja1!$F$7:$F$11</c:f>
              <c:numCache>
                <c:formatCode>General</c:formatCode>
                <c:ptCount val="5"/>
                <c:pt idx="2">
                  <c:v>6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0886960"/>
        <c:axId val="391975344"/>
        <c:axId val="0"/>
      </c:bar3DChart>
      <c:catAx>
        <c:axId val="1808869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1975344"/>
        <c:crosses val="autoZero"/>
        <c:auto val="1"/>
        <c:lblAlgn val="ctr"/>
        <c:lblOffset val="100"/>
        <c:noMultiLvlLbl val="0"/>
      </c:catAx>
      <c:valAx>
        <c:axId val="3919753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80886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Información</a:t>
            </a:r>
            <a:r>
              <a:rPr lang="es-SV" baseline="0"/>
              <a:t> INEXISTENTE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Hoja1!$H$9:$H$10</c:f>
              <c:strCache>
                <c:ptCount val="2"/>
                <c:pt idx="0">
                  <c:v>Información Inexistente</c:v>
                </c:pt>
                <c:pt idx="1">
                  <c:v>Oc</c:v>
                </c:pt>
              </c:strCache>
            </c:strRef>
          </c:cat>
          <c:val>
            <c:numRef>
              <c:f>Hoja1!$I$9:$I$10</c:f>
              <c:numCache>
                <c:formatCode>General</c:formatCode>
                <c:ptCount val="2"/>
                <c:pt idx="1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388798640"/>
        <c:axId val="388796960"/>
        <c:axId val="312354112"/>
      </c:bar3DChart>
      <c:catAx>
        <c:axId val="38879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8796960"/>
        <c:crosses val="autoZero"/>
        <c:auto val="1"/>
        <c:lblAlgn val="ctr"/>
        <c:lblOffset val="100"/>
        <c:noMultiLvlLbl val="0"/>
      </c:catAx>
      <c:valAx>
        <c:axId val="3887969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88798640"/>
        <c:crosses val="autoZero"/>
        <c:crossBetween val="between"/>
      </c:valAx>
      <c:serAx>
        <c:axId val="312354112"/>
        <c:scaling>
          <c:orientation val="minMax"/>
        </c:scaling>
        <c:delete val="1"/>
        <c:axPos val="b"/>
        <c:majorTickMark val="none"/>
        <c:minorTickMark val="none"/>
        <c:tickLblPos val="nextTo"/>
        <c:crossAx val="38879696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Hoja1!$K$9:$K$11</c:f>
              <c:strCache>
                <c:ptCount val="3"/>
                <c:pt idx="0">
                  <c:v>Requerimientos entregados en versión publica.</c:v>
                </c:pt>
                <c:pt idx="1">
                  <c:v>Reservada</c:v>
                </c:pt>
                <c:pt idx="2">
                  <c:v>Confidencial</c:v>
                </c:pt>
              </c:strCache>
            </c:strRef>
          </c:cat>
          <c:val>
            <c:numRef>
              <c:f>Hoja1!$L$9:$L$11</c:f>
              <c:numCache>
                <c:formatCode>General</c:formatCode>
                <c:ptCount val="3"/>
                <c:pt idx="1">
                  <c:v>4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429501456"/>
        <c:axId val="429499216"/>
        <c:axId val="0"/>
      </c:bar3DChart>
      <c:catAx>
        <c:axId val="42950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9499216"/>
        <c:crosses val="autoZero"/>
        <c:auto val="1"/>
        <c:lblAlgn val="ctr"/>
        <c:lblOffset val="100"/>
        <c:noMultiLvlLbl val="0"/>
      </c:catAx>
      <c:valAx>
        <c:axId val="4294992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29501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Hoja1!$E$14:$E$17</c:f>
              <c:strCache>
                <c:ptCount val="4"/>
                <c:pt idx="0">
                  <c:v>Tiempo promedio de respuesta</c:v>
                </c:pt>
                <c:pt idx="1">
                  <c:v>Octubre</c:v>
                </c:pt>
                <c:pt idx="2">
                  <c:v>nov</c:v>
                </c:pt>
                <c:pt idx="3">
                  <c:v>dic</c:v>
                </c:pt>
              </c:strCache>
            </c:strRef>
          </c:cat>
          <c:val>
            <c:numRef>
              <c:f>Hoja1!$F$14:$F$17</c:f>
              <c:numCache>
                <c:formatCode>General</c:formatCode>
                <c:ptCount val="4"/>
                <c:pt idx="1">
                  <c:v>10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436041280"/>
        <c:axId val="436040160"/>
        <c:axId val="0"/>
      </c:bar3DChart>
      <c:catAx>
        <c:axId val="436041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6040160"/>
        <c:crosses val="autoZero"/>
        <c:auto val="1"/>
        <c:lblAlgn val="ctr"/>
        <c:lblOffset val="100"/>
        <c:noMultiLvlLbl val="0"/>
      </c:catAx>
      <c:valAx>
        <c:axId val="436040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6041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Temas</a:t>
            </a:r>
            <a:r>
              <a:rPr lang="es-SV" baseline="0"/>
              <a:t> consultados por los ciudadanos.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Hoja1!$H$14:$H$21</c:f>
              <c:strCache>
                <c:ptCount val="8"/>
                <c:pt idx="0">
                  <c:v>Temas consultados.</c:v>
                </c:pt>
                <c:pt idx="1">
                  <c:v>Informacion Portuaria</c:v>
                </c:pt>
                <c:pt idx="2">
                  <c:v>Informacion Aeroportuaria</c:v>
                </c:pt>
                <c:pt idx="3">
                  <c:v>Información Financiera</c:v>
                </c:pt>
                <c:pt idx="4">
                  <c:v>Información Aeroportuaria</c:v>
                </c:pt>
                <c:pt idx="5">
                  <c:v>Información Administrativa</c:v>
                </c:pt>
                <c:pt idx="6">
                  <c:v>Doc. Legales</c:v>
                </c:pt>
                <c:pt idx="7">
                  <c:v>Adquisiciones y Contrataciones</c:v>
                </c:pt>
              </c:strCache>
            </c:strRef>
          </c:cat>
          <c:val>
            <c:numRef>
              <c:f>Hoja1!$I$14:$I$21</c:f>
              <c:numCache>
                <c:formatCode>General</c:formatCode>
                <c:ptCount val="8"/>
                <c:pt idx="1">
                  <c:v>6</c:v>
                </c:pt>
                <c:pt idx="2">
                  <c:v>1</c:v>
                </c:pt>
                <c:pt idx="3">
                  <c:v>1</c:v>
                </c:pt>
                <c:pt idx="4">
                  <c:v>7</c:v>
                </c:pt>
                <c:pt idx="5">
                  <c:v>7</c:v>
                </c:pt>
                <c:pt idx="6">
                  <c:v>1</c:v>
                </c:pt>
                <c:pt idx="7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246073232"/>
        <c:axId val="387669024"/>
        <c:axId val="0"/>
      </c:bar3DChart>
      <c:catAx>
        <c:axId val="246073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7669024"/>
        <c:crosses val="autoZero"/>
        <c:auto val="1"/>
        <c:lblAlgn val="ctr"/>
        <c:lblOffset val="100"/>
        <c:noMultiLvlLbl val="0"/>
      </c:catAx>
      <c:valAx>
        <c:axId val="3876690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46073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4732B-AA2C-46BE-89C4-A5DF6649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16</Pages>
  <Words>769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Sonia Gabriela Hernandez Sermeño</cp:lastModifiedBy>
  <cp:revision>15</cp:revision>
  <dcterms:created xsi:type="dcterms:W3CDTF">2020-02-26T22:08:00Z</dcterms:created>
  <dcterms:modified xsi:type="dcterms:W3CDTF">2020-02-27T17:22:00Z</dcterms:modified>
</cp:coreProperties>
</file>