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3E" w:rsidRPr="00757903" w:rsidRDefault="00702F2F" w:rsidP="00142816">
      <w:pPr>
        <w:jc w:val="center"/>
        <w:rPr>
          <w:rFonts w:cs="Arial"/>
          <w:sz w:val="24"/>
          <w:szCs w:val="24"/>
        </w:rPr>
      </w:pPr>
      <w:bookmarkStart w:id="0" w:name="_GoBack"/>
      <w:bookmarkEnd w:id="0"/>
      <w:r w:rsidRPr="00757903">
        <w:rPr>
          <w:rFonts w:cs="Arial"/>
          <w:sz w:val="24"/>
          <w:szCs w:val="24"/>
        </w:rPr>
        <w:t xml:space="preserve">ANEXO </w:t>
      </w:r>
      <w:r w:rsidR="00294CEB" w:rsidRPr="00757903">
        <w:rPr>
          <w:rFonts w:cs="Arial"/>
          <w:sz w:val="24"/>
          <w:szCs w:val="24"/>
        </w:rPr>
        <w:t>7</w:t>
      </w:r>
    </w:p>
    <w:p w:rsidR="00A4167B" w:rsidRPr="00757903" w:rsidRDefault="00142816" w:rsidP="00525959">
      <w:pPr>
        <w:jc w:val="center"/>
        <w:rPr>
          <w:rFonts w:cs="Arial"/>
          <w:b/>
          <w:sz w:val="24"/>
          <w:szCs w:val="24"/>
        </w:rPr>
      </w:pPr>
      <w:r w:rsidRPr="00757903">
        <w:rPr>
          <w:rFonts w:cs="Arial"/>
          <w:b/>
          <w:sz w:val="24"/>
          <w:szCs w:val="24"/>
        </w:rPr>
        <w:t>PROYECCIÓN DE COBERTURA DE PRODUCTORES A ATENDER EN 201</w:t>
      </w:r>
      <w:r w:rsidR="003B0961">
        <w:rPr>
          <w:rFonts w:cs="Arial"/>
          <w:b/>
          <w:sz w:val="24"/>
          <w:szCs w:val="24"/>
        </w:rPr>
        <w:t>9</w:t>
      </w:r>
      <w:r w:rsidR="00610834" w:rsidRPr="00757903">
        <w:rPr>
          <w:rFonts w:cs="Arial"/>
          <w:b/>
          <w:sz w:val="24"/>
          <w:szCs w:val="24"/>
        </w:rPr>
        <w:t xml:space="preserve"> POR </w:t>
      </w:r>
      <w:r w:rsidR="00D6450A" w:rsidRPr="00757903">
        <w:rPr>
          <w:rFonts w:cs="Arial"/>
          <w:b/>
          <w:sz w:val="24"/>
          <w:szCs w:val="24"/>
        </w:rPr>
        <w:t>TIPO DE ACCIÓN Y RESULTADO</w:t>
      </w:r>
      <w:r w:rsidR="00AE0EA0" w:rsidRPr="00757903">
        <w:rPr>
          <w:rFonts w:cs="Arial"/>
          <w:b/>
          <w:sz w:val="24"/>
          <w:szCs w:val="24"/>
        </w:rPr>
        <w:t xml:space="preserve"> (según PAO)</w:t>
      </w:r>
      <w:r w:rsidR="006D6270" w:rsidRPr="00757903">
        <w:rPr>
          <w:rFonts w:cs="Arial"/>
          <w:b/>
          <w:sz w:val="24"/>
          <w:szCs w:val="24"/>
        </w:rPr>
        <w:t xml:space="preserve"> </w:t>
      </w:r>
    </w:p>
    <w:tbl>
      <w:tblPr>
        <w:tblStyle w:val="Tablaconcuadrcula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3969"/>
      </w:tblGrid>
      <w:tr w:rsidR="00CB583E" w:rsidRPr="00757903" w:rsidTr="001E73D4">
        <w:trPr>
          <w:trHeight w:val="1194"/>
        </w:trPr>
        <w:tc>
          <w:tcPr>
            <w:tcW w:w="3970" w:type="dxa"/>
            <w:shd w:val="clear" w:color="auto" w:fill="FFFF00"/>
          </w:tcPr>
          <w:p w:rsidR="00CB583E" w:rsidRPr="00757903" w:rsidRDefault="00BD4319" w:rsidP="00704B9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Resultado</w:t>
            </w:r>
            <w:r w:rsidR="00CB583E" w:rsidRPr="00757903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00"/>
          </w:tcPr>
          <w:p w:rsidR="00CB583E" w:rsidRPr="00757903" w:rsidRDefault="00CB583E" w:rsidP="001428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 xml:space="preserve">Total de Productores/as a atender </w:t>
            </w:r>
            <w:r w:rsidR="00370AC2">
              <w:rPr>
                <w:rFonts w:cs="Arial"/>
                <w:b/>
                <w:sz w:val="24"/>
                <w:szCs w:val="24"/>
              </w:rPr>
              <w:t>en 201</w:t>
            </w:r>
            <w:r w:rsidR="003B0961"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FFFF00"/>
          </w:tcPr>
          <w:p w:rsidR="00CB583E" w:rsidRPr="00757903" w:rsidRDefault="00CB583E" w:rsidP="0004734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Observaciones</w:t>
            </w:r>
          </w:p>
        </w:tc>
      </w:tr>
      <w:tr w:rsidR="00BD4319" w:rsidRPr="00757903" w:rsidTr="001E73D4">
        <w:tc>
          <w:tcPr>
            <w:tcW w:w="3970" w:type="dxa"/>
            <w:shd w:val="clear" w:color="auto" w:fill="B8CCE4" w:themeFill="accent1" w:themeFillTint="66"/>
          </w:tcPr>
          <w:p w:rsidR="00BD4319" w:rsidRPr="00757903" w:rsidRDefault="00BD4319" w:rsidP="005364C5">
            <w:pPr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>I. Acciones Estratégicas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BD4319" w:rsidRPr="00757903" w:rsidRDefault="00BD4319" w:rsidP="008829D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8CCE4" w:themeFill="accent1" w:themeFillTint="66"/>
          </w:tcPr>
          <w:p w:rsidR="00BD4319" w:rsidRPr="00757903" w:rsidRDefault="00BD4319" w:rsidP="00F63B7B">
            <w:pPr>
              <w:rPr>
                <w:rFonts w:cs="Arial"/>
                <w:sz w:val="24"/>
                <w:szCs w:val="24"/>
              </w:rPr>
            </w:pPr>
          </w:p>
        </w:tc>
      </w:tr>
      <w:tr w:rsidR="00757903" w:rsidRPr="00757903" w:rsidTr="001E73D4">
        <w:tc>
          <w:tcPr>
            <w:tcW w:w="3970" w:type="dxa"/>
            <w:shd w:val="clear" w:color="auto" w:fill="auto"/>
          </w:tcPr>
          <w:p w:rsidR="00757903" w:rsidRPr="00757903" w:rsidRDefault="00757903" w:rsidP="005364C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57903" w:rsidRPr="00757903" w:rsidRDefault="00757903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57903" w:rsidRPr="00757903" w:rsidRDefault="00757903" w:rsidP="00F63B7B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  <w:shd w:val="clear" w:color="auto" w:fill="auto"/>
          </w:tcPr>
          <w:p w:rsidR="00BD4319" w:rsidRPr="00757903" w:rsidRDefault="003B0961" w:rsidP="005364C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Aumento de la producción y productividad de los granos básicos</w:t>
            </w:r>
          </w:p>
        </w:tc>
        <w:tc>
          <w:tcPr>
            <w:tcW w:w="1701" w:type="dxa"/>
            <w:shd w:val="clear" w:color="auto" w:fill="auto"/>
          </w:tcPr>
          <w:p w:rsidR="00BD4319" w:rsidRPr="00757903" w:rsidRDefault="0019729E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1,110</w:t>
            </w:r>
          </w:p>
        </w:tc>
        <w:tc>
          <w:tcPr>
            <w:tcW w:w="3969" w:type="dxa"/>
            <w:shd w:val="clear" w:color="auto" w:fill="auto"/>
          </w:tcPr>
          <w:p w:rsidR="00BD4319" w:rsidRPr="00757903" w:rsidRDefault="00BD4319" w:rsidP="00F63B7B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3B0961" w:rsidP="0075790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) </w:t>
            </w:r>
            <w:r w:rsidR="00BD4319" w:rsidRPr="00757903">
              <w:rPr>
                <w:rFonts w:cs="Arial"/>
                <w:sz w:val="24"/>
                <w:szCs w:val="24"/>
              </w:rPr>
              <w:t>Aumento de la producción y productividad de las hortalizas</w:t>
            </w:r>
          </w:p>
        </w:tc>
        <w:tc>
          <w:tcPr>
            <w:tcW w:w="1701" w:type="dxa"/>
          </w:tcPr>
          <w:p w:rsidR="00BD4319" w:rsidRPr="00757903" w:rsidRDefault="0019729E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1,086</w:t>
            </w:r>
          </w:p>
        </w:tc>
        <w:tc>
          <w:tcPr>
            <w:tcW w:w="3969" w:type="dxa"/>
          </w:tcPr>
          <w:p w:rsidR="00BD4319" w:rsidRPr="00757903" w:rsidRDefault="00BD4319" w:rsidP="00F63B7B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3B0961" w:rsidP="0075790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BD4319" w:rsidRPr="00757903">
              <w:rPr>
                <w:rFonts w:cs="Arial"/>
                <w:sz w:val="24"/>
                <w:szCs w:val="24"/>
              </w:rPr>
              <w:t>) Aumento de la producción y productividad de los frutales</w:t>
            </w:r>
          </w:p>
        </w:tc>
        <w:tc>
          <w:tcPr>
            <w:tcW w:w="1701" w:type="dxa"/>
          </w:tcPr>
          <w:p w:rsidR="00BD4319" w:rsidRPr="00757903" w:rsidRDefault="0019729E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1,082</w:t>
            </w:r>
          </w:p>
        </w:tc>
        <w:tc>
          <w:tcPr>
            <w:tcW w:w="3969" w:type="dxa"/>
          </w:tcPr>
          <w:p w:rsidR="00BD4319" w:rsidRPr="00757903" w:rsidRDefault="00BD4319" w:rsidP="004E1415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 xml:space="preserve">Incluye </w:t>
            </w:r>
            <w:r w:rsidR="004E1415" w:rsidRPr="00757903">
              <w:rPr>
                <w:rFonts w:cs="Arial"/>
                <w:sz w:val="24"/>
                <w:szCs w:val="24"/>
              </w:rPr>
              <w:t>productores</w:t>
            </w:r>
            <w:r w:rsidR="004B696C" w:rsidRPr="00757903">
              <w:rPr>
                <w:rFonts w:cs="Arial"/>
                <w:sz w:val="24"/>
                <w:szCs w:val="24"/>
              </w:rPr>
              <w:t xml:space="preserve"> de cacao</w:t>
            </w:r>
          </w:p>
        </w:tc>
      </w:tr>
      <w:tr w:rsidR="00E36D40" w:rsidRPr="00757903" w:rsidTr="001E73D4">
        <w:tc>
          <w:tcPr>
            <w:tcW w:w="3970" w:type="dxa"/>
          </w:tcPr>
          <w:p w:rsidR="00E36D40" w:rsidRPr="00757903" w:rsidRDefault="003B0961" w:rsidP="00370AC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  <w:r w:rsidR="00E36D40" w:rsidRPr="00757903">
              <w:rPr>
                <w:rFonts w:cs="Arial"/>
                <w:sz w:val="24"/>
                <w:szCs w:val="24"/>
              </w:rPr>
              <w:t xml:space="preserve">) Aumento de la productividad </w:t>
            </w:r>
            <w:r w:rsidR="00370AC2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E36D40" w:rsidRPr="00757903" w:rsidRDefault="00E36D40" w:rsidP="00CC5E8B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n.a.</w:t>
            </w:r>
          </w:p>
        </w:tc>
        <w:tc>
          <w:tcPr>
            <w:tcW w:w="3969" w:type="dxa"/>
          </w:tcPr>
          <w:p w:rsidR="00E36D40" w:rsidRPr="00757903" w:rsidRDefault="00E36D40" w:rsidP="00A34FFD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3B0961" w:rsidP="0075790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="00BD4319" w:rsidRPr="00757903">
              <w:rPr>
                <w:rFonts w:cs="Arial"/>
                <w:sz w:val="24"/>
                <w:szCs w:val="24"/>
              </w:rPr>
              <w:t>) Reactivación de la actividad pecuaria</w:t>
            </w:r>
          </w:p>
        </w:tc>
        <w:tc>
          <w:tcPr>
            <w:tcW w:w="1701" w:type="dxa"/>
          </w:tcPr>
          <w:p w:rsidR="00BD4319" w:rsidRPr="00757903" w:rsidRDefault="0019729E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901</w:t>
            </w:r>
          </w:p>
        </w:tc>
        <w:tc>
          <w:tcPr>
            <w:tcW w:w="3969" w:type="dxa"/>
          </w:tcPr>
          <w:p w:rsidR="00BD4319" w:rsidRPr="00757903" w:rsidRDefault="00BD4319" w:rsidP="00A34FFD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3B0961" w:rsidP="0075790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Autoabastecimiento de alimentos</w:t>
            </w:r>
          </w:p>
        </w:tc>
        <w:tc>
          <w:tcPr>
            <w:tcW w:w="1701" w:type="dxa"/>
          </w:tcPr>
          <w:p w:rsidR="00BD4319" w:rsidRPr="00757903" w:rsidRDefault="0019729E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29,585</w:t>
            </w:r>
          </w:p>
        </w:tc>
        <w:tc>
          <w:tcPr>
            <w:tcW w:w="3969" w:type="dxa"/>
          </w:tcPr>
          <w:p w:rsidR="00BD4319" w:rsidRPr="00757903" w:rsidRDefault="002A08D1" w:rsidP="001E73D4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Incluye</w:t>
            </w:r>
            <w:r w:rsidR="003248EC" w:rsidRPr="00757903">
              <w:rPr>
                <w:rFonts w:cs="Arial"/>
                <w:sz w:val="24"/>
                <w:szCs w:val="24"/>
              </w:rPr>
              <w:t xml:space="preserve"> 50</w:t>
            </w:r>
            <w:r w:rsidRPr="00757903">
              <w:rPr>
                <w:rFonts w:cs="Arial"/>
                <w:sz w:val="24"/>
                <w:szCs w:val="24"/>
              </w:rPr>
              <w:t xml:space="preserve"> productores/as de agricultura urbana y periurbana</w:t>
            </w:r>
            <w:r w:rsidR="001E73D4" w:rsidRPr="00757903">
              <w:rPr>
                <w:rFonts w:cs="Arial"/>
                <w:sz w:val="24"/>
                <w:szCs w:val="24"/>
              </w:rPr>
              <w:t>,</w:t>
            </w:r>
            <w:r w:rsidR="002D7B11" w:rsidRPr="00757903">
              <w:rPr>
                <w:rFonts w:cs="Arial"/>
                <w:sz w:val="24"/>
                <w:szCs w:val="24"/>
              </w:rPr>
              <w:t xml:space="preserve"> </w:t>
            </w:r>
            <w:r w:rsidR="003248EC" w:rsidRPr="00757903">
              <w:rPr>
                <w:rFonts w:cs="Arial"/>
                <w:sz w:val="24"/>
                <w:szCs w:val="24"/>
              </w:rPr>
              <w:t xml:space="preserve">304 </w:t>
            </w:r>
            <w:r w:rsidR="001E73D4" w:rsidRPr="00757903">
              <w:rPr>
                <w:rFonts w:cs="Arial"/>
                <w:sz w:val="24"/>
                <w:szCs w:val="24"/>
              </w:rPr>
              <w:t xml:space="preserve">productores/as </w:t>
            </w:r>
            <w:r w:rsidR="001833E6" w:rsidRPr="00757903">
              <w:rPr>
                <w:rFonts w:cs="Arial"/>
                <w:sz w:val="24"/>
                <w:szCs w:val="24"/>
              </w:rPr>
              <w:t>de la Zona del Mozote</w:t>
            </w:r>
            <w:r w:rsidR="0019729E">
              <w:rPr>
                <w:rFonts w:cs="Arial"/>
                <w:sz w:val="24"/>
                <w:szCs w:val="24"/>
              </w:rPr>
              <w:t>, 250</w:t>
            </w:r>
            <w:r w:rsidR="003B0961">
              <w:rPr>
                <w:rFonts w:cs="Arial"/>
                <w:sz w:val="24"/>
                <w:szCs w:val="24"/>
              </w:rPr>
              <w:t xml:space="preserve"> productores</w:t>
            </w:r>
            <w:r w:rsidR="001833E6" w:rsidRPr="00757903">
              <w:rPr>
                <w:rFonts w:cs="Arial"/>
                <w:sz w:val="24"/>
                <w:szCs w:val="24"/>
              </w:rPr>
              <w:t xml:space="preserve"> </w:t>
            </w:r>
            <w:r w:rsidR="003B0961">
              <w:rPr>
                <w:rFonts w:cs="Arial"/>
                <w:sz w:val="24"/>
                <w:szCs w:val="24"/>
              </w:rPr>
              <w:t xml:space="preserve">del Programa de reparaciones a las víctimas del conflicto armado </w:t>
            </w:r>
            <w:r w:rsidR="001E73D4" w:rsidRPr="00757903">
              <w:rPr>
                <w:rFonts w:cs="Arial"/>
                <w:sz w:val="24"/>
                <w:szCs w:val="24"/>
              </w:rPr>
              <w:t xml:space="preserve">y </w:t>
            </w:r>
            <w:r w:rsidR="003B0961">
              <w:rPr>
                <w:rFonts w:cs="Arial"/>
                <w:sz w:val="24"/>
                <w:szCs w:val="24"/>
              </w:rPr>
              <w:t>1,260</w:t>
            </w:r>
            <w:r w:rsidR="001E73D4" w:rsidRPr="00757903">
              <w:rPr>
                <w:rFonts w:cs="Arial"/>
                <w:sz w:val="24"/>
                <w:szCs w:val="24"/>
              </w:rPr>
              <w:t xml:space="preserve"> familias del proyecto de fortalecimiento agropecuario en municipios de extrema pobreza en El Salvador</w:t>
            </w: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3B0961" w:rsidP="0075790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Ampliación de la agricultura bajo riego</w:t>
            </w:r>
          </w:p>
        </w:tc>
        <w:tc>
          <w:tcPr>
            <w:tcW w:w="1701" w:type="dxa"/>
          </w:tcPr>
          <w:p w:rsidR="00BD4319" w:rsidRPr="00757903" w:rsidRDefault="0019729E" w:rsidP="001E73D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1,588</w:t>
            </w:r>
            <w:r w:rsidR="004B696C" w:rsidRPr="00757903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3969" w:type="dxa"/>
          </w:tcPr>
          <w:p w:rsidR="00BD4319" w:rsidRPr="00757903" w:rsidRDefault="004B696C" w:rsidP="00F71C7D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*</w:t>
            </w:r>
            <w:r w:rsidR="00BD34E4" w:rsidRPr="00757903">
              <w:rPr>
                <w:rFonts w:cs="Arial"/>
                <w:sz w:val="24"/>
                <w:szCs w:val="24"/>
              </w:rPr>
              <w:t xml:space="preserve">Incluidos en </w:t>
            </w:r>
            <w:r w:rsidR="00F33D1B" w:rsidRPr="00757903">
              <w:rPr>
                <w:rFonts w:cs="Arial"/>
                <w:sz w:val="24"/>
                <w:szCs w:val="24"/>
              </w:rPr>
              <w:t>los Resultados 1,2</w:t>
            </w:r>
            <w:r w:rsidR="00F71C7D" w:rsidRPr="00757903">
              <w:rPr>
                <w:rFonts w:cs="Arial"/>
                <w:sz w:val="24"/>
                <w:szCs w:val="24"/>
              </w:rPr>
              <w:t xml:space="preserve"> y </w:t>
            </w:r>
            <w:r w:rsidR="00F33D1B" w:rsidRPr="00757903">
              <w:rPr>
                <w:rFonts w:cs="Arial"/>
                <w:sz w:val="24"/>
                <w:szCs w:val="24"/>
              </w:rPr>
              <w:t>3; aunque con mayor énfasis en el R-2 (hortalizas)</w:t>
            </w: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3B0961" w:rsidP="00370AC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Dinamización del sector agro</w:t>
            </w:r>
            <w:r w:rsidR="00370AC2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BD4319" w:rsidRPr="00757903" w:rsidRDefault="00A34941" w:rsidP="00CC5E8B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n.a.</w:t>
            </w:r>
          </w:p>
        </w:tc>
        <w:tc>
          <w:tcPr>
            <w:tcW w:w="3969" w:type="dxa"/>
          </w:tcPr>
          <w:p w:rsidR="00BD4319" w:rsidRPr="00757903" w:rsidRDefault="00BD4319" w:rsidP="00A34FFD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  <w:shd w:val="clear" w:color="auto" w:fill="auto"/>
          </w:tcPr>
          <w:p w:rsidR="00BD4319" w:rsidRPr="00757903" w:rsidRDefault="003B0961" w:rsidP="0075790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Mayor participación de la mujer en actividades productivas</w:t>
            </w:r>
          </w:p>
        </w:tc>
        <w:tc>
          <w:tcPr>
            <w:tcW w:w="1701" w:type="dxa"/>
            <w:shd w:val="clear" w:color="auto" w:fill="auto"/>
          </w:tcPr>
          <w:p w:rsidR="00BD4319" w:rsidRPr="00757903" w:rsidRDefault="0019729E" w:rsidP="001E73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700</w:t>
            </w:r>
          </w:p>
        </w:tc>
        <w:tc>
          <w:tcPr>
            <w:tcW w:w="3969" w:type="dxa"/>
            <w:shd w:val="clear" w:color="auto" w:fill="auto"/>
          </w:tcPr>
          <w:p w:rsidR="00BD4319" w:rsidRPr="00757903" w:rsidRDefault="008D51BC" w:rsidP="00F71C7D">
            <w:pPr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 xml:space="preserve">Referido a las 4 Sedes de Ciudad Mujer.                        El resto </w:t>
            </w:r>
            <w:r w:rsidR="00F71C7D" w:rsidRPr="00757903">
              <w:rPr>
                <w:rFonts w:cs="Arial"/>
                <w:sz w:val="24"/>
                <w:szCs w:val="24"/>
              </w:rPr>
              <w:t xml:space="preserve">de mujeres atendidas </w:t>
            </w:r>
            <w:r w:rsidRPr="00757903">
              <w:rPr>
                <w:rFonts w:cs="Arial"/>
                <w:sz w:val="24"/>
                <w:szCs w:val="24"/>
              </w:rPr>
              <w:t>se incluyen</w:t>
            </w:r>
            <w:r w:rsidR="007748EE" w:rsidRPr="00757903">
              <w:rPr>
                <w:rFonts w:cs="Arial"/>
                <w:sz w:val="24"/>
                <w:szCs w:val="24"/>
              </w:rPr>
              <w:t xml:space="preserve"> en los </w:t>
            </w:r>
            <w:r w:rsidR="00F71C7D" w:rsidRPr="00757903">
              <w:rPr>
                <w:rFonts w:cs="Arial"/>
                <w:sz w:val="24"/>
                <w:szCs w:val="24"/>
              </w:rPr>
              <w:t>demás resultados</w:t>
            </w: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E36D40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</w:t>
            </w:r>
            <w:r w:rsidR="003B0961">
              <w:rPr>
                <w:rFonts w:cs="Arial"/>
                <w:sz w:val="24"/>
                <w:szCs w:val="24"/>
              </w:rPr>
              <w:t>0</w:t>
            </w:r>
            <w:r w:rsidR="00BD4319"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="00BD4319" w:rsidRPr="00757903">
              <w:rPr>
                <w:rFonts w:cs="Arial"/>
                <w:sz w:val="24"/>
                <w:szCs w:val="24"/>
              </w:rPr>
              <w:t>Disminución del trabajo infantil agropecuario</w:t>
            </w:r>
          </w:p>
        </w:tc>
        <w:tc>
          <w:tcPr>
            <w:tcW w:w="1701" w:type="dxa"/>
          </w:tcPr>
          <w:p w:rsidR="00BD4319" w:rsidRPr="00757903" w:rsidRDefault="0019729E" w:rsidP="001E73D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1,588</w:t>
            </w:r>
            <w:r w:rsidR="004B696C" w:rsidRPr="00757903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3969" w:type="dxa"/>
          </w:tcPr>
          <w:p w:rsidR="00BD4319" w:rsidRPr="00757903" w:rsidRDefault="004B696C" w:rsidP="00F71C7D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*</w:t>
            </w:r>
            <w:r w:rsidR="00BD34E4" w:rsidRPr="00757903">
              <w:rPr>
                <w:rFonts w:cs="Arial"/>
                <w:sz w:val="24"/>
                <w:szCs w:val="24"/>
              </w:rPr>
              <w:t>Incluidos</w:t>
            </w:r>
            <w:r w:rsidR="008D51BC" w:rsidRPr="00757903">
              <w:rPr>
                <w:rFonts w:cs="Arial"/>
                <w:sz w:val="24"/>
                <w:szCs w:val="24"/>
              </w:rPr>
              <w:t xml:space="preserve"> principalmente en el</w:t>
            </w:r>
            <w:r w:rsidR="00BD34E4" w:rsidRPr="00757903">
              <w:rPr>
                <w:rFonts w:cs="Arial"/>
                <w:sz w:val="24"/>
                <w:szCs w:val="24"/>
              </w:rPr>
              <w:t xml:space="preserve"> </w:t>
            </w:r>
            <w:r w:rsidR="007748EE" w:rsidRPr="00757903">
              <w:rPr>
                <w:rFonts w:cs="Arial"/>
                <w:sz w:val="24"/>
                <w:szCs w:val="24"/>
              </w:rPr>
              <w:t>R-</w:t>
            </w:r>
            <w:r w:rsidR="00F71C7D" w:rsidRPr="00757903">
              <w:rPr>
                <w:rFonts w:cs="Arial"/>
                <w:sz w:val="24"/>
                <w:szCs w:val="24"/>
              </w:rPr>
              <w:t>6</w:t>
            </w:r>
          </w:p>
        </w:tc>
      </w:tr>
      <w:tr w:rsidR="00BD4319" w:rsidRPr="00757903" w:rsidTr="001E73D4">
        <w:tc>
          <w:tcPr>
            <w:tcW w:w="3970" w:type="dxa"/>
          </w:tcPr>
          <w:p w:rsidR="00BD4319" w:rsidRPr="00757903" w:rsidRDefault="00BD4319" w:rsidP="00370AC2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</w:t>
            </w:r>
            <w:r w:rsidR="003B0961">
              <w:rPr>
                <w:rFonts w:cs="Arial"/>
                <w:sz w:val="24"/>
                <w:szCs w:val="24"/>
              </w:rPr>
              <w:t>1</w:t>
            </w:r>
            <w:r w:rsidRPr="00757903">
              <w:rPr>
                <w:rFonts w:cs="Arial"/>
                <w:sz w:val="24"/>
                <w:szCs w:val="24"/>
              </w:rPr>
              <w:t xml:space="preserve">) Disponibilidad y acceso a </w:t>
            </w:r>
            <w:r w:rsidR="00370AC2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BD4319" w:rsidRPr="00757903" w:rsidRDefault="00A34941" w:rsidP="008A698E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n.a.</w:t>
            </w:r>
          </w:p>
        </w:tc>
        <w:tc>
          <w:tcPr>
            <w:tcW w:w="3969" w:type="dxa"/>
          </w:tcPr>
          <w:p w:rsidR="00BD4319" w:rsidRPr="00757903" w:rsidRDefault="00BD4319" w:rsidP="00A34FFD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  <w:shd w:val="clear" w:color="auto" w:fill="auto"/>
          </w:tcPr>
          <w:p w:rsidR="00BD4319" w:rsidRPr="00757903" w:rsidRDefault="00BD4319" w:rsidP="00757903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1</w:t>
            </w:r>
            <w:r w:rsidR="003B0961">
              <w:rPr>
                <w:rFonts w:cs="Arial"/>
                <w:sz w:val="24"/>
                <w:szCs w:val="24"/>
              </w:rPr>
              <w:t>2</w:t>
            </w:r>
            <w:r w:rsidRPr="00757903">
              <w:rPr>
                <w:rFonts w:cs="Arial"/>
                <w:sz w:val="24"/>
                <w:szCs w:val="24"/>
              </w:rPr>
              <w:t>)</w:t>
            </w:r>
            <w:r w:rsidR="00757903" w:rsidRPr="00757903">
              <w:rPr>
                <w:rFonts w:cs="Arial"/>
                <w:sz w:val="24"/>
                <w:szCs w:val="24"/>
              </w:rPr>
              <w:t xml:space="preserve"> </w:t>
            </w:r>
            <w:r w:rsidRPr="00757903">
              <w:rPr>
                <w:rFonts w:cs="Arial"/>
                <w:sz w:val="24"/>
                <w:szCs w:val="24"/>
              </w:rPr>
              <w:t>S</w:t>
            </w:r>
            <w:r w:rsidR="008E1EB3" w:rsidRPr="00757903">
              <w:rPr>
                <w:rFonts w:cs="Arial"/>
                <w:sz w:val="24"/>
                <w:szCs w:val="24"/>
              </w:rPr>
              <w:t>istemas productivos agroecológicos</w:t>
            </w:r>
            <w:r w:rsidR="001E73D4" w:rsidRPr="00757903">
              <w:rPr>
                <w:rFonts w:cs="Arial"/>
                <w:sz w:val="24"/>
                <w:szCs w:val="24"/>
              </w:rPr>
              <w:t xml:space="preserve"> (Refiere </w:t>
            </w:r>
            <w:r w:rsidR="0019729E">
              <w:rPr>
                <w:rFonts w:cs="Arial"/>
                <w:sz w:val="24"/>
                <w:szCs w:val="24"/>
              </w:rPr>
              <w:t>1</w:t>
            </w:r>
            <w:r w:rsidR="001E73D4" w:rsidRPr="00757903">
              <w:rPr>
                <w:rFonts w:cs="Arial"/>
                <w:sz w:val="24"/>
                <w:szCs w:val="24"/>
              </w:rPr>
              <w:t xml:space="preserve"> proyecto)</w:t>
            </w:r>
          </w:p>
        </w:tc>
        <w:tc>
          <w:tcPr>
            <w:tcW w:w="1701" w:type="dxa"/>
            <w:shd w:val="clear" w:color="auto" w:fill="auto"/>
          </w:tcPr>
          <w:p w:rsidR="00BD4319" w:rsidRPr="00757903" w:rsidRDefault="0019729E" w:rsidP="004335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1,800</w:t>
            </w:r>
            <w:r w:rsidR="00433532" w:rsidRPr="00757903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3969" w:type="dxa"/>
            <w:shd w:val="clear" w:color="auto" w:fill="auto"/>
          </w:tcPr>
          <w:p w:rsidR="00BD4319" w:rsidRPr="00757903" w:rsidRDefault="00433532" w:rsidP="00F71C7D">
            <w:pPr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 xml:space="preserve">*Incluidos principalmente en </w:t>
            </w:r>
            <w:r w:rsidR="00F71C7D" w:rsidRPr="00757903">
              <w:rPr>
                <w:rFonts w:cs="Arial"/>
                <w:sz w:val="24"/>
                <w:szCs w:val="24"/>
              </w:rPr>
              <w:t>los</w:t>
            </w:r>
            <w:r w:rsidRPr="00757903">
              <w:rPr>
                <w:rFonts w:cs="Arial"/>
                <w:sz w:val="24"/>
                <w:szCs w:val="24"/>
              </w:rPr>
              <w:t xml:space="preserve"> R</w:t>
            </w:r>
            <w:r w:rsidR="00F71C7D" w:rsidRPr="00757903">
              <w:rPr>
                <w:rFonts w:cs="Arial"/>
                <w:sz w:val="24"/>
                <w:szCs w:val="24"/>
              </w:rPr>
              <w:t>esultados 1, 2, 3, 6 y 7</w:t>
            </w:r>
          </w:p>
        </w:tc>
      </w:tr>
      <w:tr w:rsidR="00E36D40" w:rsidRPr="00757903" w:rsidTr="00370AC2">
        <w:tc>
          <w:tcPr>
            <w:tcW w:w="3970" w:type="dxa"/>
            <w:shd w:val="clear" w:color="auto" w:fill="B8CCE4" w:themeFill="accent1" w:themeFillTint="66"/>
          </w:tcPr>
          <w:p w:rsidR="00E36D40" w:rsidRPr="00370AC2" w:rsidRDefault="00370AC2" w:rsidP="00370AC2">
            <w:pPr>
              <w:rPr>
                <w:rFonts w:cs="Arial"/>
                <w:b/>
                <w:sz w:val="24"/>
                <w:szCs w:val="24"/>
              </w:rPr>
            </w:pPr>
            <w:r w:rsidRPr="00370AC2">
              <w:rPr>
                <w:rFonts w:cs="Arial"/>
                <w:b/>
                <w:sz w:val="24"/>
                <w:szCs w:val="24"/>
              </w:rPr>
              <w:t>II. Acciones Recurrentes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E36D40" w:rsidRPr="00757903" w:rsidRDefault="00370AC2" w:rsidP="00433532">
            <w:pPr>
              <w:jc w:val="center"/>
              <w:rPr>
                <w:rFonts w:cs="Arial"/>
                <w:sz w:val="24"/>
                <w:szCs w:val="24"/>
              </w:rPr>
            </w:pPr>
            <w:r w:rsidRPr="00757903">
              <w:rPr>
                <w:rFonts w:cs="Arial"/>
                <w:sz w:val="24"/>
                <w:szCs w:val="24"/>
              </w:rPr>
              <w:t>n.a.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E36D40" w:rsidRPr="00757903" w:rsidRDefault="00E36D40" w:rsidP="00C41CF8">
            <w:pPr>
              <w:rPr>
                <w:rFonts w:cs="Arial"/>
                <w:sz w:val="24"/>
                <w:szCs w:val="24"/>
              </w:rPr>
            </w:pPr>
          </w:p>
        </w:tc>
      </w:tr>
      <w:tr w:rsidR="00BD4319" w:rsidRPr="00757903" w:rsidTr="001E73D4">
        <w:tc>
          <w:tcPr>
            <w:tcW w:w="3970" w:type="dxa"/>
            <w:shd w:val="clear" w:color="auto" w:fill="FFFF00"/>
          </w:tcPr>
          <w:p w:rsidR="00BD4319" w:rsidRPr="00757903" w:rsidRDefault="004B696C" w:rsidP="004B696C">
            <w:pPr>
              <w:rPr>
                <w:rFonts w:cs="Arial"/>
                <w:b/>
                <w:sz w:val="24"/>
                <w:szCs w:val="24"/>
              </w:rPr>
            </w:pPr>
            <w:r w:rsidRPr="00757903">
              <w:rPr>
                <w:rFonts w:cs="Arial"/>
                <w:b/>
                <w:sz w:val="24"/>
                <w:szCs w:val="24"/>
              </w:rPr>
              <w:t xml:space="preserve">Total de productores </w:t>
            </w:r>
            <w:r w:rsidR="006C1C04" w:rsidRPr="00757903">
              <w:rPr>
                <w:rFonts w:cs="Arial"/>
                <w:b/>
                <w:sz w:val="24"/>
                <w:szCs w:val="24"/>
              </w:rPr>
              <w:t xml:space="preserve"> a ser </w:t>
            </w:r>
            <w:r w:rsidRPr="00757903">
              <w:rPr>
                <w:rFonts w:cs="Arial"/>
                <w:b/>
                <w:sz w:val="24"/>
                <w:szCs w:val="24"/>
              </w:rPr>
              <w:t>atendidos</w:t>
            </w:r>
          </w:p>
        </w:tc>
        <w:tc>
          <w:tcPr>
            <w:tcW w:w="1701" w:type="dxa"/>
            <w:shd w:val="clear" w:color="auto" w:fill="FFFF00"/>
          </w:tcPr>
          <w:p w:rsidR="00BD4319" w:rsidRPr="00757903" w:rsidRDefault="0019729E" w:rsidP="007579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34,464</w:t>
            </w:r>
          </w:p>
        </w:tc>
        <w:tc>
          <w:tcPr>
            <w:tcW w:w="3969" w:type="dxa"/>
            <w:shd w:val="clear" w:color="auto" w:fill="FFFF00"/>
          </w:tcPr>
          <w:p w:rsidR="00BD4319" w:rsidRPr="00757903" w:rsidRDefault="00BD4319" w:rsidP="004B696C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02F2F" w:rsidRPr="00757903" w:rsidRDefault="00A34941" w:rsidP="00D055EF">
      <w:pPr>
        <w:rPr>
          <w:rFonts w:cs="Arial"/>
          <w:sz w:val="24"/>
          <w:szCs w:val="24"/>
        </w:rPr>
      </w:pPr>
      <w:r w:rsidRPr="00757903">
        <w:rPr>
          <w:rFonts w:cs="Arial"/>
          <w:sz w:val="24"/>
          <w:szCs w:val="24"/>
        </w:rPr>
        <w:t>n.a.: no aplica cobertura de productores/as</w:t>
      </w:r>
    </w:p>
    <w:sectPr w:rsidR="00702F2F" w:rsidRPr="00757903" w:rsidSect="007C7633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2F"/>
    <w:rsid w:val="00005FD6"/>
    <w:rsid w:val="00021779"/>
    <w:rsid w:val="00047347"/>
    <w:rsid w:val="00054578"/>
    <w:rsid w:val="00142816"/>
    <w:rsid w:val="00142B40"/>
    <w:rsid w:val="00152BB3"/>
    <w:rsid w:val="001833E6"/>
    <w:rsid w:val="001860CE"/>
    <w:rsid w:val="00196346"/>
    <w:rsid w:val="0019729E"/>
    <w:rsid w:val="001E2995"/>
    <w:rsid w:val="001E73D4"/>
    <w:rsid w:val="001F577A"/>
    <w:rsid w:val="00206936"/>
    <w:rsid w:val="00244553"/>
    <w:rsid w:val="00294CEB"/>
    <w:rsid w:val="002A08D1"/>
    <w:rsid w:val="002B7437"/>
    <w:rsid w:val="002D1EFB"/>
    <w:rsid w:val="002D7B11"/>
    <w:rsid w:val="002E59F2"/>
    <w:rsid w:val="003248EC"/>
    <w:rsid w:val="00337E50"/>
    <w:rsid w:val="00370AC2"/>
    <w:rsid w:val="00374116"/>
    <w:rsid w:val="003B0961"/>
    <w:rsid w:val="00410407"/>
    <w:rsid w:val="00416294"/>
    <w:rsid w:val="00433532"/>
    <w:rsid w:val="00457ECC"/>
    <w:rsid w:val="00494FB1"/>
    <w:rsid w:val="004B696C"/>
    <w:rsid w:val="004E1415"/>
    <w:rsid w:val="00525959"/>
    <w:rsid w:val="00582E1E"/>
    <w:rsid w:val="005854FE"/>
    <w:rsid w:val="005B0A2E"/>
    <w:rsid w:val="00610834"/>
    <w:rsid w:val="00610E1E"/>
    <w:rsid w:val="006B7888"/>
    <w:rsid w:val="006C1C04"/>
    <w:rsid w:val="006D6270"/>
    <w:rsid w:val="00702F2F"/>
    <w:rsid w:val="00704B90"/>
    <w:rsid w:val="00757903"/>
    <w:rsid w:val="007748EE"/>
    <w:rsid w:val="007C7633"/>
    <w:rsid w:val="007E5C29"/>
    <w:rsid w:val="00800BE4"/>
    <w:rsid w:val="0087717A"/>
    <w:rsid w:val="00881E4F"/>
    <w:rsid w:val="008829D0"/>
    <w:rsid w:val="008A698E"/>
    <w:rsid w:val="008D51BC"/>
    <w:rsid w:val="008E1EB3"/>
    <w:rsid w:val="009452C9"/>
    <w:rsid w:val="00966A2A"/>
    <w:rsid w:val="00974A01"/>
    <w:rsid w:val="00977C84"/>
    <w:rsid w:val="0098282A"/>
    <w:rsid w:val="00986166"/>
    <w:rsid w:val="009F46B7"/>
    <w:rsid w:val="00A11718"/>
    <w:rsid w:val="00A34941"/>
    <w:rsid w:val="00A34FFD"/>
    <w:rsid w:val="00A4167B"/>
    <w:rsid w:val="00A93EB6"/>
    <w:rsid w:val="00AE0EA0"/>
    <w:rsid w:val="00AE4821"/>
    <w:rsid w:val="00B30A24"/>
    <w:rsid w:val="00B77891"/>
    <w:rsid w:val="00BD34E4"/>
    <w:rsid w:val="00BD4319"/>
    <w:rsid w:val="00BE00F2"/>
    <w:rsid w:val="00BE4D98"/>
    <w:rsid w:val="00C04314"/>
    <w:rsid w:val="00C05957"/>
    <w:rsid w:val="00C41CF8"/>
    <w:rsid w:val="00C622C2"/>
    <w:rsid w:val="00CB2F59"/>
    <w:rsid w:val="00CB583E"/>
    <w:rsid w:val="00CE522E"/>
    <w:rsid w:val="00D055EF"/>
    <w:rsid w:val="00D22A5B"/>
    <w:rsid w:val="00D6450A"/>
    <w:rsid w:val="00D85A1A"/>
    <w:rsid w:val="00D94976"/>
    <w:rsid w:val="00DB0F66"/>
    <w:rsid w:val="00DC6671"/>
    <w:rsid w:val="00E31A3E"/>
    <w:rsid w:val="00E36D40"/>
    <w:rsid w:val="00E446F9"/>
    <w:rsid w:val="00E63F47"/>
    <w:rsid w:val="00E922CE"/>
    <w:rsid w:val="00F33D1B"/>
    <w:rsid w:val="00F42058"/>
    <w:rsid w:val="00F63B7B"/>
    <w:rsid w:val="00F71C7D"/>
    <w:rsid w:val="00FB15FD"/>
    <w:rsid w:val="00F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A095E-FE9B-4621-A242-71FA36A8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4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2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1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fredys.lara</dc:creator>
  <cp:lastModifiedBy>alarcon</cp:lastModifiedBy>
  <cp:revision>2</cp:revision>
  <cp:lastPrinted>2015-04-08T16:29:00Z</cp:lastPrinted>
  <dcterms:created xsi:type="dcterms:W3CDTF">2019-03-04T14:45:00Z</dcterms:created>
  <dcterms:modified xsi:type="dcterms:W3CDTF">2019-03-04T14:45:00Z</dcterms:modified>
</cp:coreProperties>
</file>