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3" w:rsidRDefault="00054B3F">
      <w:pPr>
        <w:rPr>
          <w:b/>
        </w:rPr>
      </w:pPr>
      <w:r w:rsidRPr="00054B3F">
        <w:rPr>
          <w:b/>
        </w:rPr>
        <w:t>CONCEPTUALIZACIÓN DE “INCENTIVOS” EN EL PLAN DE AGRICULTURA FAMILIAR (PAF) DEL MAG</w:t>
      </w:r>
    </w:p>
    <w:p w:rsidR="00054B3F" w:rsidRPr="003170C2" w:rsidRDefault="00054B3F" w:rsidP="003170C2">
      <w:pPr>
        <w:pStyle w:val="Prrafodelista"/>
        <w:numPr>
          <w:ilvl w:val="0"/>
          <w:numId w:val="13"/>
        </w:numPr>
        <w:rPr>
          <w:b/>
        </w:rPr>
      </w:pPr>
      <w:r w:rsidRPr="00866DD6">
        <w:t>En el marco del</w:t>
      </w:r>
      <w:r w:rsidRPr="003170C2">
        <w:rPr>
          <w:b/>
        </w:rPr>
        <w:t xml:space="preserve"> Programa de Abastecimiento Nacional para la Seguridad Alimentaria y Nutricional (PAN)  </w:t>
      </w:r>
      <w:r w:rsidRPr="00866DD6">
        <w:t xml:space="preserve">y específicamente en el Subprograma de Producción de Alimentos y Generación de Ingresos, los Incentivos </w:t>
      </w:r>
      <w:r w:rsidR="00866DD6" w:rsidRPr="00866DD6">
        <w:t xml:space="preserve">–según FAO- </w:t>
      </w:r>
      <w:r w:rsidRPr="00866DD6">
        <w:t>se definen así:</w:t>
      </w:r>
    </w:p>
    <w:p w:rsidR="00054B3F" w:rsidRDefault="00813836" w:rsidP="00813836">
      <w:pPr>
        <w:pStyle w:val="Prrafodelista"/>
        <w:numPr>
          <w:ilvl w:val="0"/>
          <w:numId w:val="4"/>
        </w:numPr>
        <w:rPr>
          <w:b/>
        </w:rPr>
      </w:pPr>
      <w:r w:rsidRPr="00813836">
        <w:rPr>
          <w:b/>
        </w:rPr>
        <w:t>Qué entendemos por incentivo</w:t>
      </w:r>
      <w:proofErr w:type="gramStart"/>
      <w:r w:rsidRPr="00813836">
        <w:rPr>
          <w:b/>
        </w:rPr>
        <w:t>?</w:t>
      </w:r>
      <w:proofErr w:type="gramEnd"/>
    </w:p>
    <w:p w:rsidR="00813836" w:rsidRDefault="00813836" w:rsidP="00813836">
      <w:pPr>
        <w:pStyle w:val="Prrafodelista"/>
      </w:pPr>
      <w:r>
        <w:t>Es un mecanismo para impulsar a las familias, hacia un proceso de desarrollo social y económico, sin perder de vista el componente ambiental;  y se justifica porque:</w:t>
      </w:r>
    </w:p>
    <w:p w:rsidR="00813836" w:rsidRDefault="00813836" w:rsidP="00813836">
      <w:pPr>
        <w:pStyle w:val="Prrafodelista"/>
      </w:pPr>
      <w:r>
        <w:t>.- No hay cambio que se quiera promover que tenga costo cero</w:t>
      </w:r>
    </w:p>
    <w:p w:rsidR="00813836" w:rsidRDefault="00813836" w:rsidP="00813836">
      <w:pPr>
        <w:pStyle w:val="Prrafodelista"/>
      </w:pPr>
      <w:r>
        <w:t>.- No existe capacidad de inversión por parte de productoras y productores con sistemas tradicionales</w:t>
      </w:r>
    </w:p>
    <w:p w:rsidR="00813836" w:rsidRPr="00813836" w:rsidRDefault="00813836" w:rsidP="00813836">
      <w:pPr>
        <w:pStyle w:val="Prrafodelista"/>
        <w:numPr>
          <w:ilvl w:val="0"/>
          <w:numId w:val="4"/>
        </w:numPr>
        <w:rPr>
          <w:b/>
        </w:rPr>
      </w:pPr>
      <w:r w:rsidRPr="00813836">
        <w:rPr>
          <w:b/>
        </w:rPr>
        <w:t>Condiciones de los incentivos:</w:t>
      </w:r>
      <w:r>
        <w:t xml:space="preserve"> </w:t>
      </w:r>
    </w:p>
    <w:p w:rsidR="00813836" w:rsidRPr="00813836" w:rsidRDefault="00813836" w:rsidP="00813836">
      <w:pPr>
        <w:pStyle w:val="Prrafodelista"/>
        <w:numPr>
          <w:ilvl w:val="0"/>
          <w:numId w:val="5"/>
        </w:numPr>
        <w:rPr>
          <w:b/>
        </w:rPr>
      </w:pPr>
      <w:r>
        <w:t>Los incentivos no deben ser una limitante para el desarrollo</w:t>
      </w:r>
    </w:p>
    <w:p w:rsidR="00813836" w:rsidRPr="00813836" w:rsidRDefault="00813836" w:rsidP="00813836">
      <w:pPr>
        <w:pStyle w:val="Prrafodelista"/>
        <w:numPr>
          <w:ilvl w:val="0"/>
          <w:numId w:val="5"/>
        </w:numPr>
        <w:rPr>
          <w:b/>
        </w:rPr>
      </w:pPr>
      <w:r>
        <w:t>Las actividades son más importantes que los incentivos</w:t>
      </w:r>
    </w:p>
    <w:p w:rsidR="00813836" w:rsidRPr="00BA3141" w:rsidRDefault="00813836" w:rsidP="00813836">
      <w:pPr>
        <w:pStyle w:val="Prrafodelista"/>
        <w:numPr>
          <w:ilvl w:val="0"/>
          <w:numId w:val="5"/>
        </w:numPr>
        <w:rPr>
          <w:b/>
        </w:rPr>
      </w:pPr>
      <w:r>
        <w:t>Están diseñados para apoyar actividades de carácter demostrativo</w:t>
      </w:r>
    </w:p>
    <w:p w:rsidR="00BA3141" w:rsidRPr="00BA3141" w:rsidRDefault="00BA3141" w:rsidP="00813836">
      <w:pPr>
        <w:pStyle w:val="Prrafodelista"/>
        <w:numPr>
          <w:ilvl w:val="0"/>
          <w:numId w:val="5"/>
        </w:numPr>
        <w:rPr>
          <w:b/>
        </w:rPr>
      </w:pPr>
      <w:r>
        <w:t>Cuánto más aporta el productor o productora, mayor es la posibilidad de tener acceso al incentivo</w:t>
      </w:r>
    </w:p>
    <w:p w:rsidR="00BA3141" w:rsidRPr="00BA3141" w:rsidRDefault="00BA3141" w:rsidP="00813836">
      <w:pPr>
        <w:pStyle w:val="Prrafodelista"/>
        <w:numPr>
          <w:ilvl w:val="0"/>
          <w:numId w:val="5"/>
        </w:numPr>
        <w:rPr>
          <w:b/>
        </w:rPr>
      </w:pPr>
      <w:r>
        <w:t>La capacitación debe servir de base para la planificación eficiente de incentivos</w:t>
      </w:r>
    </w:p>
    <w:p w:rsidR="00BA3141" w:rsidRPr="00BA3141" w:rsidRDefault="00BA3141" w:rsidP="00813836">
      <w:pPr>
        <w:pStyle w:val="Prrafodelista"/>
        <w:numPr>
          <w:ilvl w:val="0"/>
          <w:numId w:val="5"/>
        </w:numPr>
        <w:rPr>
          <w:b/>
        </w:rPr>
      </w:pPr>
      <w:r>
        <w:t>Fomentar cambios rentables</w:t>
      </w:r>
    </w:p>
    <w:p w:rsidR="00BA3141" w:rsidRPr="00BA3141" w:rsidRDefault="00BA3141" w:rsidP="00813836">
      <w:pPr>
        <w:pStyle w:val="Prrafodelista"/>
        <w:numPr>
          <w:ilvl w:val="0"/>
          <w:numId w:val="5"/>
        </w:numPr>
        <w:rPr>
          <w:b/>
        </w:rPr>
      </w:pPr>
      <w:r>
        <w:t>Mejorar espacios del hogar</w:t>
      </w:r>
    </w:p>
    <w:p w:rsidR="00BA3141" w:rsidRPr="00BA3141" w:rsidRDefault="00BA3141" w:rsidP="00813836">
      <w:pPr>
        <w:pStyle w:val="Prrafodelista"/>
        <w:numPr>
          <w:ilvl w:val="0"/>
          <w:numId w:val="5"/>
        </w:numPr>
        <w:rPr>
          <w:b/>
        </w:rPr>
      </w:pPr>
      <w:r>
        <w:t>Promover cambios que beneficien el ambiente</w:t>
      </w:r>
    </w:p>
    <w:p w:rsidR="00BA3141" w:rsidRPr="00BA3141" w:rsidRDefault="00BA3141" w:rsidP="00813836">
      <w:pPr>
        <w:pStyle w:val="Prrafodelista"/>
        <w:numPr>
          <w:ilvl w:val="0"/>
          <w:numId w:val="5"/>
        </w:numPr>
        <w:rPr>
          <w:b/>
        </w:rPr>
      </w:pPr>
      <w:r>
        <w:t>Tratar de manera diferenciada, según necesidades y condiciones de las personas</w:t>
      </w:r>
    </w:p>
    <w:p w:rsidR="00BA3141" w:rsidRPr="00BA3141" w:rsidRDefault="00BA3141" w:rsidP="00813836">
      <w:pPr>
        <w:pStyle w:val="Prrafodelista"/>
        <w:numPr>
          <w:ilvl w:val="0"/>
          <w:numId w:val="5"/>
        </w:numPr>
        <w:rPr>
          <w:b/>
        </w:rPr>
      </w:pPr>
      <w:r>
        <w:t>Participar de la asistencia técnica</w:t>
      </w:r>
    </w:p>
    <w:p w:rsidR="00BA3141" w:rsidRPr="00BA3141" w:rsidRDefault="00BA3141" w:rsidP="00813836">
      <w:pPr>
        <w:pStyle w:val="Prrafodelista"/>
        <w:numPr>
          <w:ilvl w:val="0"/>
          <w:numId w:val="5"/>
        </w:numPr>
        <w:rPr>
          <w:b/>
        </w:rPr>
      </w:pPr>
      <w:r>
        <w:t>Compartir compromiso</w:t>
      </w:r>
    </w:p>
    <w:p w:rsidR="00BA3141" w:rsidRPr="00BA3141" w:rsidRDefault="00BA3141" w:rsidP="00813836">
      <w:pPr>
        <w:pStyle w:val="Prrafodelista"/>
        <w:numPr>
          <w:ilvl w:val="0"/>
          <w:numId w:val="5"/>
        </w:numPr>
        <w:rPr>
          <w:b/>
        </w:rPr>
      </w:pPr>
      <w:r>
        <w:t>Apoyar de manera decreciente</w:t>
      </w:r>
    </w:p>
    <w:p w:rsidR="00BA3141" w:rsidRPr="00BA3141" w:rsidRDefault="00BA3141" w:rsidP="00813836">
      <w:pPr>
        <w:pStyle w:val="Prrafodelista"/>
        <w:numPr>
          <w:ilvl w:val="0"/>
          <w:numId w:val="5"/>
        </w:numPr>
        <w:rPr>
          <w:b/>
        </w:rPr>
      </w:pPr>
      <w:r>
        <w:t>Generar fondos comunitarios</w:t>
      </w:r>
    </w:p>
    <w:p w:rsidR="00BA3141" w:rsidRDefault="00BA3141" w:rsidP="00BA3141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Tipos de incentivos:</w:t>
      </w:r>
    </w:p>
    <w:p w:rsidR="00BA3141" w:rsidRPr="00D71637" w:rsidRDefault="00BA3141" w:rsidP="00BA3141">
      <w:pPr>
        <w:pStyle w:val="Prrafodelista"/>
        <w:numPr>
          <w:ilvl w:val="0"/>
          <w:numId w:val="6"/>
        </w:numPr>
        <w:rPr>
          <w:b/>
        </w:rPr>
      </w:pPr>
      <w:r w:rsidRPr="00D71637">
        <w:rPr>
          <w:u w:val="single"/>
        </w:rPr>
        <w:t>Universales</w:t>
      </w:r>
      <w:r>
        <w:t>: Otorgados a todas las familias priorizadas (paquetes de insumos, campañas de vacunación animal, …</w:t>
      </w:r>
      <w:r w:rsidR="00D71637">
        <w:t>)</w:t>
      </w:r>
    </w:p>
    <w:p w:rsidR="00D71637" w:rsidRDefault="00D71637" w:rsidP="00BA3141">
      <w:pPr>
        <w:pStyle w:val="Prrafodelista"/>
        <w:numPr>
          <w:ilvl w:val="0"/>
          <w:numId w:val="6"/>
        </w:numPr>
      </w:pPr>
      <w:r w:rsidRPr="00D71637">
        <w:rPr>
          <w:u w:val="single"/>
        </w:rPr>
        <w:t>Demostrativos</w:t>
      </w:r>
      <w:r w:rsidRPr="00D71637">
        <w:t>:</w:t>
      </w:r>
      <w:r>
        <w:t xml:space="preserve"> Sirven para demostrar y validar una determinada tecnología. Están definidos en función de un porcentaje de familias(módulos de aves, huertos diversificados, hogares con ambientes saludables, uno por cada 16 familias)</w:t>
      </w:r>
    </w:p>
    <w:p w:rsidR="00D71637" w:rsidRDefault="00D71637" w:rsidP="00BA3141">
      <w:pPr>
        <w:pStyle w:val="Prrafodelista"/>
        <w:numPr>
          <w:ilvl w:val="0"/>
          <w:numId w:val="6"/>
        </w:numPr>
      </w:pPr>
      <w:r w:rsidRPr="00D71637">
        <w:rPr>
          <w:u w:val="single"/>
        </w:rPr>
        <w:t>De entrega única</w:t>
      </w:r>
      <w:r>
        <w:t>: La familia lo recibe una sola vez( estufas ahorradoras, filtros de agua, árboles frutales, …)</w:t>
      </w:r>
    </w:p>
    <w:p w:rsidR="00D71637" w:rsidRDefault="00D71637" w:rsidP="00BA3141">
      <w:pPr>
        <w:pStyle w:val="Prrafodelista"/>
        <w:numPr>
          <w:ilvl w:val="0"/>
          <w:numId w:val="6"/>
        </w:numPr>
      </w:pPr>
      <w:r>
        <w:rPr>
          <w:u w:val="single"/>
        </w:rPr>
        <w:t>Asociativos</w:t>
      </w:r>
      <w:r w:rsidRPr="00D71637">
        <w:t>:</w:t>
      </w:r>
      <w:r>
        <w:t xml:space="preserve"> Orientados a realizar actividades grupales de beneficio colectivo (protección de fuentes de agua, invernaderos, …)</w:t>
      </w:r>
    </w:p>
    <w:p w:rsidR="008D1A0D" w:rsidRDefault="00D71637" w:rsidP="008D1A0D">
      <w:pPr>
        <w:pStyle w:val="Prrafodelista"/>
        <w:numPr>
          <w:ilvl w:val="0"/>
          <w:numId w:val="6"/>
        </w:numPr>
      </w:pPr>
      <w:r>
        <w:rPr>
          <w:u w:val="single"/>
        </w:rPr>
        <w:t>Para capacitación</w:t>
      </w:r>
      <w:r w:rsidRPr="00D71637">
        <w:t>:</w:t>
      </w:r>
      <w:r>
        <w:t xml:space="preserve"> Orientados a fortalecer las capacidades en producción, comercialización, conservación, liderazgo</w:t>
      </w:r>
      <w:r w:rsidR="008D1A0D">
        <w:t xml:space="preserve"> y autogestión. Es una condición indispensable para obtener incentivos.</w:t>
      </w:r>
    </w:p>
    <w:p w:rsidR="008D1A0D" w:rsidRPr="008D1A0D" w:rsidRDefault="008D1A0D" w:rsidP="008D1A0D">
      <w:pPr>
        <w:pStyle w:val="Prrafodelista"/>
        <w:numPr>
          <w:ilvl w:val="0"/>
          <w:numId w:val="4"/>
        </w:numPr>
        <w:rPr>
          <w:b/>
        </w:rPr>
      </w:pPr>
      <w:r w:rsidRPr="008D1A0D">
        <w:rPr>
          <w:b/>
        </w:rPr>
        <w:t>Actividades sujetas de apoyo:</w:t>
      </w:r>
    </w:p>
    <w:p w:rsidR="008D1A0D" w:rsidRDefault="008D1A0D" w:rsidP="008D1A0D">
      <w:pPr>
        <w:pStyle w:val="Prrafodelista"/>
        <w:numPr>
          <w:ilvl w:val="1"/>
          <w:numId w:val="4"/>
        </w:numPr>
      </w:pPr>
      <w:r w:rsidRPr="00AC1EF8">
        <w:rPr>
          <w:u w:val="single"/>
        </w:rPr>
        <w:t>Mejoramiento de los sistemas tradicionales</w:t>
      </w:r>
    </w:p>
    <w:p w:rsidR="008D1A0D" w:rsidRPr="008D1A0D" w:rsidRDefault="008D1A0D" w:rsidP="008D1A0D">
      <w:pPr>
        <w:pStyle w:val="Prrafodelista"/>
        <w:numPr>
          <w:ilvl w:val="0"/>
          <w:numId w:val="8"/>
        </w:numPr>
      </w:pPr>
      <w:r w:rsidRPr="008D1A0D">
        <w:t>Incentivos adicionales de granos básicos</w:t>
      </w:r>
    </w:p>
    <w:p w:rsidR="008D1A0D" w:rsidRPr="008D1A0D" w:rsidRDefault="008D1A0D" w:rsidP="008D1A0D">
      <w:pPr>
        <w:pStyle w:val="Prrafodelista"/>
        <w:numPr>
          <w:ilvl w:val="0"/>
          <w:numId w:val="8"/>
        </w:numPr>
      </w:pPr>
      <w:r w:rsidRPr="008D1A0D">
        <w:lastRenderedPageBreak/>
        <w:t>Huertos familiares</w:t>
      </w:r>
    </w:p>
    <w:p w:rsidR="00054B3F" w:rsidRPr="00AC1EF8" w:rsidRDefault="008D1A0D" w:rsidP="008D1A0D">
      <w:pPr>
        <w:pStyle w:val="Prrafodelista"/>
        <w:numPr>
          <w:ilvl w:val="1"/>
          <w:numId w:val="4"/>
        </w:numPr>
        <w:rPr>
          <w:u w:val="single"/>
        </w:rPr>
      </w:pPr>
      <w:r w:rsidRPr="00AC1EF8">
        <w:rPr>
          <w:u w:val="single"/>
        </w:rPr>
        <w:t>Diversificación productiva</w:t>
      </w:r>
    </w:p>
    <w:p w:rsidR="008D1A0D" w:rsidRDefault="008D1A0D" w:rsidP="008D1A0D">
      <w:pPr>
        <w:pStyle w:val="Prrafodelista"/>
        <w:numPr>
          <w:ilvl w:val="0"/>
          <w:numId w:val="9"/>
        </w:numPr>
      </w:pPr>
      <w:r>
        <w:t>Módulos de aves</w:t>
      </w:r>
    </w:p>
    <w:p w:rsidR="008D1A0D" w:rsidRDefault="008D1A0D" w:rsidP="008D1A0D">
      <w:pPr>
        <w:pStyle w:val="Prrafodelista"/>
        <w:numPr>
          <w:ilvl w:val="0"/>
          <w:numId w:val="9"/>
        </w:numPr>
      </w:pPr>
      <w:r>
        <w:t>Sistemas de riego por goteo</w:t>
      </w:r>
    </w:p>
    <w:p w:rsidR="00AC1EF8" w:rsidRDefault="00AC1EF8" w:rsidP="008D1A0D">
      <w:pPr>
        <w:pStyle w:val="Prrafodelista"/>
        <w:numPr>
          <w:ilvl w:val="0"/>
          <w:numId w:val="9"/>
        </w:numPr>
      </w:pPr>
      <w:r>
        <w:t>Cultivo de hortalizas</w:t>
      </w:r>
    </w:p>
    <w:p w:rsidR="00AC1EF8" w:rsidRDefault="00AC1EF8" w:rsidP="008D1A0D">
      <w:pPr>
        <w:pStyle w:val="Prrafodelista"/>
        <w:numPr>
          <w:ilvl w:val="0"/>
          <w:numId w:val="9"/>
        </w:numPr>
      </w:pPr>
      <w:r>
        <w:t>Bombas de mochila</w:t>
      </w:r>
    </w:p>
    <w:p w:rsidR="00AC1EF8" w:rsidRDefault="00AC1EF8" w:rsidP="008D1A0D">
      <w:pPr>
        <w:pStyle w:val="Prrafodelista"/>
        <w:numPr>
          <w:ilvl w:val="0"/>
          <w:numId w:val="9"/>
        </w:numPr>
      </w:pPr>
      <w:r>
        <w:t>Plantineros artesanales</w:t>
      </w:r>
    </w:p>
    <w:p w:rsidR="00AC1EF8" w:rsidRDefault="00AC1EF8" w:rsidP="008D1A0D">
      <w:pPr>
        <w:pStyle w:val="Prrafodelista"/>
        <w:numPr>
          <w:ilvl w:val="0"/>
          <w:numId w:val="9"/>
        </w:numPr>
      </w:pPr>
      <w:r>
        <w:t>Frutales</w:t>
      </w:r>
    </w:p>
    <w:p w:rsidR="00AC1EF8" w:rsidRDefault="00AC1EF8" w:rsidP="008D1A0D">
      <w:pPr>
        <w:pStyle w:val="Prrafodelista"/>
        <w:numPr>
          <w:ilvl w:val="0"/>
          <w:numId w:val="9"/>
        </w:numPr>
      </w:pPr>
      <w:r>
        <w:t>Campañas profilácticas en aves</w:t>
      </w:r>
    </w:p>
    <w:p w:rsidR="00AC1EF8" w:rsidRPr="00AC1EF8" w:rsidRDefault="00AC1EF8" w:rsidP="00AC1EF8">
      <w:pPr>
        <w:pStyle w:val="Prrafodelista"/>
        <w:numPr>
          <w:ilvl w:val="1"/>
          <w:numId w:val="4"/>
        </w:numPr>
        <w:rPr>
          <w:u w:val="single"/>
        </w:rPr>
      </w:pPr>
      <w:r w:rsidRPr="00AC1EF8">
        <w:rPr>
          <w:u w:val="single"/>
        </w:rPr>
        <w:t>Fomento de la organización</w:t>
      </w:r>
    </w:p>
    <w:p w:rsidR="00AC1EF8" w:rsidRPr="00AC1EF8" w:rsidRDefault="00AC1EF8" w:rsidP="00AC1EF8">
      <w:pPr>
        <w:pStyle w:val="Prrafodelista"/>
        <w:numPr>
          <w:ilvl w:val="1"/>
          <w:numId w:val="4"/>
        </w:numPr>
        <w:rPr>
          <w:u w:val="single"/>
        </w:rPr>
      </w:pPr>
      <w:r w:rsidRPr="00AC1EF8">
        <w:rPr>
          <w:u w:val="single"/>
        </w:rPr>
        <w:t>Acuicultura</w:t>
      </w:r>
    </w:p>
    <w:p w:rsidR="00AC1EF8" w:rsidRDefault="00AC1EF8" w:rsidP="00AC1EF8">
      <w:pPr>
        <w:pStyle w:val="Prrafodelista"/>
        <w:numPr>
          <w:ilvl w:val="0"/>
          <w:numId w:val="11"/>
        </w:numPr>
      </w:pPr>
      <w:r>
        <w:t>Obras familiares</w:t>
      </w:r>
    </w:p>
    <w:p w:rsidR="00AC1EF8" w:rsidRPr="00AC1EF8" w:rsidRDefault="00AC1EF8" w:rsidP="00AC1EF8">
      <w:pPr>
        <w:pStyle w:val="Prrafodelista"/>
        <w:numPr>
          <w:ilvl w:val="1"/>
          <w:numId w:val="4"/>
        </w:numPr>
        <w:rPr>
          <w:u w:val="single"/>
        </w:rPr>
      </w:pPr>
      <w:r w:rsidRPr="00AC1EF8">
        <w:rPr>
          <w:u w:val="single"/>
        </w:rPr>
        <w:t>Manejo de recursos naturales</w:t>
      </w:r>
    </w:p>
    <w:p w:rsidR="00AC1EF8" w:rsidRDefault="00AC1EF8" w:rsidP="00AC1EF8">
      <w:pPr>
        <w:pStyle w:val="Prrafodelista"/>
        <w:numPr>
          <w:ilvl w:val="0"/>
          <w:numId w:val="10"/>
        </w:numPr>
      </w:pPr>
      <w:r>
        <w:t>Prácticas</w:t>
      </w:r>
    </w:p>
    <w:p w:rsidR="00AC1EF8" w:rsidRDefault="00AC1EF8" w:rsidP="00AC1EF8">
      <w:pPr>
        <w:pStyle w:val="Prrafodelista"/>
        <w:numPr>
          <w:ilvl w:val="0"/>
          <w:numId w:val="10"/>
        </w:numPr>
      </w:pPr>
      <w:r>
        <w:t>Obras</w:t>
      </w:r>
    </w:p>
    <w:p w:rsidR="00AC1EF8" w:rsidRPr="00AC1EF8" w:rsidRDefault="00AC1EF8" w:rsidP="00AC1EF8">
      <w:pPr>
        <w:pStyle w:val="Prrafodelista"/>
        <w:numPr>
          <w:ilvl w:val="1"/>
          <w:numId w:val="4"/>
        </w:numPr>
        <w:rPr>
          <w:u w:val="single"/>
        </w:rPr>
      </w:pPr>
      <w:r w:rsidRPr="00AC1EF8">
        <w:rPr>
          <w:u w:val="single"/>
        </w:rPr>
        <w:t>Microemprendimientos</w:t>
      </w:r>
    </w:p>
    <w:p w:rsidR="00AC1EF8" w:rsidRPr="00AC1EF8" w:rsidRDefault="00AC1EF8" w:rsidP="00AC1EF8">
      <w:pPr>
        <w:pStyle w:val="Prrafodelista"/>
        <w:numPr>
          <w:ilvl w:val="1"/>
          <w:numId w:val="4"/>
        </w:numPr>
        <w:rPr>
          <w:u w:val="single"/>
        </w:rPr>
      </w:pPr>
      <w:r w:rsidRPr="00AC1EF8">
        <w:rPr>
          <w:u w:val="single"/>
        </w:rPr>
        <w:t>Entorno Finca-Hogar</w:t>
      </w:r>
    </w:p>
    <w:p w:rsidR="00AC1EF8" w:rsidRDefault="00AC1EF8" w:rsidP="00AC1EF8">
      <w:pPr>
        <w:pStyle w:val="Prrafodelista"/>
        <w:numPr>
          <w:ilvl w:val="0"/>
          <w:numId w:val="12"/>
        </w:numPr>
      </w:pPr>
      <w:r>
        <w:t>Filtros purificadores de agua</w:t>
      </w:r>
    </w:p>
    <w:p w:rsidR="00AC1EF8" w:rsidRDefault="00AC1EF8" w:rsidP="00AC1EF8">
      <w:pPr>
        <w:pStyle w:val="Prrafodelista"/>
        <w:numPr>
          <w:ilvl w:val="0"/>
          <w:numId w:val="12"/>
        </w:numPr>
      </w:pPr>
      <w:r>
        <w:t>Estufas mejoradas</w:t>
      </w:r>
    </w:p>
    <w:p w:rsidR="00AC1EF8" w:rsidRDefault="00AC1EF8" w:rsidP="00AC1EF8">
      <w:pPr>
        <w:pStyle w:val="Prrafodelista"/>
        <w:numPr>
          <w:ilvl w:val="0"/>
          <w:numId w:val="12"/>
        </w:numPr>
      </w:pPr>
      <w:r>
        <w:t>Sistemas de aguas grises</w:t>
      </w:r>
    </w:p>
    <w:p w:rsidR="00AC1EF8" w:rsidRDefault="00AC1EF8" w:rsidP="00AC1EF8">
      <w:pPr>
        <w:pStyle w:val="Prrafodelista"/>
        <w:numPr>
          <w:ilvl w:val="0"/>
          <w:numId w:val="12"/>
        </w:numPr>
      </w:pPr>
      <w:r>
        <w:t>Mejora de alimentación y nutrición</w:t>
      </w:r>
    </w:p>
    <w:p w:rsidR="00AC1EF8" w:rsidRDefault="00AC1EF8" w:rsidP="00AC1EF8">
      <w:pPr>
        <w:pStyle w:val="Prrafodelista"/>
        <w:numPr>
          <w:ilvl w:val="0"/>
          <w:numId w:val="12"/>
        </w:numPr>
      </w:pPr>
      <w:r>
        <w:t>Espacios domésticos saludables</w:t>
      </w:r>
    </w:p>
    <w:p w:rsidR="003170C2" w:rsidRDefault="003170C2" w:rsidP="003170C2">
      <w:pPr>
        <w:pStyle w:val="Prrafodelista"/>
        <w:ind w:left="2304"/>
      </w:pPr>
    </w:p>
    <w:p w:rsidR="003170C2" w:rsidRPr="00866DD6" w:rsidRDefault="003170C2" w:rsidP="003170C2">
      <w:pPr>
        <w:pStyle w:val="Prrafodelista"/>
        <w:numPr>
          <w:ilvl w:val="0"/>
          <w:numId w:val="13"/>
        </w:numPr>
      </w:pPr>
      <w:r w:rsidRPr="00866DD6">
        <w:t>En el marco del</w:t>
      </w:r>
      <w:r w:rsidRPr="003170C2">
        <w:rPr>
          <w:b/>
        </w:rPr>
        <w:t xml:space="preserve"> Programa de Agricultura Familiar para los Encadenamientos Productivos (PAFEP), </w:t>
      </w:r>
      <w:r w:rsidRPr="00866DD6">
        <w:t xml:space="preserve">los incentivos </w:t>
      </w:r>
      <w:r w:rsidR="00866DD6" w:rsidRPr="00866DD6">
        <w:t xml:space="preserve">–según IICA- </w:t>
      </w:r>
      <w:r w:rsidRPr="00866DD6">
        <w:t>se definen así:</w:t>
      </w:r>
    </w:p>
    <w:p w:rsidR="003170C2" w:rsidRPr="00866DD6" w:rsidRDefault="003170C2" w:rsidP="003170C2">
      <w:pPr>
        <w:pStyle w:val="Prrafodelista"/>
        <w:ind w:left="1080"/>
      </w:pPr>
    </w:p>
    <w:p w:rsidR="003170C2" w:rsidRDefault="003170C2" w:rsidP="003170C2">
      <w:pPr>
        <w:pStyle w:val="Prrafodelista"/>
        <w:numPr>
          <w:ilvl w:val="0"/>
          <w:numId w:val="14"/>
        </w:numPr>
      </w:pPr>
      <w:r>
        <w:t>Seleccionados por cadena para resolver cuellos de botella</w:t>
      </w:r>
    </w:p>
    <w:p w:rsidR="003170C2" w:rsidRDefault="003170C2" w:rsidP="003170C2">
      <w:pPr>
        <w:pStyle w:val="Prrafodelista"/>
        <w:numPr>
          <w:ilvl w:val="0"/>
          <w:numId w:val="14"/>
        </w:numPr>
      </w:pPr>
      <w:r>
        <w:t>Estimados en base a beneficiario individual, pueden unirse para resolver problemas comunes de un grupo o eslabón de la cadena</w:t>
      </w:r>
    </w:p>
    <w:p w:rsidR="003170C2" w:rsidRDefault="003170C2" w:rsidP="003170C2">
      <w:pPr>
        <w:pStyle w:val="Prrafodelista"/>
        <w:numPr>
          <w:ilvl w:val="0"/>
          <w:numId w:val="14"/>
        </w:numPr>
      </w:pPr>
      <w:r>
        <w:t>Qué tipo de incentivos aplican: Materiales, equipos, instalaciones, insumos de uso agropecuario.</w:t>
      </w:r>
    </w:p>
    <w:p w:rsidR="00E53853" w:rsidRDefault="00E53853" w:rsidP="00E53853"/>
    <w:p w:rsidR="00866DD6" w:rsidRDefault="00E53853" w:rsidP="00E53853">
      <w:pPr>
        <w:pStyle w:val="Prrafodelista"/>
        <w:numPr>
          <w:ilvl w:val="0"/>
          <w:numId w:val="13"/>
        </w:numPr>
      </w:pPr>
      <w:r w:rsidRPr="00866DD6">
        <w:t>A nivel de</w:t>
      </w:r>
      <w:r w:rsidRPr="00E53853">
        <w:rPr>
          <w:b/>
        </w:rPr>
        <w:t xml:space="preserve"> proyectos de cooperación reembolsable y no reembolsable </w:t>
      </w:r>
      <w:r w:rsidRPr="00866DD6">
        <w:t>que ejecuta el CENTA como responsable directo</w:t>
      </w:r>
      <w:r w:rsidR="00866DD6">
        <w:t>, se aplica la siguiente interpretación:</w:t>
      </w:r>
    </w:p>
    <w:p w:rsidR="00E53853" w:rsidRPr="00866DD6" w:rsidRDefault="00E53853" w:rsidP="00866DD6">
      <w:pPr>
        <w:pStyle w:val="Prrafodelista"/>
        <w:ind w:left="1080"/>
      </w:pPr>
      <w:r w:rsidRPr="00866DD6">
        <w:t xml:space="preserve"> </w:t>
      </w:r>
    </w:p>
    <w:p w:rsidR="00E53853" w:rsidRPr="003170C2" w:rsidRDefault="00E53853" w:rsidP="00E53853">
      <w:pPr>
        <w:pStyle w:val="Prrafodelista"/>
        <w:ind w:left="1080"/>
      </w:pPr>
      <w:r>
        <w:t xml:space="preserve">Indiferente que los fondos sean administrados por el CENTA, el cooperante o una tercera instancia, los incentivos físicos que se entregan a los beneficiarios son definidos en </w:t>
      </w:r>
      <w:r w:rsidR="00866DD6">
        <w:t xml:space="preserve">forma conjunta en </w:t>
      </w:r>
      <w:r>
        <w:t>el proceso de formulación</w:t>
      </w:r>
      <w:r w:rsidR="00866DD6">
        <w:t>/diseño</w:t>
      </w:r>
      <w:r>
        <w:t xml:space="preserve">  y según naturaleza del Proyecto</w:t>
      </w:r>
      <w:r w:rsidR="00866DD6">
        <w:t xml:space="preserve"> </w:t>
      </w:r>
      <w:r>
        <w:t xml:space="preserve"> </w:t>
      </w:r>
      <w:r w:rsidR="00866DD6">
        <w:t>(</w:t>
      </w:r>
      <w:r>
        <w:t>Investigación, Transferencia, Desarrollo Rural o  de Emergencias causadas por catástrofes naturales</w:t>
      </w:r>
      <w:r w:rsidR="00866DD6">
        <w:t>)</w:t>
      </w:r>
      <w:r>
        <w:t xml:space="preserve">. </w:t>
      </w:r>
    </w:p>
    <w:sectPr w:rsidR="00E53853" w:rsidRPr="003170C2" w:rsidSect="00850D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CCE"/>
    <w:multiLevelType w:val="hybridMultilevel"/>
    <w:tmpl w:val="D1041A54"/>
    <w:lvl w:ilvl="0" w:tplc="440A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">
    <w:nsid w:val="02C44049"/>
    <w:multiLevelType w:val="hybridMultilevel"/>
    <w:tmpl w:val="D72071B8"/>
    <w:lvl w:ilvl="0" w:tplc="440A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">
    <w:nsid w:val="06E2317A"/>
    <w:multiLevelType w:val="hybridMultilevel"/>
    <w:tmpl w:val="80B64FB0"/>
    <w:lvl w:ilvl="0" w:tplc="440A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>
    <w:nsid w:val="09B75EB2"/>
    <w:multiLevelType w:val="hybridMultilevel"/>
    <w:tmpl w:val="3C607C48"/>
    <w:lvl w:ilvl="0" w:tplc="440A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4">
    <w:nsid w:val="09BB02F1"/>
    <w:multiLevelType w:val="hybridMultilevel"/>
    <w:tmpl w:val="2D16F96E"/>
    <w:lvl w:ilvl="0" w:tplc="1F788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1638C"/>
    <w:multiLevelType w:val="hybridMultilevel"/>
    <w:tmpl w:val="7194D13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9A1155"/>
    <w:multiLevelType w:val="hybridMultilevel"/>
    <w:tmpl w:val="408E1B24"/>
    <w:lvl w:ilvl="0" w:tplc="440A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7">
    <w:nsid w:val="35F5471C"/>
    <w:multiLevelType w:val="hybridMultilevel"/>
    <w:tmpl w:val="E65E2DAC"/>
    <w:lvl w:ilvl="0" w:tplc="FCA62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423DD"/>
    <w:multiLevelType w:val="hybridMultilevel"/>
    <w:tmpl w:val="00F62C3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5D352A"/>
    <w:multiLevelType w:val="hybridMultilevel"/>
    <w:tmpl w:val="71AC3F1E"/>
    <w:lvl w:ilvl="0" w:tplc="4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7505851"/>
    <w:multiLevelType w:val="hybridMultilevel"/>
    <w:tmpl w:val="A30A2DAC"/>
    <w:lvl w:ilvl="0" w:tplc="B0621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52019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3E73BED"/>
    <w:multiLevelType w:val="multilevel"/>
    <w:tmpl w:val="3EF0D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72" w:hanging="1800"/>
      </w:pPr>
      <w:rPr>
        <w:rFonts w:hint="default"/>
      </w:rPr>
    </w:lvl>
  </w:abstractNum>
  <w:abstractNum w:abstractNumId="13">
    <w:nsid w:val="77C80555"/>
    <w:multiLevelType w:val="hybridMultilevel"/>
    <w:tmpl w:val="5B8C8142"/>
    <w:lvl w:ilvl="0" w:tplc="C4B613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8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54B3F"/>
    <w:rsid w:val="00054B3F"/>
    <w:rsid w:val="003170C2"/>
    <w:rsid w:val="00596EA8"/>
    <w:rsid w:val="00813836"/>
    <w:rsid w:val="00850DA3"/>
    <w:rsid w:val="00866DD6"/>
    <w:rsid w:val="008D1A0D"/>
    <w:rsid w:val="00AC1EF8"/>
    <w:rsid w:val="00B10D9E"/>
    <w:rsid w:val="00BA3141"/>
    <w:rsid w:val="00D71637"/>
    <w:rsid w:val="00E5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4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Lara</dc:creator>
  <cp:lastModifiedBy>Javier Lara</cp:lastModifiedBy>
  <cp:revision>5</cp:revision>
  <dcterms:created xsi:type="dcterms:W3CDTF">2011-08-05T20:39:00Z</dcterms:created>
  <dcterms:modified xsi:type="dcterms:W3CDTF">2011-08-06T19:07:00Z</dcterms:modified>
</cp:coreProperties>
</file>