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786D" w14:textId="77777777" w:rsidR="00CD25D5" w:rsidRDefault="00CD25D5" w:rsidP="00CD25D5">
      <w:pPr>
        <w:spacing w:after="0" w:line="240" w:lineRule="auto"/>
        <w:jc w:val="center"/>
        <w:rPr>
          <w:rFonts w:ascii="Bembo Std" w:hAnsi="Bembo Std"/>
          <w:b/>
          <w:bCs/>
          <w:spacing w:val="-1"/>
          <w:sz w:val="28"/>
          <w:szCs w:val="32"/>
        </w:rPr>
      </w:pPr>
      <w:r w:rsidRPr="00C435F7">
        <w:rPr>
          <w:rFonts w:ascii="Bembo Std" w:hAnsi="Bembo Std"/>
          <w:b/>
          <w:bCs/>
          <w:spacing w:val="-1"/>
          <w:sz w:val="28"/>
          <w:szCs w:val="32"/>
        </w:rPr>
        <w:t>RESOLUCIÓN</w:t>
      </w:r>
    </w:p>
    <w:p w14:paraId="3BBDF0CC" w14:textId="77777777" w:rsidR="00CD25D5" w:rsidRPr="00C435F7" w:rsidRDefault="00CD25D5" w:rsidP="00CD25D5">
      <w:pPr>
        <w:spacing w:after="0" w:line="240" w:lineRule="auto"/>
        <w:jc w:val="center"/>
        <w:rPr>
          <w:rFonts w:ascii="Bembo Std" w:hAnsi="Bembo Std"/>
          <w:b/>
          <w:bCs/>
          <w:spacing w:val="-1"/>
          <w:sz w:val="28"/>
          <w:szCs w:val="32"/>
        </w:rPr>
      </w:pPr>
    </w:p>
    <w:p w14:paraId="17AE2DDF" w14:textId="77777777" w:rsidR="00854567" w:rsidRDefault="00854567" w:rsidP="00854567">
      <w:pPr>
        <w:spacing w:after="0" w:line="360" w:lineRule="auto"/>
        <w:jc w:val="both"/>
        <w:rPr>
          <w:rFonts w:ascii="Museo Sans 100" w:hAnsi="Museo Sans 100"/>
        </w:rPr>
      </w:pPr>
    </w:p>
    <w:p w14:paraId="6D972C2D" w14:textId="662F18AA" w:rsidR="00854567" w:rsidRDefault="00CD25D5" w:rsidP="00854567">
      <w:pPr>
        <w:spacing w:after="0" w:line="360" w:lineRule="auto"/>
        <w:jc w:val="both"/>
        <w:rPr>
          <w:rFonts w:ascii="Museo Sans 100" w:hAnsi="Museo Sans 100" w:cs="Times New Roman"/>
          <w:spacing w:val="2"/>
          <w:lang w:val="es-419"/>
        </w:rPr>
      </w:pPr>
      <w:r>
        <w:rPr>
          <w:rFonts w:ascii="Museo Sans 100" w:hAnsi="Museo Sans 100"/>
        </w:rPr>
        <w:t xml:space="preserve">San Salvador, </w:t>
      </w:r>
      <w:r w:rsidR="009012A6">
        <w:rPr>
          <w:rFonts w:ascii="Museo Sans 100" w:hAnsi="Museo Sans 100"/>
        </w:rPr>
        <w:t>veinte</w:t>
      </w:r>
      <w:r w:rsidR="00854567">
        <w:rPr>
          <w:rFonts w:ascii="Museo Sans 100" w:hAnsi="Museo Sans 100"/>
        </w:rPr>
        <w:t xml:space="preserve"> de diciembre</w:t>
      </w:r>
      <w:r w:rsidRPr="00C13043">
        <w:rPr>
          <w:rFonts w:ascii="Museo Sans 100" w:hAnsi="Museo Sans 100"/>
          <w:lang w:val="es-419"/>
        </w:rPr>
        <w:t xml:space="preserve"> </w:t>
      </w:r>
      <w:r w:rsidRPr="00C13043">
        <w:rPr>
          <w:rFonts w:ascii="Museo Sans 100" w:hAnsi="Museo Sans 100"/>
        </w:rPr>
        <w:t xml:space="preserve">del año dos mil </w:t>
      </w:r>
      <w:r w:rsidRPr="00C13043">
        <w:rPr>
          <w:rFonts w:ascii="Museo Sans 100" w:hAnsi="Museo Sans 100"/>
          <w:lang w:val="es-ES"/>
        </w:rPr>
        <w:t>veinti</w:t>
      </w:r>
      <w:r>
        <w:rPr>
          <w:rFonts w:ascii="Museo Sans 100" w:hAnsi="Museo Sans 100"/>
          <w:lang w:val="es-ES"/>
        </w:rPr>
        <w:t>trés</w:t>
      </w:r>
      <w:r w:rsidRPr="00C13043">
        <w:rPr>
          <w:rFonts w:ascii="Museo Sans 100" w:hAnsi="Museo Sans 100"/>
        </w:rPr>
        <w:t>, CAJA MUTUAL DE LOS EMPLEADOS DEL MINISTERIO DE EDUCACIÓN luego de haber recibido y admitido la solicitud de información CAJA MINED-20</w:t>
      </w:r>
      <w:r w:rsidRPr="00C13043">
        <w:rPr>
          <w:rFonts w:ascii="Museo Sans 100" w:hAnsi="Museo Sans 100"/>
          <w:lang w:val="es-ES"/>
        </w:rPr>
        <w:t>2</w:t>
      </w:r>
      <w:r>
        <w:rPr>
          <w:rFonts w:ascii="Museo Sans 100" w:hAnsi="Museo Sans 100"/>
          <w:lang w:val="es-ES"/>
        </w:rPr>
        <w:t>3</w:t>
      </w:r>
      <w:r>
        <w:rPr>
          <w:rFonts w:ascii="Museo Sans 100" w:hAnsi="Museo Sans 100"/>
        </w:rPr>
        <w:t>-0</w:t>
      </w:r>
      <w:r w:rsidR="00854567">
        <w:rPr>
          <w:rFonts w:ascii="Museo Sans 100" w:hAnsi="Museo Sans 100"/>
        </w:rPr>
        <w:t>4</w:t>
      </w:r>
      <w:r>
        <w:rPr>
          <w:rFonts w:ascii="Museo Sans 100" w:hAnsi="Museo Sans 100"/>
        </w:rPr>
        <w:t xml:space="preserve"> </w:t>
      </w:r>
      <w:r w:rsidRPr="00C13043">
        <w:rPr>
          <w:rFonts w:ascii="Museo Sans 100" w:hAnsi="Museo Sans 100"/>
        </w:rPr>
        <w:t xml:space="preserve">presentada en la </w:t>
      </w:r>
      <w:r>
        <w:rPr>
          <w:rFonts w:ascii="Museo Sans 100" w:hAnsi="Museo Sans 100"/>
        </w:rPr>
        <w:t>UAIP</w:t>
      </w:r>
      <w:r w:rsidRPr="00C13043">
        <w:rPr>
          <w:rFonts w:ascii="Museo Sans 100" w:hAnsi="Museo Sans 100"/>
        </w:rPr>
        <w:t xml:space="preserve"> de esta dependencia</w:t>
      </w:r>
      <w:r w:rsidRPr="00C13043">
        <w:rPr>
          <w:rFonts w:ascii="Museo Sans 100" w:hAnsi="Museo Sans 100"/>
          <w:lang w:val="es-ES"/>
        </w:rPr>
        <w:t xml:space="preserve"> </w:t>
      </w:r>
      <w:r>
        <w:rPr>
          <w:rFonts w:ascii="Museo Sans 100" w:hAnsi="Museo Sans 100"/>
          <w:lang w:val="es-ES"/>
        </w:rPr>
        <w:t>vía electrónic</w:t>
      </w:r>
      <w:r w:rsidR="00854567">
        <w:rPr>
          <w:rFonts w:ascii="Museo Sans 100" w:hAnsi="Museo Sans 100"/>
          <w:lang w:val="es-ES"/>
        </w:rPr>
        <w:t>o</w:t>
      </w:r>
      <w:r>
        <w:rPr>
          <w:rFonts w:ascii="Museo Sans 100" w:hAnsi="Museo Sans 100"/>
          <w:lang w:val="es-ES"/>
        </w:rPr>
        <w:t xml:space="preserve"> </w:t>
      </w:r>
      <w:r w:rsidR="00854567" w:rsidRPr="00854567">
        <w:rPr>
          <w:rFonts w:ascii="Museo Sans 100" w:hAnsi="Museo Sans 100" w:cs="Times New Roman"/>
          <w:spacing w:val="2"/>
          <w:lang w:val="es-419"/>
        </w:rPr>
        <w:t>por parte de</w:t>
      </w:r>
      <w:r w:rsidR="00854567">
        <w:rPr>
          <w:rFonts w:ascii="Museo Sans 100" w:hAnsi="Museo Sans 100" w:cs="Times New Roman"/>
          <w:spacing w:val="2"/>
          <w:lang w:val="es-419"/>
        </w:rPr>
        <w:t xml:space="preserve"> </w:t>
      </w:r>
      <w:r w:rsidR="00854567" w:rsidRPr="001976DD">
        <w:rPr>
          <w:rFonts w:ascii="Museo Sans 100" w:hAnsi="Museo Sans 100" w:cs="Times New Roman"/>
          <w:color w:val="FFFFFF" w:themeColor="background1"/>
          <w:spacing w:val="2"/>
          <w:lang w:val="es-419"/>
        </w:rPr>
        <w:t>Francisco Ovidio Salazar Aguilar</w:t>
      </w:r>
      <w:r w:rsidR="00854567" w:rsidRPr="00854567">
        <w:rPr>
          <w:rFonts w:ascii="Museo Sans 100" w:hAnsi="Museo Sans 100" w:cs="Times New Roman"/>
          <w:spacing w:val="2"/>
          <w:lang w:val="es-419"/>
        </w:rPr>
        <w:t xml:space="preserve">, </w:t>
      </w:r>
      <w:r w:rsidR="00854567">
        <w:rPr>
          <w:rFonts w:ascii="Museo Sans 100" w:hAnsi="Museo Sans 100" w:cs="Times New Roman"/>
          <w:spacing w:val="2"/>
          <w:lang w:val="es-419"/>
        </w:rPr>
        <w:t xml:space="preserve">se </w:t>
      </w:r>
      <w:r w:rsidR="00854567" w:rsidRPr="00854567">
        <w:rPr>
          <w:rFonts w:ascii="Museo Sans 100" w:hAnsi="Museo Sans 100" w:cs="Times New Roman"/>
          <w:spacing w:val="2"/>
          <w:lang w:val="es-419"/>
        </w:rPr>
        <w:t>ha analizado el fondo de lo solicitado identificando que la información requerida está contemplada entre las excepciones que cita el art. 24 de la Ley de Acceso a la Información Pública y en el art. 39 del Reglamento de la misma Ley como información confidencial, y que dicha información tendrá ese carácter por tiempo indefinido.</w:t>
      </w:r>
    </w:p>
    <w:p w14:paraId="522D0681" w14:textId="77777777" w:rsidR="00854567" w:rsidRPr="00854567" w:rsidRDefault="00854567" w:rsidP="00854567">
      <w:pPr>
        <w:spacing w:after="0" w:line="360" w:lineRule="auto"/>
        <w:jc w:val="both"/>
        <w:rPr>
          <w:rFonts w:ascii="Museo Sans 100" w:hAnsi="Museo Sans 100" w:cstheme="minorHAnsi"/>
          <w:i/>
          <w:color w:val="000000"/>
          <w:lang w:val="es-419"/>
        </w:rPr>
      </w:pPr>
    </w:p>
    <w:p w14:paraId="5B86AF76" w14:textId="66D91129" w:rsidR="00854567" w:rsidRPr="00854567" w:rsidRDefault="00854567" w:rsidP="008545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useo Sans 100" w:hAnsi="Museo Sans 100" w:cs="Times New Roman"/>
          <w:spacing w:val="2"/>
          <w:lang w:val="es-419"/>
        </w:rPr>
      </w:pPr>
      <w:r w:rsidRPr="00854567">
        <w:rPr>
          <w:rFonts w:ascii="Museo Sans 100" w:hAnsi="Museo Sans 100" w:cs="Times New Roman"/>
          <w:spacing w:val="2"/>
          <w:lang w:val="es-419"/>
        </w:rPr>
        <w:t xml:space="preserve">Por tanto, con base al art. 65, esta oficina se declara impedida para proveer los datos de la petición, por encontrarse clasificada como confidencial y estar restringida su difusión por mandato legal, </w:t>
      </w:r>
      <w:proofErr w:type="gramStart"/>
      <w:r w:rsidRPr="00854567">
        <w:rPr>
          <w:rFonts w:ascii="Museo Sans 100" w:hAnsi="Museo Sans 100" w:cs="Times New Roman"/>
          <w:spacing w:val="2"/>
          <w:lang w:val="es-419"/>
        </w:rPr>
        <w:t>en razón de</w:t>
      </w:r>
      <w:proofErr w:type="gramEnd"/>
      <w:r w:rsidRPr="00854567">
        <w:rPr>
          <w:rFonts w:ascii="Museo Sans 100" w:hAnsi="Museo Sans 100" w:cs="Times New Roman"/>
          <w:spacing w:val="2"/>
          <w:lang w:val="es-419"/>
        </w:rPr>
        <w:t xml:space="preserve"> un interés personal jurídicamente protegido. </w:t>
      </w:r>
      <w:r w:rsidR="006A5521" w:rsidRPr="006A5521">
        <w:rPr>
          <w:rFonts w:ascii="Museo Sans 100" w:hAnsi="Museo Sans 100" w:cs="Times New Roman"/>
          <w:spacing w:val="2"/>
          <w:lang w:val="es-419"/>
        </w:rPr>
        <w:t>De conformidad al art. 72 de la Ley de acceso a la Información Pública, se indica que: De no estar conforme con la resolución de la solicitud de información, podrá interponer un recurso de apelación ante el Instituto de Acceso a la Información Pública:</w:t>
      </w:r>
      <w:r w:rsidR="006A5521" w:rsidRPr="00854567">
        <w:rPr>
          <w:rFonts w:ascii="Museo Sans 100" w:hAnsi="Museo Sans 100" w:cs="Times New Roman"/>
          <w:spacing w:val="2"/>
          <w:lang w:val="es-419"/>
        </w:rPr>
        <w:t xml:space="preserve"> En</w:t>
      </w:r>
      <w:r w:rsidRPr="00854567">
        <w:rPr>
          <w:rFonts w:ascii="Museo Sans 100" w:hAnsi="Museo Sans 100" w:cs="Times New Roman"/>
          <w:spacing w:val="2"/>
          <w:lang w:val="es-419"/>
        </w:rPr>
        <w:t xml:space="preserve"> consecuencia, resuelve: </w:t>
      </w:r>
    </w:p>
    <w:p w14:paraId="5906181C" w14:textId="77777777" w:rsidR="00854567" w:rsidRPr="00854567" w:rsidRDefault="00854567" w:rsidP="008545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useo Sans 100" w:hAnsi="Museo Sans 100" w:cs="Times New Roman"/>
          <w:spacing w:val="2"/>
          <w:lang w:val="es-419"/>
        </w:rPr>
      </w:pPr>
    </w:p>
    <w:p w14:paraId="1D057BB5" w14:textId="59D7C6A2" w:rsidR="00CD25D5" w:rsidRPr="00854567" w:rsidRDefault="00854567" w:rsidP="00854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 w:cs="Times New Roman"/>
          <w:b/>
          <w:bCs/>
          <w:spacing w:val="2"/>
          <w:lang w:val="es-419"/>
        </w:rPr>
      </w:pPr>
      <w:r w:rsidRPr="00854567">
        <w:rPr>
          <w:rFonts w:ascii="Museo Sans 100" w:hAnsi="Museo Sans 100" w:cs="Times New Roman"/>
          <w:b/>
          <w:bCs/>
          <w:spacing w:val="2"/>
          <w:lang w:val="es-419"/>
        </w:rPr>
        <w:t>NEGAR EL ACCESO A LA INFORMACIÓN SOLICITADA POR SER DE CARÁCTER CONFIDENCIAL.</w:t>
      </w:r>
    </w:p>
    <w:p w14:paraId="77ED48A6" w14:textId="77777777" w:rsidR="00854567" w:rsidRDefault="00854567" w:rsidP="00CD25D5">
      <w:pPr>
        <w:widowControl w:val="0"/>
        <w:autoSpaceDE w:val="0"/>
        <w:autoSpaceDN w:val="0"/>
        <w:adjustRightInd w:val="0"/>
        <w:spacing w:after="0" w:line="240" w:lineRule="auto"/>
        <w:rPr>
          <w:rFonts w:ascii="Museo Sans 100" w:hAnsi="Museo Sans 100" w:cs="Times New Roman"/>
          <w:spacing w:val="2"/>
          <w:lang w:val="es-419"/>
        </w:rPr>
      </w:pPr>
    </w:p>
    <w:p w14:paraId="24480F9E" w14:textId="77777777" w:rsidR="00854567" w:rsidRDefault="00854567" w:rsidP="00CD25D5">
      <w:pPr>
        <w:widowControl w:val="0"/>
        <w:autoSpaceDE w:val="0"/>
        <w:autoSpaceDN w:val="0"/>
        <w:adjustRightInd w:val="0"/>
        <w:spacing w:after="0" w:line="240" w:lineRule="auto"/>
        <w:rPr>
          <w:rFonts w:ascii="Museo Sans 100" w:hAnsi="Museo Sans 100" w:cs="Times New Roman"/>
          <w:spacing w:val="2"/>
          <w:lang w:val="es-419"/>
        </w:rPr>
      </w:pPr>
    </w:p>
    <w:p w14:paraId="4003D643" w14:textId="77777777" w:rsidR="00854567" w:rsidRDefault="00854567" w:rsidP="00CD25D5">
      <w:pPr>
        <w:widowControl w:val="0"/>
        <w:autoSpaceDE w:val="0"/>
        <w:autoSpaceDN w:val="0"/>
        <w:adjustRightInd w:val="0"/>
        <w:spacing w:after="0" w:line="240" w:lineRule="auto"/>
        <w:rPr>
          <w:rFonts w:ascii="Museo Sans 100" w:hAnsi="Museo Sans 100" w:cs="Times New Roman"/>
          <w:spacing w:val="2"/>
          <w:lang w:val="es-419"/>
        </w:rPr>
      </w:pPr>
    </w:p>
    <w:p w14:paraId="76679AA7" w14:textId="7B8BDF56" w:rsidR="00CD25D5" w:rsidRDefault="00CD25D5" w:rsidP="00CD25D5">
      <w:pPr>
        <w:widowControl w:val="0"/>
        <w:autoSpaceDE w:val="0"/>
        <w:autoSpaceDN w:val="0"/>
        <w:adjustRightInd w:val="0"/>
        <w:spacing w:after="0" w:line="240" w:lineRule="auto"/>
        <w:rPr>
          <w:rFonts w:ascii="Museo Sans 100" w:hAnsi="Museo Sans 100" w:cs="Times New Roman"/>
          <w:spacing w:val="2"/>
        </w:rPr>
      </w:pPr>
      <w:r w:rsidRPr="00C13043">
        <w:rPr>
          <w:rFonts w:ascii="Museo Sans 100" w:hAnsi="Museo Sans 100" w:cs="Times New Roman"/>
          <w:spacing w:val="2"/>
          <w:lang w:val="es-419"/>
        </w:rPr>
        <w:t>N</w:t>
      </w:r>
      <w:proofErr w:type="spellStart"/>
      <w:r w:rsidRPr="00C13043">
        <w:rPr>
          <w:rFonts w:ascii="Museo Sans 100" w:hAnsi="Museo Sans 100" w:cs="Times New Roman"/>
          <w:spacing w:val="2"/>
        </w:rPr>
        <w:t>otif</w:t>
      </w:r>
      <w:r w:rsidRPr="00C13043">
        <w:rPr>
          <w:rFonts w:ascii="Museo Sans 100" w:hAnsi="Museo Sans 100" w:cs="Times New Roman"/>
          <w:spacing w:val="2"/>
          <w:lang w:val="es-419"/>
        </w:rPr>
        <w:t>íquese</w:t>
      </w:r>
      <w:proofErr w:type="spellEnd"/>
      <w:r w:rsidRPr="00C13043">
        <w:rPr>
          <w:rFonts w:ascii="Museo Sans 100" w:hAnsi="Museo Sans 100" w:cs="Times New Roman"/>
          <w:spacing w:val="2"/>
        </w:rPr>
        <w:t>.</w:t>
      </w:r>
    </w:p>
    <w:p w14:paraId="7FA4F8F1" w14:textId="77777777" w:rsidR="00CD25D5" w:rsidRPr="00C13043" w:rsidRDefault="00CD25D5" w:rsidP="00CD25D5">
      <w:pPr>
        <w:widowControl w:val="0"/>
        <w:autoSpaceDE w:val="0"/>
        <w:autoSpaceDN w:val="0"/>
        <w:adjustRightInd w:val="0"/>
        <w:spacing w:after="0" w:line="240" w:lineRule="auto"/>
        <w:rPr>
          <w:rFonts w:ascii="Museo Sans 100" w:hAnsi="Museo Sans 100" w:cs="Times New Roman"/>
          <w:spacing w:val="2"/>
        </w:rPr>
      </w:pPr>
    </w:p>
    <w:p w14:paraId="76EF348D" w14:textId="77777777" w:rsidR="00CD25D5" w:rsidRPr="00C13043" w:rsidRDefault="00CD25D5" w:rsidP="00CD25D5">
      <w:pPr>
        <w:widowControl w:val="0"/>
        <w:autoSpaceDE w:val="0"/>
        <w:autoSpaceDN w:val="0"/>
        <w:adjustRightInd w:val="0"/>
        <w:spacing w:after="0" w:line="240" w:lineRule="auto"/>
        <w:rPr>
          <w:rFonts w:ascii="Museo Sans 100" w:hAnsi="Museo Sans 100" w:cs="Times New Roman"/>
          <w:spacing w:val="2"/>
        </w:rPr>
      </w:pPr>
    </w:p>
    <w:p w14:paraId="51C000EE" w14:textId="77777777" w:rsidR="00CD25D5" w:rsidRPr="00C13043" w:rsidRDefault="00CD25D5" w:rsidP="00CD25D5">
      <w:pPr>
        <w:widowControl w:val="0"/>
        <w:autoSpaceDE w:val="0"/>
        <w:autoSpaceDN w:val="0"/>
        <w:adjustRightInd w:val="0"/>
        <w:spacing w:after="0" w:line="240" w:lineRule="auto"/>
        <w:rPr>
          <w:rFonts w:ascii="Museo Sans 100" w:hAnsi="Museo Sans 100" w:cs="Times New Roman"/>
          <w:spacing w:val="2"/>
        </w:rPr>
      </w:pPr>
    </w:p>
    <w:p w14:paraId="4DF0801A" w14:textId="77777777" w:rsidR="00CD25D5" w:rsidRPr="00C13043" w:rsidRDefault="00CD25D5" w:rsidP="00CD25D5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Museo Sans 100" w:hAnsi="Museo Sans 100"/>
          <w:spacing w:val="2"/>
        </w:rPr>
      </w:pPr>
      <w:r w:rsidRPr="00C13043">
        <w:rPr>
          <w:rFonts w:ascii="Museo Sans 100" w:hAnsi="Museo Sans 100"/>
          <w:spacing w:val="2"/>
        </w:rPr>
        <w:t xml:space="preserve">     ___________________________________</w:t>
      </w:r>
    </w:p>
    <w:p w14:paraId="1E6F56E4" w14:textId="77777777" w:rsidR="00CD25D5" w:rsidRPr="00C13043" w:rsidRDefault="00CD25D5" w:rsidP="00CD25D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Museo Sans 100" w:hAnsi="Museo Sans 100"/>
          <w:spacing w:val="2"/>
        </w:rPr>
      </w:pPr>
      <w:r w:rsidRPr="00C13043">
        <w:rPr>
          <w:rFonts w:ascii="Museo Sans 100" w:hAnsi="Museo Sans 100"/>
          <w:spacing w:val="2"/>
        </w:rPr>
        <w:t xml:space="preserve">                               Lcda. Blanca Yamileth Batres de Pacheco</w:t>
      </w:r>
    </w:p>
    <w:p w14:paraId="30651C74" w14:textId="14F5F2E5" w:rsidR="00CD25D5" w:rsidRDefault="00CD25D5" w:rsidP="00CD25D5">
      <w:pPr>
        <w:widowControl w:val="0"/>
        <w:autoSpaceDE w:val="0"/>
        <w:autoSpaceDN w:val="0"/>
        <w:adjustRightInd w:val="0"/>
        <w:spacing w:after="0" w:line="240" w:lineRule="auto"/>
        <w:ind w:left="2670"/>
      </w:pPr>
      <w:r w:rsidRPr="00C13043">
        <w:rPr>
          <w:rFonts w:ascii="Museo Sans 100" w:hAnsi="Museo Sans 100"/>
          <w:spacing w:val="2"/>
        </w:rPr>
        <w:t xml:space="preserve">            O</w:t>
      </w:r>
      <w:r w:rsidRPr="00C13043">
        <w:rPr>
          <w:rFonts w:ascii="Museo Sans 100" w:hAnsi="Museo Sans 100"/>
          <w:spacing w:val="-3"/>
        </w:rPr>
        <w:t>f</w:t>
      </w:r>
      <w:r w:rsidRPr="00C13043">
        <w:rPr>
          <w:rFonts w:ascii="Museo Sans 100" w:hAnsi="Museo Sans 100"/>
          <w:spacing w:val="3"/>
        </w:rPr>
        <w:t>i</w:t>
      </w:r>
      <w:r w:rsidRPr="00C13043">
        <w:rPr>
          <w:rFonts w:ascii="Museo Sans 100" w:hAnsi="Museo Sans 100"/>
          <w:spacing w:val="-2"/>
        </w:rPr>
        <w:t>c</w:t>
      </w:r>
      <w:r w:rsidRPr="00C13043">
        <w:rPr>
          <w:rFonts w:ascii="Museo Sans 100" w:hAnsi="Museo Sans 100"/>
          <w:spacing w:val="1"/>
        </w:rPr>
        <w:t>i</w:t>
      </w:r>
      <w:r w:rsidRPr="00C13043">
        <w:rPr>
          <w:rFonts w:ascii="Museo Sans 100" w:hAnsi="Museo Sans 100"/>
          <w:spacing w:val="-2"/>
        </w:rPr>
        <w:t>a</w:t>
      </w:r>
      <w:r w:rsidRPr="00C13043">
        <w:rPr>
          <w:rFonts w:ascii="Museo Sans 100" w:hAnsi="Museo Sans 100"/>
        </w:rPr>
        <w:t>l</w:t>
      </w:r>
      <w:r w:rsidRPr="00C13043">
        <w:rPr>
          <w:rFonts w:ascii="Museo Sans 100" w:hAnsi="Museo Sans 100" w:cs="Times New Roman"/>
          <w:spacing w:val="7"/>
        </w:rPr>
        <w:t xml:space="preserve"> </w:t>
      </w:r>
      <w:r w:rsidRPr="00C13043">
        <w:rPr>
          <w:rFonts w:ascii="Museo Sans 100" w:hAnsi="Museo Sans 100"/>
        </w:rPr>
        <w:t>de</w:t>
      </w:r>
      <w:r w:rsidRPr="00C13043">
        <w:rPr>
          <w:rFonts w:ascii="Museo Sans 100" w:hAnsi="Museo Sans 100" w:cs="Times New Roman"/>
          <w:spacing w:val="-2"/>
        </w:rPr>
        <w:t xml:space="preserve"> </w:t>
      </w:r>
      <w:r w:rsidRPr="00C13043">
        <w:rPr>
          <w:rFonts w:ascii="Museo Sans 100" w:hAnsi="Museo Sans 100"/>
          <w:spacing w:val="1"/>
        </w:rPr>
        <w:t>I</w:t>
      </w:r>
      <w:r w:rsidRPr="00C13043">
        <w:rPr>
          <w:rFonts w:ascii="Museo Sans 100" w:hAnsi="Museo Sans 100"/>
        </w:rPr>
        <w:t>n</w:t>
      </w:r>
      <w:r w:rsidRPr="00C13043">
        <w:rPr>
          <w:rFonts w:ascii="Museo Sans 100" w:hAnsi="Museo Sans 100"/>
          <w:spacing w:val="-1"/>
        </w:rPr>
        <w:t>fo</w:t>
      </w:r>
      <w:r w:rsidRPr="00C13043">
        <w:rPr>
          <w:rFonts w:ascii="Museo Sans 100" w:hAnsi="Museo Sans 100"/>
        </w:rPr>
        <w:t>r</w:t>
      </w:r>
      <w:r w:rsidRPr="00C13043">
        <w:rPr>
          <w:rFonts w:ascii="Museo Sans 100" w:hAnsi="Museo Sans 100"/>
          <w:spacing w:val="1"/>
        </w:rPr>
        <w:t>m</w:t>
      </w:r>
      <w:r w:rsidRPr="00C13043">
        <w:rPr>
          <w:rFonts w:ascii="Museo Sans 100" w:hAnsi="Museo Sans 100"/>
          <w:spacing w:val="-2"/>
        </w:rPr>
        <w:t>ac</w:t>
      </w:r>
      <w:r w:rsidRPr="00C13043">
        <w:rPr>
          <w:rFonts w:ascii="Museo Sans 100" w:hAnsi="Museo Sans 100"/>
          <w:spacing w:val="1"/>
        </w:rPr>
        <w:t>i</w:t>
      </w:r>
      <w:r w:rsidRPr="00C13043">
        <w:rPr>
          <w:rFonts w:ascii="Museo Sans 100" w:hAnsi="Museo Sans 100"/>
          <w:spacing w:val="-1"/>
        </w:rPr>
        <w:t>ó</w:t>
      </w:r>
      <w:r w:rsidRPr="00C13043">
        <w:rPr>
          <w:rFonts w:ascii="Museo Sans 100" w:hAnsi="Museo Sans 100"/>
        </w:rPr>
        <w:t>n</w:t>
      </w:r>
    </w:p>
    <w:p w14:paraId="19747AE9" w14:textId="77777777" w:rsidR="006A5521" w:rsidRDefault="006A5521"/>
    <w:sectPr w:rsidR="006A5521" w:rsidSect="00027E90">
      <w:headerReference w:type="default" r:id="rId7"/>
      <w:footerReference w:type="default" r:id="rId8"/>
      <w:pgSz w:w="12240" w:h="15840" w:code="1"/>
      <w:pgMar w:top="1843" w:right="1418" w:bottom="1134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2A6D" w14:textId="77777777" w:rsidR="00A918F6" w:rsidRDefault="00A918F6">
      <w:pPr>
        <w:spacing w:after="0" w:line="240" w:lineRule="auto"/>
      </w:pPr>
      <w:r>
        <w:separator/>
      </w:r>
    </w:p>
  </w:endnote>
  <w:endnote w:type="continuationSeparator" w:id="0">
    <w:p w14:paraId="76661558" w14:textId="77777777" w:rsidR="00A918F6" w:rsidRDefault="00A9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2327" w14:textId="77777777" w:rsidR="007400BC" w:rsidRDefault="007400BC">
    <w:pPr>
      <w:pStyle w:val="Piedepgina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AAE583" wp14:editId="5D33CBD3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0" t="0" r="28575" b="190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C2FE5" w14:textId="77777777" w:rsidR="007400BC" w:rsidRPr="00A94B9F" w:rsidRDefault="007400BC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Museo 100" w:hAnsi="Museo 100" w:cs="Times New Roman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Museo 100" w:hAnsi="Museo 100"/>
                              <w:sz w:val="20"/>
                              <w:szCs w:val="20"/>
                              <w:lang w:val="es-ES"/>
                            </w:rPr>
                            <w:t>UA</w:t>
                          </w:r>
                          <w:r w:rsidRPr="00A94B9F">
                            <w:rPr>
                              <w:rFonts w:ascii="Museo 100" w:hAnsi="Museo 100"/>
                              <w:sz w:val="20"/>
                              <w:szCs w:val="20"/>
                              <w:lang w:val="es-ES"/>
                            </w:rPr>
                            <w:t>I</w:t>
                          </w:r>
                          <w:r>
                            <w:rPr>
                              <w:rFonts w:ascii="Museo 100" w:hAnsi="Museo 100"/>
                              <w:sz w:val="20"/>
                              <w:szCs w:val="20"/>
                              <w:lang w:val="es-ES"/>
                            </w:rPr>
                            <w:t>P</w:t>
                          </w:r>
                          <w:r w:rsidRPr="00A94B9F">
                            <w:rPr>
                              <w:rFonts w:ascii="Museo 100" w:hAnsi="Museo 100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</w:p>
                        <w:p w14:paraId="49265987" w14:textId="77777777" w:rsidR="007400BC" w:rsidRPr="00A94B9F" w:rsidRDefault="007400BC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Museo 100" w:hAnsi="Museo 100"/>
                              <w:lang w:val="es-ES"/>
                            </w:rPr>
                          </w:pPr>
                          <w:r w:rsidRPr="00A94B9F">
                            <w:rPr>
                              <w:rFonts w:ascii="Museo 100" w:hAnsi="Museo 100"/>
                              <w:lang w:val="es-ES"/>
                            </w:rPr>
                            <w:t>Caja Mutual de los Empleados del Ministerio de Educación</w:t>
                          </w:r>
                        </w:p>
                        <w:p w14:paraId="5F457B44" w14:textId="77777777" w:rsidR="007400BC" w:rsidRPr="00A94B9F" w:rsidRDefault="007400BC" w:rsidP="00F425A5">
                          <w:pPr>
                            <w:spacing w:after="0" w:line="240" w:lineRule="auto"/>
                            <w:jc w:val="center"/>
                            <w:rPr>
                              <w:rFonts w:ascii="Museo 100" w:hAnsi="Museo 100"/>
                              <w:sz w:val="20"/>
                              <w:szCs w:val="20"/>
                              <w:lang w:val="es-ES"/>
                            </w:rPr>
                          </w:pPr>
                          <w:proofErr w:type="spellStart"/>
                          <w:r w:rsidRPr="00A94B9F">
                            <w:rPr>
                              <w:rFonts w:ascii="Museo 100" w:hAnsi="Museo 100"/>
                              <w:sz w:val="16"/>
                              <w:szCs w:val="16"/>
                            </w:rPr>
                            <w:t>Blvd</w:t>
                          </w:r>
                          <w:proofErr w:type="spellEnd"/>
                          <w:r w:rsidRPr="00A94B9F">
                            <w:rPr>
                              <w:rFonts w:ascii="Museo 100" w:hAnsi="Museo 100"/>
                              <w:sz w:val="16"/>
                              <w:szCs w:val="16"/>
                            </w:rPr>
                            <w:t>. Dr. Héctor Silva, Calle Guadalupe #156, Edificio Caja Mutual, Colonia Médica, San Salvador, El Salvador</w:t>
                          </w:r>
                        </w:p>
                        <w:p w14:paraId="0796B6C6" w14:textId="77777777" w:rsidR="007400BC" w:rsidRPr="00A94B9F" w:rsidRDefault="007400BC" w:rsidP="00F425A5">
                          <w:pPr>
                            <w:spacing w:after="0" w:line="240" w:lineRule="auto"/>
                            <w:jc w:val="center"/>
                            <w:rPr>
                              <w:rFonts w:ascii="Museo 100" w:hAnsi="Museo 100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Museo 100" w:hAnsi="Museo 100"/>
                              <w:sz w:val="16"/>
                              <w:szCs w:val="16"/>
                              <w:lang w:val="es-ES"/>
                            </w:rPr>
                            <w:t>2132-4141</w:t>
                          </w:r>
                          <w:r w:rsidRPr="00A94B9F">
                            <w:rPr>
                              <w:rFonts w:ascii="Museo 100" w:hAnsi="Museo 100"/>
                              <w:sz w:val="20"/>
                              <w:szCs w:val="20"/>
                              <w:lang w:val="es-ES"/>
                            </w:rPr>
                            <w:t xml:space="preserve"> – </w:t>
                          </w:r>
                          <w:hyperlink r:id="rId1" w:history="1">
                            <w:r w:rsidRPr="00A94B9F">
                              <w:rPr>
                                <w:rStyle w:val="Hipervnculo"/>
                                <w:rFonts w:ascii="Museo 100" w:hAnsi="Museo 100"/>
                                <w:sz w:val="20"/>
                                <w:szCs w:val="20"/>
                                <w:lang w:val="es-ES"/>
                              </w:rPr>
                              <w:t>oir@cajamined.gob.sv</w:t>
                            </w:r>
                          </w:hyperlink>
                        </w:p>
                        <w:p w14:paraId="3BEE7FF4" w14:textId="77777777" w:rsidR="007400BC" w:rsidRDefault="007400BC" w:rsidP="00F425A5">
                          <w:pPr>
                            <w:spacing w:after="0" w:line="240" w:lineRule="auto"/>
                            <w:jc w:val="center"/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AE58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5.7pt;margin-top:7.8pt;width:46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9a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">
              <v:textbox>
                <w:txbxContent>
                  <w:p w14:paraId="7BDC2FE5" w14:textId="77777777" w:rsidR="007400BC" w:rsidRPr="00A94B9F" w:rsidRDefault="007400BC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Museo 100" w:hAnsi="Museo 100" w:cs="Times New Roman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Museo 100" w:hAnsi="Museo 100"/>
                        <w:sz w:val="20"/>
                        <w:szCs w:val="20"/>
                        <w:lang w:val="es-ES"/>
                      </w:rPr>
                      <w:t>UA</w:t>
                    </w:r>
                    <w:r w:rsidRPr="00A94B9F">
                      <w:rPr>
                        <w:rFonts w:ascii="Museo 100" w:hAnsi="Museo 100"/>
                        <w:sz w:val="20"/>
                        <w:szCs w:val="20"/>
                        <w:lang w:val="es-ES"/>
                      </w:rPr>
                      <w:t>I</w:t>
                    </w:r>
                    <w:r>
                      <w:rPr>
                        <w:rFonts w:ascii="Museo 100" w:hAnsi="Museo 100"/>
                        <w:sz w:val="20"/>
                        <w:szCs w:val="20"/>
                        <w:lang w:val="es-ES"/>
                      </w:rPr>
                      <w:t>P</w:t>
                    </w:r>
                    <w:r w:rsidRPr="00A94B9F">
                      <w:rPr>
                        <w:rFonts w:ascii="Museo 100" w:hAnsi="Museo 100"/>
                        <w:sz w:val="20"/>
                        <w:szCs w:val="20"/>
                        <w:lang w:val="es-ES"/>
                      </w:rPr>
                      <w:t xml:space="preserve"> </w:t>
                    </w:r>
                  </w:p>
                  <w:p w14:paraId="49265987" w14:textId="77777777" w:rsidR="007400BC" w:rsidRPr="00A94B9F" w:rsidRDefault="007400BC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Museo 100" w:hAnsi="Museo 100"/>
                        <w:lang w:val="es-ES"/>
                      </w:rPr>
                    </w:pPr>
                    <w:r w:rsidRPr="00A94B9F">
                      <w:rPr>
                        <w:rFonts w:ascii="Museo 100" w:hAnsi="Museo 100"/>
                        <w:lang w:val="es-ES"/>
                      </w:rPr>
                      <w:t>Caja Mutual de los Empleados del Ministerio de Educación</w:t>
                    </w:r>
                  </w:p>
                  <w:p w14:paraId="5F457B44" w14:textId="77777777" w:rsidR="007400BC" w:rsidRPr="00A94B9F" w:rsidRDefault="007400BC" w:rsidP="00F425A5">
                    <w:pPr>
                      <w:spacing w:after="0" w:line="240" w:lineRule="auto"/>
                      <w:jc w:val="center"/>
                      <w:rPr>
                        <w:rFonts w:ascii="Museo 100" w:hAnsi="Museo 100"/>
                        <w:sz w:val="20"/>
                        <w:szCs w:val="20"/>
                        <w:lang w:val="es-ES"/>
                      </w:rPr>
                    </w:pPr>
                    <w:proofErr w:type="spellStart"/>
                    <w:r w:rsidRPr="00A94B9F">
                      <w:rPr>
                        <w:rFonts w:ascii="Museo 100" w:hAnsi="Museo 100"/>
                        <w:sz w:val="16"/>
                        <w:szCs w:val="16"/>
                      </w:rPr>
                      <w:t>Blvd</w:t>
                    </w:r>
                    <w:proofErr w:type="spellEnd"/>
                    <w:r w:rsidRPr="00A94B9F">
                      <w:rPr>
                        <w:rFonts w:ascii="Museo 100" w:hAnsi="Museo 100"/>
                        <w:sz w:val="16"/>
                        <w:szCs w:val="16"/>
                      </w:rPr>
                      <w:t>. Dr. Héctor Silva, Calle Guadalupe #156, Edificio Caja Mutual, Colonia Médica, San Salvador, El Salvador</w:t>
                    </w:r>
                  </w:p>
                  <w:p w14:paraId="0796B6C6" w14:textId="77777777" w:rsidR="007400BC" w:rsidRPr="00A94B9F" w:rsidRDefault="007400BC" w:rsidP="00F425A5">
                    <w:pPr>
                      <w:spacing w:after="0" w:line="240" w:lineRule="auto"/>
                      <w:jc w:val="center"/>
                      <w:rPr>
                        <w:rFonts w:ascii="Museo 100" w:hAnsi="Museo 100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Museo 100" w:hAnsi="Museo 100"/>
                        <w:sz w:val="16"/>
                        <w:szCs w:val="16"/>
                        <w:lang w:val="es-ES"/>
                      </w:rPr>
                      <w:t>2132-4141</w:t>
                    </w:r>
                    <w:r w:rsidRPr="00A94B9F">
                      <w:rPr>
                        <w:rFonts w:ascii="Museo 100" w:hAnsi="Museo 100"/>
                        <w:sz w:val="20"/>
                        <w:szCs w:val="20"/>
                        <w:lang w:val="es-ES"/>
                      </w:rPr>
                      <w:t xml:space="preserve"> – </w:t>
                    </w:r>
                    <w:hyperlink r:id="rId2" w:history="1">
                      <w:r w:rsidRPr="00A94B9F">
                        <w:rPr>
                          <w:rStyle w:val="Hipervnculo"/>
                          <w:rFonts w:ascii="Museo 100" w:hAnsi="Museo 100"/>
                          <w:sz w:val="20"/>
                          <w:szCs w:val="20"/>
                          <w:lang w:val="es-ES"/>
                        </w:rPr>
                        <w:t>oir@cajamined.gob.sv</w:t>
                      </w:r>
                    </w:hyperlink>
                  </w:p>
                  <w:p w14:paraId="3BEE7FF4" w14:textId="77777777" w:rsidR="007400BC" w:rsidRDefault="007400BC" w:rsidP="00F425A5">
                    <w:pPr>
                      <w:spacing w:after="0" w:line="240" w:lineRule="auto"/>
                      <w:jc w:val="center"/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FCCB" w14:textId="77777777" w:rsidR="00A918F6" w:rsidRDefault="00A918F6">
      <w:pPr>
        <w:spacing w:after="0" w:line="240" w:lineRule="auto"/>
      </w:pPr>
      <w:r>
        <w:separator/>
      </w:r>
    </w:p>
  </w:footnote>
  <w:footnote w:type="continuationSeparator" w:id="0">
    <w:p w14:paraId="3E9BF4C4" w14:textId="77777777" w:rsidR="00A918F6" w:rsidRDefault="00A9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DBD0" w14:textId="77777777" w:rsidR="007400BC" w:rsidRDefault="007400BC">
    <w:pPr>
      <w:pStyle w:val="Encabezado"/>
    </w:pPr>
    <w:r w:rsidRPr="00D7593E">
      <w:rPr>
        <w:noProof/>
      </w:rPr>
      <w:drawing>
        <wp:inline distT="0" distB="0" distL="0" distR="0" wp14:anchorId="2BCB5827" wp14:editId="33019481">
          <wp:extent cx="1900800" cy="950400"/>
          <wp:effectExtent l="0" t="0" r="4445" b="2540"/>
          <wp:docPr id="5" name="Imagen 5" descr="D:\Documentos\Logos\Gobierno 2019-2024\Logotipo Gubernamental-Caja Mutu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os\Logos\Gobierno 2019-2024\Logotipo Gubernamental-Caja Mutu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800" cy="95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47804"/>
    <w:multiLevelType w:val="hybridMultilevel"/>
    <w:tmpl w:val="771606C8"/>
    <w:lvl w:ilvl="0" w:tplc="440A0013">
      <w:start w:val="1"/>
      <w:numFmt w:val="upperRoman"/>
      <w:lvlText w:val="%1."/>
      <w:lvlJc w:val="right"/>
      <w:pPr>
        <w:ind w:left="770" w:hanging="360"/>
      </w:pPr>
    </w:lvl>
    <w:lvl w:ilvl="1" w:tplc="440A0019" w:tentative="1">
      <w:start w:val="1"/>
      <w:numFmt w:val="lowerLetter"/>
      <w:lvlText w:val="%2."/>
      <w:lvlJc w:val="left"/>
      <w:pPr>
        <w:ind w:left="1490" w:hanging="360"/>
      </w:pPr>
    </w:lvl>
    <w:lvl w:ilvl="2" w:tplc="440A001B" w:tentative="1">
      <w:start w:val="1"/>
      <w:numFmt w:val="lowerRoman"/>
      <w:lvlText w:val="%3."/>
      <w:lvlJc w:val="right"/>
      <w:pPr>
        <w:ind w:left="2210" w:hanging="180"/>
      </w:pPr>
    </w:lvl>
    <w:lvl w:ilvl="3" w:tplc="440A000F" w:tentative="1">
      <w:start w:val="1"/>
      <w:numFmt w:val="decimal"/>
      <w:lvlText w:val="%4."/>
      <w:lvlJc w:val="left"/>
      <w:pPr>
        <w:ind w:left="2930" w:hanging="360"/>
      </w:pPr>
    </w:lvl>
    <w:lvl w:ilvl="4" w:tplc="440A0019" w:tentative="1">
      <w:start w:val="1"/>
      <w:numFmt w:val="lowerLetter"/>
      <w:lvlText w:val="%5."/>
      <w:lvlJc w:val="left"/>
      <w:pPr>
        <w:ind w:left="3650" w:hanging="360"/>
      </w:pPr>
    </w:lvl>
    <w:lvl w:ilvl="5" w:tplc="440A001B" w:tentative="1">
      <w:start w:val="1"/>
      <w:numFmt w:val="lowerRoman"/>
      <w:lvlText w:val="%6."/>
      <w:lvlJc w:val="right"/>
      <w:pPr>
        <w:ind w:left="4370" w:hanging="180"/>
      </w:pPr>
    </w:lvl>
    <w:lvl w:ilvl="6" w:tplc="440A000F" w:tentative="1">
      <w:start w:val="1"/>
      <w:numFmt w:val="decimal"/>
      <w:lvlText w:val="%7."/>
      <w:lvlJc w:val="left"/>
      <w:pPr>
        <w:ind w:left="5090" w:hanging="360"/>
      </w:pPr>
    </w:lvl>
    <w:lvl w:ilvl="7" w:tplc="440A0019" w:tentative="1">
      <w:start w:val="1"/>
      <w:numFmt w:val="lowerLetter"/>
      <w:lvlText w:val="%8."/>
      <w:lvlJc w:val="left"/>
      <w:pPr>
        <w:ind w:left="5810" w:hanging="360"/>
      </w:pPr>
    </w:lvl>
    <w:lvl w:ilvl="8" w:tplc="4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5DD32891"/>
    <w:multiLevelType w:val="hybridMultilevel"/>
    <w:tmpl w:val="FC3A0A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1360">
    <w:abstractNumId w:val="0"/>
  </w:num>
  <w:num w:numId="2" w16cid:durableId="47769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D5"/>
    <w:rsid w:val="001976DD"/>
    <w:rsid w:val="006A5521"/>
    <w:rsid w:val="007400BC"/>
    <w:rsid w:val="00854567"/>
    <w:rsid w:val="00890669"/>
    <w:rsid w:val="009012A6"/>
    <w:rsid w:val="00A918F6"/>
    <w:rsid w:val="00CD25D5"/>
    <w:rsid w:val="00C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E9B3E"/>
  <w15:chartTrackingRefBased/>
  <w15:docId w15:val="{44ADE135-8A14-4138-BDA7-0C223E3A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D5"/>
    <w:pPr>
      <w:spacing w:after="200" w:line="276" w:lineRule="auto"/>
    </w:pPr>
    <w:rPr>
      <w:rFonts w:ascii="Calibri" w:eastAsia="Times New Roman" w:hAnsi="Calibri" w:cs="Calibri"/>
      <w:kern w:val="0"/>
      <w:lang w:eastAsia="es-SV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CD25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25D5"/>
    <w:rPr>
      <w:rFonts w:ascii="Calibri" w:eastAsia="Times New Roman" w:hAnsi="Calibri" w:cs="Calibri"/>
      <w:kern w:val="0"/>
      <w:lang w:eastAsia="es-SV"/>
      <w14:ligatures w14:val="none"/>
    </w:rPr>
  </w:style>
  <w:style w:type="paragraph" w:styleId="Piedepgina">
    <w:name w:val="footer"/>
    <w:basedOn w:val="Normal"/>
    <w:link w:val="PiedepginaCar"/>
    <w:uiPriority w:val="99"/>
    <w:semiHidden/>
    <w:rsid w:val="00CD25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D25D5"/>
    <w:rPr>
      <w:rFonts w:ascii="Calibri" w:eastAsia="Times New Roman" w:hAnsi="Calibri" w:cs="Calibri"/>
      <w:kern w:val="0"/>
      <w:lang w:eastAsia="es-SV"/>
      <w14:ligatures w14:val="none"/>
    </w:rPr>
  </w:style>
  <w:style w:type="paragraph" w:styleId="Prrafodelista">
    <w:name w:val="List Paragraph"/>
    <w:basedOn w:val="Normal"/>
    <w:uiPriority w:val="34"/>
    <w:qFormat/>
    <w:rsid w:val="00CD25D5"/>
    <w:pPr>
      <w:ind w:left="720"/>
    </w:pPr>
    <w:rPr>
      <w:rFonts w:eastAsia="Calibri"/>
      <w:lang w:val="es-ES" w:eastAsia="en-US"/>
    </w:rPr>
  </w:style>
  <w:style w:type="character" w:styleId="Hipervnculo">
    <w:name w:val="Hyperlink"/>
    <w:uiPriority w:val="99"/>
    <w:rsid w:val="00CD25D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cajamined.gob.sv" TargetMode="External"/><Relationship Id="rId1" Type="http://schemas.openxmlformats.org/officeDocument/2006/relationships/hyperlink" Target="mailto:oir@cajamined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Batres</dc:creator>
  <cp:keywords/>
  <dc:description/>
  <cp:lastModifiedBy>Blanca Batres</cp:lastModifiedBy>
  <cp:revision>2</cp:revision>
  <cp:lastPrinted>2023-12-18T20:21:00Z</cp:lastPrinted>
  <dcterms:created xsi:type="dcterms:W3CDTF">2024-01-30T21:26:00Z</dcterms:created>
  <dcterms:modified xsi:type="dcterms:W3CDTF">2024-01-30T21:26:00Z</dcterms:modified>
</cp:coreProperties>
</file>