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83" w:rsidRDefault="00D1394A" w:rsidP="00D1394A">
      <w:pPr>
        <w:jc w:val="center"/>
      </w:pPr>
      <w:bookmarkStart w:id="0" w:name="_GoBack"/>
      <w:r>
        <w:rPr>
          <w:noProof/>
          <w:lang w:eastAsia="es-SV"/>
        </w:rPr>
        <w:drawing>
          <wp:inline distT="0" distB="0" distL="0" distR="0" wp14:anchorId="142A19A4" wp14:editId="2E266F89">
            <wp:extent cx="6205698" cy="7981950"/>
            <wp:effectExtent l="0" t="0" r="5080" b="0"/>
            <wp:docPr id="1" name="Imagen 1" descr="cid:image007.jpg@01D33B6E.C8DE9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7.jpg@01D33B6E.C8DE9C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028" cy="799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A69AC8F" wp14:editId="430DDCAA">
                <wp:simplePos x="0" y="0"/>
                <wp:positionH relativeFrom="character">
                  <wp:posOffset>1015365</wp:posOffset>
                </wp:positionH>
                <wp:positionV relativeFrom="line">
                  <wp:posOffset>1510030</wp:posOffset>
                </wp:positionV>
                <wp:extent cx="3286125" cy="314325"/>
                <wp:effectExtent l="0" t="0" r="0" b="0"/>
                <wp:wrapNone/>
                <wp:docPr id="2" name="Rectángulo 2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href="http://www.anda.gob.sv/anda-alcanza-el-96-de-cobertura-de-agua-potable/" style="position:absolute;margin-left:79.95pt;margin-top:118.9pt;width:258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" o:button="t" filled="f" stroked="f">
                <v:fill o:detectmouseclick="t"/>
                <w10:wrap anchory="line"/>
                <w10:anchorlock/>
              </v:rect>
            </w:pict>
          </mc:Fallback>
        </mc:AlternateContent>
      </w:r>
    </w:p>
    <w:sectPr w:rsidR="003808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4A"/>
    <w:rsid w:val="00380883"/>
    <w:rsid w:val="00D1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da.gob.sv/anda-alcanza-el-96-de-cobertura-de-agua-potabl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7.jpg@01D33B6E.C8DE9C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2017-10-02T20:46:00Z</dcterms:created>
  <dcterms:modified xsi:type="dcterms:W3CDTF">2017-10-02T20:47:00Z</dcterms:modified>
</cp:coreProperties>
</file>