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45" w:rsidRPr="00235AF7" w:rsidRDefault="00040D45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bookmarkStart w:id="0" w:name="OLE_LINK1"/>
      <w:r w:rsidRPr="00235AF7">
        <w:rPr>
          <w:rFonts w:ascii="Bookman Old Style" w:hAnsi="Bookman Old Style" w:cs="Bookman Old Style"/>
          <w:b/>
          <w:bCs/>
          <w:sz w:val="32"/>
          <w:szCs w:val="32"/>
        </w:rPr>
        <w:t>ADMINISTRACION NACIONAL DE ACUEDUCTOS Y ALCANTARILLADOS</w:t>
      </w:r>
      <w:r>
        <w:rPr>
          <w:rFonts w:ascii="Bookman Old Style" w:hAnsi="Bookman Old Style" w:cs="Bookman Old Style"/>
          <w:b/>
          <w:bCs/>
          <w:sz w:val="32"/>
          <w:szCs w:val="32"/>
        </w:rPr>
        <w:t xml:space="preserve"> (ANDA)</w:t>
      </w:r>
    </w:p>
    <w:p w:rsidR="00040D45" w:rsidRPr="00235AF7" w:rsidRDefault="00040D45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r w:rsidRPr="00235AF7">
        <w:rPr>
          <w:rFonts w:ascii="Bookman Old Style" w:hAnsi="Bookman Old Style" w:cs="Bookman Old Style"/>
          <w:b/>
          <w:bCs/>
          <w:sz w:val="32"/>
          <w:szCs w:val="32"/>
        </w:rPr>
        <w:t>UNIDAD FINANCIERA INSTITUCIONAL</w:t>
      </w:r>
    </w:p>
    <w:p w:rsidR="00040D45" w:rsidRPr="00235AF7" w:rsidRDefault="00040D45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r w:rsidRPr="00235AF7">
        <w:rPr>
          <w:rFonts w:ascii="Bookman Old Style" w:hAnsi="Bookman Old Style" w:cs="Bookman Old Style"/>
          <w:b/>
          <w:bCs/>
          <w:sz w:val="32"/>
          <w:szCs w:val="32"/>
        </w:rPr>
        <w:t>DEPARTAMENTO DE CONTABILIDAD</w:t>
      </w:r>
    </w:p>
    <w:p w:rsidR="00040D45" w:rsidRPr="00235AF7" w:rsidRDefault="00040D45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</w:p>
    <w:p w:rsidR="00040D45" w:rsidRPr="00235AF7" w:rsidRDefault="00040D45" w:rsidP="00E84FD4">
      <w:pPr>
        <w:tabs>
          <w:tab w:val="left" w:pos="-180"/>
          <w:tab w:val="left" w:pos="1080"/>
        </w:tabs>
        <w:jc w:val="center"/>
        <w:rPr>
          <w:b/>
          <w:bCs/>
          <w:sz w:val="32"/>
          <w:szCs w:val="32"/>
        </w:rPr>
      </w:pPr>
    </w:p>
    <w:p w:rsidR="00040D45" w:rsidRDefault="00040D45" w:rsidP="00E84FD4">
      <w:pPr>
        <w:tabs>
          <w:tab w:val="left" w:pos="-180"/>
          <w:tab w:val="left" w:pos="1080"/>
        </w:tabs>
        <w:jc w:val="center"/>
        <w:rPr>
          <w:b/>
          <w:bCs/>
          <w:sz w:val="32"/>
          <w:szCs w:val="32"/>
        </w:rPr>
      </w:pPr>
    </w:p>
    <w:p w:rsidR="00040D45" w:rsidRDefault="00040D45" w:rsidP="00E84FD4">
      <w:pPr>
        <w:tabs>
          <w:tab w:val="left" w:pos="-180"/>
          <w:tab w:val="left" w:pos="1080"/>
        </w:tabs>
        <w:jc w:val="center"/>
        <w:rPr>
          <w:b/>
          <w:bCs/>
          <w:sz w:val="32"/>
          <w:szCs w:val="32"/>
        </w:rPr>
      </w:pPr>
    </w:p>
    <w:p w:rsidR="00040D45" w:rsidRPr="00235AF7" w:rsidRDefault="00040D45" w:rsidP="00E84FD4">
      <w:pPr>
        <w:tabs>
          <w:tab w:val="left" w:pos="-180"/>
          <w:tab w:val="left" w:pos="1080"/>
        </w:tabs>
        <w:jc w:val="center"/>
        <w:rPr>
          <w:b/>
          <w:bCs/>
          <w:sz w:val="32"/>
          <w:szCs w:val="32"/>
        </w:rPr>
      </w:pPr>
    </w:p>
    <w:p w:rsidR="00040D45" w:rsidRPr="00235AF7" w:rsidRDefault="00040D45" w:rsidP="00E84FD4">
      <w:pPr>
        <w:tabs>
          <w:tab w:val="left" w:pos="-180"/>
          <w:tab w:val="left" w:pos="1080"/>
        </w:tabs>
        <w:jc w:val="center"/>
        <w:rPr>
          <w:b/>
          <w:bCs/>
          <w:sz w:val="32"/>
          <w:szCs w:val="32"/>
        </w:rPr>
      </w:pPr>
    </w:p>
    <w:p w:rsidR="00040D45" w:rsidRPr="00235AF7" w:rsidRDefault="00040D45" w:rsidP="00E84FD4">
      <w:pPr>
        <w:tabs>
          <w:tab w:val="left" w:pos="-180"/>
          <w:tab w:val="left" w:pos="1080"/>
        </w:tabs>
        <w:jc w:val="center"/>
        <w:rPr>
          <w:b/>
          <w:bCs/>
          <w:sz w:val="32"/>
          <w:szCs w:val="32"/>
        </w:rPr>
      </w:pPr>
    </w:p>
    <w:p w:rsidR="00040D45" w:rsidRPr="00235AF7" w:rsidRDefault="00040D45" w:rsidP="00E84FD4">
      <w:pPr>
        <w:tabs>
          <w:tab w:val="left" w:pos="-180"/>
          <w:tab w:val="left" w:pos="1080"/>
        </w:tabs>
        <w:jc w:val="center"/>
        <w:rPr>
          <w:b/>
          <w:bCs/>
          <w:sz w:val="32"/>
          <w:szCs w:val="32"/>
        </w:rPr>
      </w:pPr>
    </w:p>
    <w:p w:rsidR="00040D45" w:rsidRPr="00235AF7" w:rsidRDefault="00040D45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r w:rsidRPr="00235AF7">
        <w:rPr>
          <w:rFonts w:ascii="Bookman Old Style" w:hAnsi="Bookman Old Style" w:cs="Bookman Old Style"/>
          <w:b/>
          <w:bCs/>
          <w:sz w:val="32"/>
          <w:szCs w:val="32"/>
        </w:rPr>
        <w:t>ESTADOS FINANCIEROS</w:t>
      </w:r>
    </w:p>
    <w:p w:rsidR="00040D45" w:rsidRDefault="00040D45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r w:rsidRPr="00235AF7">
        <w:rPr>
          <w:rFonts w:ascii="Bookman Old Style" w:hAnsi="Bookman Old Style" w:cs="Bookman Old Style"/>
          <w:b/>
          <w:bCs/>
          <w:sz w:val="32"/>
          <w:szCs w:val="32"/>
        </w:rPr>
        <w:t xml:space="preserve">AL </w:t>
      </w:r>
      <w:r>
        <w:rPr>
          <w:rFonts w:ascii="Bookman Old Style" w:hAnsi="Bookman Old Style" w:cs="Bookman Old Style"/>
          <w:b/>
          <w:bCs/>
          <w:sz w:val="32"/>
          <w:szCs w:val="32"/>
        </w:rPr>
        <w:t>31DE JULIODE</w:t>
      </w:r>
      <w:r w:rsidRPr="00235AF7">
        <w:rPr>
          <w:rFonts w:ascii="Bookman Old Style" w:hAnsi="Bookman Old Style" w:cs="Bookman Old Style"/>
          <w:b/>
          <w:bCs/>
          <w:sz w:val="32"/>
          <w:szCs w:val="32"/>
        </w:rPr>
        <w:t xml:space="preserve"> 201</w:t>
      </w:r>
      <w:r>
        <w:rPr>
          <w:rFonts w:ascii="Bookman Old Style" w:hAnsi="Bookman Old Style" w:cs="Bookman Old Style"/>
          <w:b/>
          <w:bCs/>
          <w:sz w:val="32"/>
          <w:szCs w:val="32"/>
        </w:rPr>
        <w:t>6</w:t>
      </w:r>
    </w:p>
    <w:p w:rsidR="00040D45" w:rsidRDefault="00040D45" w:rsidP="00E84FD4">
      <w:pPr>
        <w:tabs>
          <w:tab w:val="left" w:pos="-180"/>
          <w:tab w:val="left" w:pos="108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Pr="00931C3C" w:rsidRDefault="00040D45" w:rsidP="0047427F">
      <w:pPr>
        <w:pStyle w:val="Title"/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931C3C">
        <w:rPr>
          <w:rFonts w:ascii="Times New Roman" w:hAnsi="Times New Roman" w:cs="Times New Roman"/>
          <w:sz w:val="24"/>
          <w:szCs w:val="24"/>
        </w:rPr>
        <w:t>Administración Nacional de Acueductos y Alcantarillados</w:t>
      </w:r>
    </w:p>
    <w:p w:rsidR="00040D45" w:rsidRPr="00931C3C" w:rsidRDefault="00040D45" w:rsidP="0047427F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(ANDA)</w:t>
      </w:r>
    </w:p>
    <w:p w:rsidR="00040D45" w:rsidRPr="00931C3C" w:rsidRDefault="00040D45" w:rsidP="0047427F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Estado de Situación Financiera</w:t>
      </w:r>
    </w:p>
    <w:p w:rsidR="00040D45" w:rsidRPr="00931C3C" w:rsidRDefault="00040D45" w:rsidP="0047427F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 xml:space="preserve"> Al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931C3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Julio</w:t>
      </w:r>
      <w:r w:rsidRPr="00931C3C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040D45" w:rsidRPr="0056055E" w:rsidRDefault="00040D45" w:rsidP="0047427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56055E">
        <w:rPr>
          <w:rFonts w:ascii="Times New Roman" w:hAnsi="Times New Roman" w:cs="Times New Roman"/>
          <w:b/>
          <w:bCs/>
          <w:sz w:val="20"/>
          <w:szCs w:val="20"/>
        </w:rPr>
        <w:t>En Dólares de los Estados Unidos de América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/>
      </w:tblPr>
      <w:tblGrid>
        <w:gridCol w:w="7181"/>
        <w:gridCol w:w="1435"/>
        <w:gridCol w:w="26"/>
      </w:tblGrid>
      <w:tr w:rsidR="00040D45" w:rsidRPr="0056055E">
        <w:trPr>
          <w:trHeight w:val="230"/>
          <w:jc w:val="center"/>
        </w:trPr>
        <w:tc>
          <w:tcPr>
            <w:tcW w:w="7181" w:type="dxa"/>
            <w:vAlign w:val="center"/>
          </w:tcPr>
          <w:p w:rsidR="00040D45" w:rsidRPr="0056055E" w:rsidRDefault="00040D45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56055E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es-ES"/>
              </w:rPr>
              <w:t>RECURSOS</w:t>
            </w:r>
          </w:p>
        </w:tc>
        <w:tc>
          <w:tcPr>
            <w:tcW w:w="1461" w:type="dxa"/>
            <w:gridSpan w:val="2"/>
            <w:vAlign w:val="center"/>
          </w:tcPr>
          <w:p w:rsidR="00040D45" w:rsidRPr="0056055E" w:rsidRDefault="00040D45" w:rsidP="009D49A4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040D45" w:rsidRPr="0056055E">
        <w:trPr>
          <w:trHeight w:val="113"/>
          <w:jc w:val="center"/>
        </w:trPr>
        <w:tc>
          <w:tcPr>
            <w:tcW w:w="7181" w:type="dxa"/>
            <w:vAlign w:val="center"/>
          </w:tcPr>
          <w:p w:rsidR="00040D45" w:rsidRPr="0056055E" w:rsidRDefault="00040D45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040D45" w:rsidRPr="0056055E" w:rsidRDefault="00040D45" w:rsidP="009D49A4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040D45" w:rsidRPr="002F27D7">
        <w:trPr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Fondos</w:t>
            </w:r>
          </w:p>
        </w:tc>
        <w:tc>
          <w:tcPr>
            <w:tcW w:w="1461" w:type="dxa"/>
            <w:gridSpan w:val="2"/>
            <w:vAlign w:val="center"/>
          </w:tcPr>
          <w:p w:rsidR="00040D45" w:rsidRPr="002F27D7" w:rsidRDefault="00040D45" w:rsidP="009D49A4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Disponibilidades </w:t>
            </w:r>
          </w:p>
        </w:tc>
        <w:tc>
          <w:tcPr>
            <w:tcW w:w="1435" w:type="dxa"/>
            <w:vAlign w:val="bottom"/>
          </w:tcPr>
          <w:p w:rsidR="00040D45" w:rsidRPr="002F27D7" w:rsidRDefault="00040D45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20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342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446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28</w:t>
            </w: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Anticipos de Fondos </w:t>
            </w:r>
          </w:p>
        </w:tc>
        <w:tc>
          <w:tcPr>
            <w:tcW w:w="1435" w:type="dxa"/>
            <w:vAlign w:val="bottom"/>
          </w:tcPr>
          <w:p w:rsidR="00040D45" w:rsidRPr="002F27D7" w:rsidRDefault="00040D45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594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138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93</w:t>
            </w: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Deudores  Monetarios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040D45" w:rsidRPr="002F27D7" w:rsidRDefault="00040D45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24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310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122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80</w:t>
            </w:r>
          </w:p>
        </w:tc>
      </w:tr>
      <w:tr w:rsidR="00040D45" w:rsidRPr="002F27D7">
        <w:trPr>
          <w:gridAfter w:val="1"/>
          <w:wAfter w:w="26" w:type="dxa"/>
          <w:trHeight w:val="316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Fondos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040D45" w:rsidRPr="002F27D7" w:rsidRDefault="00040D45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51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246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708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01</w:t>
            </w:r>
          </w:p>
        </w:tc>
      </w:tr>
      <w:tr w:rsidR="00040D45" w:rsidRPr="002F27D7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040D45" w:rsidRPr="002F27D7" w:rsidRDefault="00040D45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Inversiones Financieras</w:t>
            </w:r>
          </w:p>
        </w:tc>
        <w:tc>
          <w:tcPr>
            <w:tcW w:w="1435" w:type="dxa"/>
            <w:vAlign w:val="center"/>
          </w:tcPr>
          <w:p w:rsidR="00040D45" w:rsidRPr="002F27D7" w:rsidRDefault="00040D45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Inversiones Permanentes                             </w:t>
            </w:r>
          </w:p>
        </w:tc>
        <w:tc>
          <w:tcPr>
            <w:tcW w:w="1435" w:type="dxa"/>
            <w:vAlign w:val="bottom"/>
          </w:tcPr>
          <w:p w:rsidR="00040D45" w:rsidRPr="002F27D7" w:rsidRDefault="00040D45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289,494.10 </w:t>
            </w: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Deudores Financieros                               </w:t>
            </w:r>
          </w:p>
        </w:tc>
        <w:tc>
          <w:tcPr>
            <w:tcW w:w="1435" w:type="dxa"/>
            <w:vAlign w:val="bottom"/>
          </w:tcPr>
          <w:p w:rsidR="00040D45" w:rsidRPr="002F27D7" w:rsidRDefault="00040D45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37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422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858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05</w:t>
            </w: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Inversiones Intangibles </w:t>
            </w:r>
          </w:p>
        </w:tc>
        <w:tc>
          <w:tcPr>
            <w:tcW w:w="1435" w:type="dxa"/>
            <w:vAlign w:val="bottom"/>
          </w:tcPr>
          <w:p w:rsidR="00040D45" w:rsidRPr="002F27D7" w:rsidRDefault="00040D45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39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076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83</w:t>
            </w: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Inversiones No Recuperables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040D45" w:rsidRPr="002F27D7" w:rsidRDefault="00040D45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0.00</w:t>
            </w: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Inversiones Financieras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040D45" w:rsidRPr="002F27D7" w:rsidRDefault="00040D45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37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751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428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98</w:t>
            </w:r>
          </w:p>
        </w:tc>
      </w:tr>
      <w:tr w:rsidR="00040D45" w:rsidRPr="002F27D7">
        <w:trPr>
          <w:gridAfter w:val="1"/>
          <w:wAfter w:w="26" w:type="dxa"/>
          <w:trHeight w:val="69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040D45" w:rsidRPr="002F27D7" w:rsidRDefault="00040D45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Inversiones en Existencias</w:t>
            </w:r>
          </w:p>
        </w:tc>
        <w:tc>
          <w:tcPr>
            <w:tcW w:w="1435" w:type="dxa"/>
            <w:vAlign w:val="center"/>
          </w:tcPr>
          <w:p w:rsidR="00040D45" w:rsidRPr="002F27D7" w:rsidRDefault="00040D45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Existencias Institucionales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040D45" w:rsidRPr="002F27D7" w:rsidRDefault="00040D45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16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897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913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90</w:t>
            </w: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Inversiones en Existencias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040D45" w:rsidRPr="002F27D7" w:rsidRDefault="00040D45" w:rsidP="00876A1A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16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897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913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90</w:t>
            </w:r>
          </w:p>
        </w:tc>
      </w:tr>
      <w:tr w:rsidR="00040D45" w:rsidRPr="002F27D7">
        <w:trPr>
          <w:gridAfter w:val="1"/>
          <w:wAfter w:w="26" w:type="dxa"/>
          <w:trHeight w:val="108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040D45" w:rsidRPr="002F27D7" w:rsidRDefault="00040D45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 xml:space="preserve">Inversiones en Bienes de Uso     </w:t>
            </w:r>
          </w:p>
        </w:tc>
        <w:tc>
          <w:tcPr>
            <w:tcW w:w="1435" w:type="dxa"/>
            <w:vAlign w:val="center"/>
          </w:tcPr>
          <w:p w:rsidR="00040D45" w:rsidRPr="002F27D7" w:rsidRDefault="00040D45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Bienes Depreciables                                 </w:t>
            </w:r>
          </w:p>
        </w:tc>
        <w:tc>
          <w:tcPr>
            <w:tcW w:w="1435" w:type="dxa"/>
            <w:vAlign w:val="bottom"/>
          </w:tcPr>
          <w:p w:rsidR="00040D45" w:rsidRPr="002F27D7" w:rsidRDefault="00040D45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676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716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851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56</w:t>
            </w: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Bienes no Depreciables                              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040D45" w:rsidRPr="002F27D7" w:rsidRDefault="00040D45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20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208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262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55</w:t>
            </w: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Inversiones en Bienes de Uso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040D45" w:rsidRPr="002F27D7" w:rsidRDefault="00040D45" w:rsidP="00F770FF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696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925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114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11</w:t>
            </w:r>
          </w:p>
        </w:tc>
      </w:tr>
      <w:tr w:rsidR="00040D45" w:rsidRPr="002F27D7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040D45" w:rsidRPr="002F27D7" w:rsidRDefault="00040D45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Inversiones en Proyectos y Programas</w:t>
            </w:r>
          </w:p>
        </w:tc>
        <w:tc>
          <w:tcPr>
            <w:tcW w:w="1435" w:type="dxa"/>
            <w:vAlign w:val="center"/>
          </w:tcPr>
          <w:p w:rsidR="00040D45" w:rsidRPr="002F27D7" w:rsidRDefault="00040D45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Inversiones en Bienes Privativos                    </w:t>
            </w:r>
          </w:p>
        </w:tc>
        <w:tc>
          <w:tcPr>
            <w:tcW w:w="1435" w:type="dxa"/>
            <w:vAlign w:val="center"/>
          </w:tcPr>
          <w:p w:rsidR="00040D45" w:rsidRPr="002F27D7" w:rsidRDefault="00040D45" w:rsidP="001C00A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74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839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888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93</w:t>
            </w: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Inversiones en Bienes de Uso Publico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040D45" w:rsidRPr="002F27D7" w:rsidRDefault="00040D45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0.00</w:t>
            </w: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en Inversiones en Proyectos y Programas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040D45" w:rsidRPr="002F27D7" w:rsidRDefault="00040D45" w:rsidP="001C00A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4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839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888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93</w:t>
            </w: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040D45" w:rsidRPr="002F27D7" w:rsidRDefault="00040D45" w:rsidP="00FE13C5">
            <w:pPr>
              <w:tabs>
                <w:tab w:val="left" w:pos="801"/>
              </w:tabs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RECURSOS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040D45" w:rsidRPr="002F27D7" w:rsidRDefault="00040D45" w:rsidP="002E042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877</w:t>
            </w:r>
            <w:r w:rsidRPr="002F27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661</w:t>
            </w:r>
            <w:r w:rsidRPr="002F27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053</w:t>
            </w:r>
            <w:r w:rsidRPr="002F27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93</w:t>
            </w:r>
          </w:p>
        </w:tc>
      </w:tr>
      <w:tr w:rsidR="00040D45" w:rsidRPr="002F27D7">
        <w:trPr>
          <w:gridAfter w:val="1"/>
          <w:wAfter w:w="26" w:type="dxa"/>
          <w:trHeight w:val="40"/>
          <w:jc w:val="center"/>
        </w:trPr>
        <w:tc>
          <w:tcPr>
            <w:tcW w:w="7181" w:type="dxa"/>
            <w:noWrap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top w:val="double" w:sz="4" w:space="0" w:color="auto"/>
            </w:tcBorders>
            <w:noWrap/>
            <w:vAlign w:val="center"/>
          </w:tcPr>
          <w:p w:rsidR="00040D45" w:rsidRPr="002F27D7" w:rsidRDefault="00040D45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es-ES"/>
              </w:rPr>
              <w:t>OBLIGACIONES</w:t>
            </w:r>
          </w:p>
        </w:tc>
        <w:tc>
          <w:tcPr>
            <w:tcW w:w="1435" w:type="dxa"/>
            <w:vAlign w:val="center"/>
          </w:tcPr>
          <w:p w:rsidR="00040D45" w:rsidRPr="002F27D7" w:rsidRDefault="00040D45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040D45" w:rsidRPr="002F27D7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040D45" w:rsidRPr="002F27D7" w:rsidRDefault="00040D45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Deuda Corriente</w:t>
            </w:r>
          </w:p>
        </w:tc>
        <w:tc>
          <w:tcPr>
            <w:tcW w:w="1435" w:type="dxa"/>
            <w:vAlign w:val="center"/>
          </w:tcPr>
          <w:p w:rsidR="00040D45" w:rsidRPr="002F27D7" w:rsidRDefault="00040D45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Depósitos de Terceros </w:t>
            </w:r>
          </w:p>
        </w:tc>
        <w:tc>
          <w:tcPr>
            <w:tcW w:w="1435" w:type="dxa"/>
            <w:vAlign w:val="bottom"/>
          </w:tcPr>
          <w:p w:rsidR="00040D45" w:rsidRPr="002F27D7" w:rsidRDefault="00040D45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717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748.27</w:t>
            </w: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Acreedores Monetarios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040D45" w:rsidRPr="002F27D7" w:rsidRDefault="00040D45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27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381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271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96</w:t>
            </w: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Deuda Corriente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bottom"/>
          </w:tcPr>
          <w:p w:rsidR="00040D45" w:rsidRPr="002F27D7" w:rsidRDefault="00040D45" w:rsidP="002E042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31</w:t>
            </w:r>
            <w:r w:rsidRPr="002F27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099</w:t>
            </w:r>
            <w:r w:rsidRPr="002F27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020</w:t>
            </w:r>
            <w:r w:rsidRPr="002F27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23</w:t>
            </w:r>
          </w:p>
        </w:tc>
      </w:tr>
      <w:tr w:rsidR="00040D45" w:rsidRPr="002F27D7">
        <w:trPr>
          <w:gridAfter w:val="1"/>
          <w:wAfter w:w="26" w:type="dxa"/>
          <w:trHeight w:val="69"/>
          <w:jc w:val="center"/>
        </w:trPr>
        <w:tc>
          <w:tcPr>
            <w:tcW w:w="7181" w:type="dxa"/>
            <w:noWrap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noWrap/>
            <w:vAlign w:val="center"/>
          </w:tcPr>
          <w:p w:rsidR="00040D45" w:rsidRPr="002F27D7" w:rsidRDefault="00040D45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Financiamiento de Terceros</w:t>
            </w:r>
          </w:p>
        </w:tc>
        <w:tc>
          <w:tcPr>
            <w:tcW w:w="1435" w:type="dxa"/>
            <w:vAlign w:val="center"/>
          </w:tcPr>
          <w:p w:rsidR="00040D45" w:rsidRPr="002F27D7" w:rsidRDefault="00040D45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Endeudamiento Interno </w:t>
            </w:r>
          </w:p>
        </w:tc>
        <w:tc>
          <w:tcPr>
            <w:tcW w:w="1435" w:type="dxa"/>
            <w:vAlign w:val="bottom"/>
          </w:tcPr>
          <w:p w:rsidR="00040D45" w:rsidRPr="002F27D7" w:rsidRDefault="00040D45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280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601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986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01</w:t>
            </w: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Endeudamiento Externo </w:t>
            </w:r>
          </w:p>
        </w:tc>
        <w:tc>
          <w:tcPr>
            <w:tcW w:w="1435" w:type="dxa"/>
            <w:vAlign w:val="bottom"/>
          </w:tcPr>
          <w:p w:rsidR="00040D45" w:rsidRPr="002F27D7" w:rsidRDefault="00040D45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112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790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092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41</w:t>
            </w: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Acreedores Financieros 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bottom"/>
          </w:tcPr>
          <w:p w:rsidR="00040D45" w:rsidRPr="002F27D7" w:rsidRDefault="00040D45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123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930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757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87</w:t>
            </w: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Financiamiento de Terceros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040D45" w:rsidRPr="002F27D7" w:rsidRDefault="00040D45" w:rsidP="002E042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517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322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836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29</w:t>
            </w:r>
          </w:p>
        </w:tc>
      </w:tr>
      <w:tr w:rsidR="00040D45" w:rsidRPr="002F27D7">
        <w:trPr>
          <w:gridAfter w:val="1"/>
          <w:wAfter w:w="26" w:type="dxa"/>
          <w:trHeight w:val="64"/>
          <w:jc w:val="center"/>
        </w:trPr>
        <w:tc>
          <w:tcPr>
            <w:tcW w:w="7181" w:type="dxa"/>
            <w:noWrap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noWrap/>
            <w:vAlign w:val="center"/>
          </w:tcPr>
          <w:p w:rsidR="00040D45" w:rsidRPr="002F27D7" w:rsidRDefault="00040D45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Obligaciones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040D45" w:rsidRPr="002F27D7" w:rsidRDefault="00040D45" w:rsidP="002E042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548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421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856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52</w:t>
            </w:r>
          </w:p>
        </w:tc>
      </w:tr>
      <w:tr w:rsidR="00040D45" w:rsidRPr="002F27D7">
        <w:trPr>
          <w:gridAfter w:val="1"/>
          <w:wAfter w:w="26" w:type="dxa"/>
          <w:trHeight w:val="125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vAlign w:val="center"/>
          </w:tcPr>
          <w:p w:rsidR="00040D45" w:rsidRPr="002F27D7" w:rsidRDefault="00040D45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8"/>
                <w:szCs w:val="8"/>
                <w:lang w:val="es-ES"/>
              </w:rPr>
            </w:pP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 xml:space="preserve">PATRIMONIO ESTATAL </w:t>
            </w:r>
          </w:p>
        </w:tc>
        <w:tc>
          <w:tcPr>
            <w:tcW w:w="1435" w:type="dxa"/>
            <w:vAlign w:val="center"/>
          </w:tcPr>
          <w:p w:rsidR="00040D45" w:rsidRPr="002F27D7" w:rsidRDefault="00040D45" w:rsidP="00E11C4E">
            <w:pPr>
              <w:tabs>
                <w:tab w:val="left" w:pos="801"/>
              </w:tabs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Patrimonio</w:t>
            </w:r>
          </w:p>
        </w:tc>
        <w:tc>
          <w:tcPr>
            <w:tcW w:w="1435" w:type="dxa"/>
          </w:tcPr>
          <w:p w:rsidR="00040D45" w:rsidRPr="002F27D7" w:rsidRDefault="00040D45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32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412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072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51</w:t>
            </w: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Detrimento Patrimonial</w:t>
            </w:r>
          </w:p>
        </w:tc>
        <w:tc>
          <w:tcPr>
            <w:tcW w:w="1435" w:type="dxa"/>
          </w:tcPr>
          <w:p w:rsidR="00040D45" w:rsidRPr="002F27D7" w:rsidRDefault="00040D45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6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060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317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31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)</w:t>
            </w: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ind w:left="-1737" w:firstLine="1737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Resultado del Ejercicio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040D45" w:rsidRPr="002F27D7" w:rsidRDefault="00040D45" w:rsidP="003E777D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9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887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442</w:t>
            </w:r>
            <w:r w:rsidRPr="002F27D7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>21</w:t>
            </w: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Patrimonio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040D45" w:rsidRPr="002F27D7" w:rsidRDefault="00040D45" w:rsidP="002E042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329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239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197</w:t>
            </w: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41</w:t>
            </w:r>
          </w:p>
        </w:tc>
      </w:tr>
      <w:tr w:rsidR="00040D45" w:rsidRPr="002F27D7">
        <w:trPr>
          <w:gridAfter w:val="1"/>
          <w:wAfter w:w="26" w:type="dxa"/>
          <w:trHeight w:val="64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  <w:lang w:val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040D45" w:rsidRPr="002F27D7" w:rsidRDefault="00040D45" w:rsidP="009D49A4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sz w:val="8"/>
                <w:szCs w:val="8"/>
                <w:lang w:val="es-ES"/>
              </w:rPr>
            </w:pPr>
          </w:p>
        </w:tc>
      </w:tr>
      <w:tr w:rsidR="00040D45" w:rsidRPr="002F27D7">
        <w:trPr>
          <w:gridAfter w:val="1"/>
          <w:wAfter w:w="26" w:type="dxa"/>
          <w:trHeight w:val="230"/>
          <w:jc w:val="center"/>
        </w:trPr>
        <w:tc>
          <w:tcPr>
            <w:tcW w:w="7181" w:type="dxa"/>
            <w:vAlign w:val="center"/>
          </w:tcPr>
          <w:p w:rsidR="00040D45" w:rsidRPr="002F27D7" w:rsidRDefault="00040D45" w:rsidP="009D49A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</w:pPr>
            <w:r w:rsidRPr="002F27D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ES"/>
              </w:rPr>
              <w:t>TOTAL OBLIGACIONES Y PATRIMONIO</w:t>
            </w:r>
          </w:p>
        </w:tc>
        <w:tc>
          <w:tcPr>
            <w:tcW w:w="143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40D45" w:rsidRPr="002F27D7" w:rsidRDefault="00040D45" w:rsidP="002E042E">
            <w:pPr>
              <w:tabs>
                <w:tab w:val="left" w:pos="801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877</w:t>
            </w:r>
            <w:r w:rsidRPr="002F27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661</w:t>
            </w:r>
            <w:r w:rsidRPr="002F27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053</w:t>
            </w:r>
            <w:r w:rsidRPr="002F27D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s-ES"/>
              </w:rPr>
              <w:t>93</w:t>
            </w:r>
          </w:p>
        </w:tc>
      </w:tr>
    </w:tbl>
    <w:p w:rsidR="00040D45" w:rsidRPr="002F27D7" w:rsidRDefault="00040D45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</w:p>
    <w:p w:rsidR="00040D45" w:rsidRDefault="00040D45" w:rsidP="00C6437F">
      <w:pPr>
        <w:pStyle w:val="Title"/>
        <w:jc w:val="left"/>
        <w:rPr>
          <w:rFonts w:ascii="Times New Roman" w:hAnsi="Times New Roman" w:cs="Times New Roman"/>
          <w:sz w:val="22"/>
          <w:szCs w:val="22"/>
        </w:rPr>
      </w:pPr>
    </w:p>
    <w:p w:rsidR="00040D45" w:rsidRPr="00931C3C" w:rsidRDefault="00040D45" w:rsidP="00A84E39">
      <w:pPr>
        <w:pStyle w:val="Title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>F. _____________________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>F. ______________________</w:t>
      </w:r>
    </w:p>
    <w:p w:rsidR="00040D45" w:rsidRDefault="00040D45" w:rsidP="00A84E39">
      <w:pPr>
        <w:pStyle w:val="Title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>JEFE UFI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>CONTADOR</w:t>
      </w:r>
    </w:p>
    <w:p w:rsidR="00040D45" w:rsidRPr="00931C3C" w:rsidRDefault="00040D45" w:rsidP="00A84E39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Pr="00931C3C" w:rsidRDefault="00040D45" w:rsidP="0047427F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Administración Nacional de Acueductos y Alcantarillados</w:t>
      </w:r>
    </w:p>
    <w:p w:rsidR="00040D45" w:rsidRPr="00931C3C" w:rsidRDefault="00040D45" w:rsidP="0047427F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(ANDA)</w:t>
      </w:r>
    </w:p>
    <w:p w:rsidR="00040D45" w:rsidRPr="00931C3C" w:rsidRDefault="00040D45" w:rsidP="004742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C3C">
        <w:rPr>
          <w:rFonts w:ascii="Times New Roman" w:hAnsi="Times New Roman" w:cs="Times New Roman"/>
          <w:b/>
          <w:bCs/>
          <w:sz w:val="24"/>
          <w:szCs w:val="24"/>
        </w:rPr>
        <w:t xml:space="preserve">Estado de Rendimiento Económico </w:t>
      </w:r>
    </w:p>
    <w:p w:rsidR="00040D45" w:rsidRPr="00931C3C" w:rsidRDefault="00040D45" w:rsidP="00440276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Del 1 de Enero al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931C3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Julio</w:t>
      </w:r>
      <w:r w:rsidRPr="00931C3C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040D45" w:rsidRPr="00761C4E" w:rsidRDefault="00040D45" w:rsidP="0047427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761C4E">
        <w:rPr>
          <w:rFonts w:ascii="Times New Roman" w:hAnsi="Times New Roman" w:cs="Times New Roman"/>
          <w:b/>
          <w:bCs/>
          <w:sz w:val="20"/>
          <w:szCs w:val="20"/>
        </w:rPr>
        <w:t>En Dólares de los Estados Unidos de América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040D45" w:rsidRDefault="00040D45" w:rsidP="0047427F">
      <w:pPr>
        <w:jc w:val="center"/>
        <w:rPr>
          <w:rFonts w:ascii="Times New Roman" w:hAnsi="Times New Roman" w:cs="Times New Roman"/>
          <w:b/>
          <w:bCs/>
        </w:rPr>
      </w:pPr>
    </w:p>
    <w:p w:rsidR="00040D45" w:rsidRPr="00761C4E" w:rsidRDefault="00040D45" w:rsidP="0047427F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8257" w:type="dxa"/>
        <w:jc w:val="center"/>
        <w:tblCellMar>
          <w:left w:w="70" w:type="dxa"/>
          <w:right w:w="70" w:type="dxa"/>
        </w:tblCellMar>
        <w:tblLook w:val="00A0"/>
      </w:tblPr>
      <w:tblGrid>
        <w:gridCol w:w="6741"/>
        <w:gridCol w:w="1516"/>
      </w:tblGrid>
      <w:tr w:rsidR="00040D45" w:rsidRPr="00761C4E">
        <w:trPr>
          <w:trHeight w:val="367"/>
          <w:jc w:val="center"/>
        </w:trPr>
        <w:tc>
          <w:tcPr>
            <w:tcW w:w="6741" w:type="dxa"/>
            <w:vAlign w:val="center"/>
          </w:tcPr>
          <w:p w:rsidR="00040D45" w:rsidRPr="00761C4E" w:rsidRDefault="00040D45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INGRESOS DE GESTIÓN </w:t>
            </w:r>
          </w:p>
        </w:tc>
        <w:tc>
          <w:tcPr>
            <w:tcW w:w="1516" w:type="dxa"/>
            <w:vAlign w:val="center"/>
          </w:tcPr>
          <w:p w:rsidR="00040D45" w:rsidRPr="00761C4E" w:rsidRDefault="00040D45" w:rsidP="009D49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040D45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040D45" w:rsidRPr="00761C4E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Ingresos Financieros y Otros </w:t>
            </w:r>
          </w:p>
        </w:tc>
        <w:tc>
          <w:tcPr>
            <w:tcW w:w="1516" w:type="dxa"/>
          </w:tcPr>
          <w:p w:rsidR="00040D45" w:rsidRPr="0072446B" w:rsidRDefault="00040D45" w:rsidP="0072446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46</w:t>
            </w: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423</w:t>
            </w: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96</w:t>
            </w:r>
          </w:p>
        </w:tc>
      </w:tr>
      <w:tr w:rsidR="00040D45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040D45" w:rsidRPr="00761C4E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Ingresos por Transferencias Corrientes Recibidas </w:t>
            </w:r>
          </w:p>
        </w:tc>
        <w:tc>
          <w:tcPr>
            <w:tcW w:w="1516" w:type="dxa"/>
          </w:tcPr>
          <w:p w:rsidR="00040D45" w:rsidRPr="0072446B" w:rsidRDefault="00040D45" w:rsidP="0072446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660</w:t>
            </w: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509</w:t>
            </w: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27</w:t>
            </w:r>
          </w:p>
        </w:tc>
      </w:tr>
      <w:tr w:rsidR="00040D45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040D45" w:rsidRPr="00761C4E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Ingresos por Transferencias de Capital Recibidas </w:t>
            </w:r>
          </w:p>
        </w:tc>
        <w:tc>
          <w:tcPr>
            <w:tcW w:w="1516" w:type="dxa"/>
          </w:tcPr>
          <w:p w:rsidR="00040D45" w:rsidRPr="0072446B" w:rsidRDefault="00040D45" w:rsidP="0072446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</w:t>
            </w: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732</w:t>
            </w: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219</w:t>
            </w: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32</w:t>
            </w:r>
          </w:p>
        </w:tc>
      </w:tr>
      <w:tr w:rsidR="00040D45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040D45" w:rsidRPr="00761C4E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Ingresos por Ventas de Bienes y Servicios </w:t>
            </w:r>
          </w:p>
        </w:tc>
        <w:tc>
          <w:tcPr>
            <w:tcW w:w="1516" w:type="dxa"/>
          </w:tcPr>
          <w:p w:rsidR="00040D45" w:rsidRPr="0072446B" w:rsidRDefault="00040D45" w:rsidP="0072446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95</w:t>
            </w: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602</w:t>
            </w: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667</w:t>
            </w: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53</w:t>
            </w:r>
          </w:p>
        </w:tc>
      </w:tr>
      <w:tr w:rsidR="00040D45" w:rsidRPr="002A18BB">
        <w:trPr>
          <w:trHeight w:val="225"/>
          <w:jc w:val="center"/>
        </w:trPr>
        <w:tc>
          <w:tcPr>
            <w:tcW w:w="6741" w:type="dxa"/>
            <w:vAlign w:val="center"/>
          </w:tcPr>
          <w:p w:rsidR="00040D45" w:rsidRPr="00761C4E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Ingresos por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040D45" w:rsidRPr="0072446B" w:rsidRDefault="00040D45" w:rsidP="0072446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768</w:t>
            </w: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939</w:t>
            </w:r>
            <w:r w:rsidRPr="0072446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45</w:t>
            </w:r>
          </w:p>
        </w:tc>
      </w:tr>
      <w:tr w:rsidR="00040D45" w:rsidRPr="000B2888">
        <w:trPr>
          <w:trHeight w:val="360"/>
          <w:jc w:val="center"/>
        </w:trPr>
        <w:tc>
          <w:tcPr>
            <w:tcW w:w="6741" w:type="dxa"/>
            <w:vAlign w:val="center"/>
          </w:tcPr>
          <w:p w:rsidR="00040D45" w:rsidRPr="00761C4E" w:rsidRDefault="00040D45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TOTAL INGRESOS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040D45" w:rsidRPr="000B2888" w:rsidRDefault="00040D45" w:rsidP="00417C5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98</w:t>
            </w:r>
            <w:r w:rsidRPr="007244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810</w:t>
            </w:r>
            <w:r w:rsidRPr="007244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759</w:t>
            </w:r>
            <w:r w:rsidRPr="007244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53</w:t>
            </w:r>
          </w:p>
        </w:tc>
      </w:tr>
      <w:tr w:rsidR="00040D45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040D45" w:rsidRPr="00761C4E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16" w:type="dxa"/>
            <w:vAlign w:val="center"/>
          </w:tcPr>
          <w:p w:rsidR="00040D45" w:rsidRPr="00761C4E" w:rsidRDefault="00040D45" w:rsidP="009D49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040D45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040D45" w:rsidRPr="0086659A" w:rsidRDefault="00040D45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s-ES"/>
              </w:rPr>
            </w:pPr>
            <w:r w:rsidRPr="0086659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s-ES"/>
              </w:rPr>
              <w:t>Menos:</w:t>
            </w:r>
          </w:p>
        </w:tc>
        <w:tc>
          <w:tcPr>
            <w:tcW w:w="1516" w:type="dxa"/>
            <w:vAlign w:val="center"/>
          </w:tcPr>
          <w:p w:rsidR="00040D45" w:rsidRPr="00761C4E" w:rsidRDefault="00040D45" w:rsidP="009D49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040D45" w:rsidRPr="00761C4E">
        <w:trPr>
          <w:trHeight w:val="345"/>
          <w:jc w:val="center"/>
        </w:trPr>
        <w:tc>
          <w:tcPr>
            <w:tcW w:w="6741" w:type="dxa"/>
            <w:vAlign w:val="center"/>
          </w:tcPr>
          <w:p w:rsidR="00040D45" w:rsidRPr="00761C4E" w:rsidRDefault="00040D45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GASTOS DE GESTIÓN </w:t>
            </w:r>
          </w:p>
        </w:tc>
        <w:tc>
          <w:tcPr>
            <w:tcW w:w="1516" w:type="dxa"/>
            <w:vAlign w:val="center"/>
          </w:tcPr>
          <w:p w:rsidR="00040D45" w:rsidRPr="00761C4E" w:rsidRDefault="00040D45" w:rsidP="009D49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040D45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040D45" w:rsidRPr="00761C4E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Gastos en Personal</w:t>
            </w:r>
          </w:p>
        </w:tc>
        <w:tc>
          <w:tcPr>
            <w:tcW w:w="1516" w:type="dxa"/>
          </w:tcPr>
          <w:p w:rsidR="00040D45" w:rsidRPr="00F35D8E" w:rsidRDefault="00040D45" w:rsidP="00F35D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32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185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002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38</w:t>
            </w:r>
          </w:p>
        </w:tc>
      </w:tr>
      <w:tr w:rsidR="00040D45" w:rsidRPr="00761C4E">
        <w:trPr>
          <w:trHeight w:val="82"/>
          <w:jc w:val="center"/>
        </w:trPr>
        <w:tc>
          <w:tcPr>
            <w:tcW w:w="6741" w:type="dxa"/>
            <w:vAlign w:val="center"/>
          </w:tcPr>
          <w:p w:rsidR="00040D45" w:rsidRPr="00AD7CAB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AD7CA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Gastos en Bienes de Consumo y Servicios </w:t>
            </w:r>
          </w:p>
        </w:tc>
        <w:tc>
          <w:tcPr>
            <w:tcW w:w="1516" w:type="dxa"/>
          </w:tcPr>
          <w:p w:rsidR="00040D45" w:rsidRPr="00F35D8E" w:rsidRDefault="00040D45" w:rsidP="00F35D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30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790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293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55</w:t>
            </w:r>
          </w:p>
        </w:tc>
      </w:tr>
      <w:tr w:rsidR="00040D45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040D45" w:rsidRPr="00761C4E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Gastos en Bienes Capitalizables </w:t>
            </w:r>
          </w:p>
        </w:tc>
        <w:tc>
          <w:tcPr>
            <w:tcW w:w="1516" w:type="dxa"/>
          </w:tcPr>
          <w:p w:rsidR="00040D45" w:rsidRPr="00F35D8E" w:rsidRDefault="00040D45" w:rsidP="00F35D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139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658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89</w:t>
            </w:r>
          </w:p>
        </w:tc>
      </w:tr>
      <w:tr w:rsidR="00040D45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040D45" w:rsidRPr="00761C4E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Gastos Financieros y Otros</w:t>
            </w:r>
          </w:p>
        </w:tc>
        <w:tc>
          <w:tcPr>
            <w:tcW w:w="1516" w:type="dxa"/>
          </w:tcPr>
          <w:p w:rsidR="00040D45" w:rsidRPr="00F35D8E" w:rsidRDefault="00040D45" w:rsidP="00F35D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14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677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151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01</w:t>
            </w:r>
          </w:p>
        </w:tc>
      </w:tr>
      <w:tr w:rsidR="00040D45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040D45" w:rsidRPr="00761C4E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Gastos en Transferencias Otorgadas</w:t>
            </w:r>
          </w:p>
        </w:tc>
        <w:tc>
          <w:tcPr>
            <w:tcW w:w="1516" w:type="dxa"/>
          </w:tcPr>
          <w:p w:rsidR="00040D45" w:rsidRPr="00F35D8E" w:rsidRDefault="00040D45" w:rsidP="00F35D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769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769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91</w:t>
            </w:r>
          </w:p>
        </w:tc>
      </w:tr>
      <w:tr w:rsidR="00040D45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040D45" w:rsidRPr="00761C4E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Costos de Venta y Cargos Calculados</w:t>
            </w:r>
          </w:p>
        </w:tc>
        <w:tc>
          <w:tcPr>
            <w:tcW w:w="1516" w:type="dxa"/>
          </w:tcPr>
          <w:p w:rsidR="00040D45" w:rsidRPr="00F35D8E" w:rsidRDefault="00040D45" w:rsidP="00F35D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10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317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835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82</w:t>
            </w:r>
          </w:p>
        </w:tc>
      </w:tr>
      <w:tr w:rsidR="00040D45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040D45" w:rsidRPr="00761C4E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Gastos de Actualizaciones y Ajustes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040D45" w:rsidRPr="00F35D8E" w:rsidRDefault="00040D45" w:rsidP="00F35D8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43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605</w:t>
            </w:r>
            <w:r w:rsidRPr="00F35D8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76</w:t>
            </w:r>
          </w:p>
        </w:tc>
      </w:tr>
      <w:tr w:rsidR="00040D45" w:rsidRPr="000B2888">
        <w:trPr>
          <w:trHeight w:val="349"/>
          <w:jc w:val="center"/>
        </w:trPr>
        <w:tc>
          <w:tcPr>
            <w:tcW w:w="6741" w:type="dxa"/>
            <w:vAlign w:val="center"/>
          </w:tcPr>
          <w:p w:rsidR="00040D45" w:rsidRPr="00761C4E" w:rsidRDefault="00040D45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TOTAL GASTOS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:rsidR="00040D45" w:rsidRPr="00761C4E" w:rsidRDefault="00040D45" w:rsidP="000B288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88</w:t>
            </w:r>
            <w:r w:rsidRPr="00F35D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923</w:t>
            </w:r>
            <w:r w:rsidRPr="00F35D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317</w:t>
            </w:r>
            <w:r w:rsidRPr="00F35D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32</w:t>
            </w:r>
          </w:p>
        </w:tc>
      </w:tr>
      <w:tr w:rsidR="00040D45" w:rsidRPr="00761C4E">
        <w:trPr>
          <w:trHeight w:val="225"/>
          <w:jc w:val="center"/>
        </w:trPr>
        <w:tc>
          <w:tcPr>
            <w:tcW w:w="6741" w:type="dxa"/>
            <w:vAlign w:val="center"/>
          </w:tcPr>
          <w:p w:rsidR="00040D45" w:rsidRPr="00761C4E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16" w:type="dxa"/>
            <w:tcBorders>
              <w:bottom w:val="single" w:sz="2" w:space="0" w:color="auto"/>
            </w:tcBorders>
            <w:vAlign w:val="center"/>
          </w:tcPr>
          <w:p w:rsidR="00040D45" w:rsidRPr="00761C4E" w:rsidRDefault="00040D45" w:rsidP="005765F3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040D45" w:rsidRPr="003E18FD">
        <w:trPr>
          <w:trHeight w:val="240"/>
          <w:jc w:val="center"/>
        </w:trPr>
        <w:tc>
          <w:tcPr>
            <w:tcW w:w="6741" w:type="dxa"/>
            <w:vAlign w:val="center"/>
          </w:tcPr>
          <w:p w:rsidR="00040D45" w:rsidRPr="00761C4E" w:rsidRDefault="00040D45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RESULTADO DEL EJERCICIO </w:t>
            </w:r>
          </w:p>
        </w:tc>
        <w:tc>
          <w:tcPr>
            <w:tcW w:w="1516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040D45" w:rsidRPr="003E18FD" w:rsidRDefault="00040D45" w:rsidP="000B2888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9</w:t>
            </w:r>
            <w:r w:rsidRPr="00CA5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887</w:t>
            </w:r>
            <w:r w:rsidRPr="00CA5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442</w:t>
            </w:r>
            <w:r w:rsidRPr="00CA55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21</w:t>
            </w:r>
          </w:p>
        </w:tc>
      </w:tr>
    </w:tbl>
    <w:p w:rsidR="00040D45" w:rsidRPr="00F9336B" w:rsidRDefault="00040D45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040D45" w:rsidRDefault="00040D45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040D45" w:rsidRDefault="00040D45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040D45" w:rsidRPr="00F9336B" w:rsidRDefault="00040D45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040D45" w:rsidRDefault="00040D45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040D45" w:rsidRDefault="00040D45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040D45" w:rsidRDefault="00040D45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040D45" w:rsidRPr="00931C3C" w:rsidRDefault="00040D45" w:rsidP="00A84E39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040D45" w:rsidRPr="00931C3C" w:rsidRDefault="00040D45" w:rsidP="00A84E39">
      <w:pPr>
        <w:pStyle w:val="Title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>F. _____________________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>F. ______________________</w:t>
      </w:r>
    </w:p>
    <w:p w:rsidR="00040D45" w:rsidRPr="00931C3C" w:rsidRDefault="00040D45" w:rsidP="00A84E39">
      <w:pPr>
        <w:pStyle w:val="Title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>JEFE UFI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 xml:space="preserve"> CONTADOR</w:t>
      </w:r>
    </w:p>
    <w:p w:rsidR="00040D45" w:rsidRPr="00931C3C" w:rsidRDefault="00040D45" w:rsidP="00A84E39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040D45" w:rsidRDefault="00040D45" w:rsidP="00A84E39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040D45" w:rsidRDefault="00040D45" w:rsidP="00A84E39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040D45" w:rsidRDefault="00040D45" w:rsidP="00A84E39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040D45" w:rsidRDefault="00040D45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040D45" w:rsidRDefault="00040D45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040D45" w:rsidRDefault="00040D45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040D45" w:rsidRDefault="00040D45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040D45" w:rsidRDefault="00040D45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040D45" w:rsidRDefault="00040D45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040D45" w:rsidRDefault="00040D45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sz w:val="20"/>
          <w:szCs w:val="20"/>
          <w:lang w:val="es-ES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Default="00040D45">
      <w:pPr>
        <w:pStyle w:val="Title"/>
        <w:rPr>
          <w:rFonts w:ascii="Times New Roman" w:hAnsi="Times New Roman" w:cs="Times New Roman"/>
          <w:sz w:val="22"/>
          <w:szCs w:val="22"/>
        </w:rPr>
      </w:pPr>
    </w:p>
    <w:p w:rsidR="00040D45" w:rsidRPr="00931C3C" w:rsidRDefault="00040D45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>Administración Nacional de Acueductos y Alcantarillados</w:t>
      </w:r>
    </w:p>
    <w:p w:rsidR="00040D45" w:rsidRPr="00931C3C" w:rsidRDefault="00040D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C3C">
        <w:rPr>
          <w:rFonts w:ascii="Times New Roman" w:hAnsi="Times New Roman" w:cs="Times New Roman"/>
          <w:b/>
          <w:bCs/>
          <w:sz w:val="24"/>
          <w:szCs w:val="24"/>
        </w:rPr>
        <w:t>(ANDA)</w:t>
      </w:r>
    </w:p>
    <w:p w:rsidR="00040D45" w:rsidRPr="00931C3C" w:rsidRDefault="00040D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C3C">
        <w:rPr>
          <w:rFonts w:ascii="Times New Roman" w:hAnsi="Times New Roman" w:cs="Times New Roman"/>
          <w:b/>
          <w:bCs/>
          <w:sz w:val="24"/>
          <w:szCs w:val="24"/>
        </w:rPr>
        <w:t xml:space="preserve">Estado de Flujo de Fondos </w:t>
      </w:r>
    </w:p>
    <w:p w:rsidR="00040D45" w:rsidRPr="00931C3C" w:rsidRDefault="00040D45" w:rsidP="00440276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 xml:space="preserve">Del 1 de Enero al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931C3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Julio</w:t>
      </w:r>
      <w:r w:rsidRPr="00931C3C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040D45" w:rsidRPr="00307CBB" w:rsidRDefault="00040D45" w:rsidP="0047427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307CBB">
        <w:rPr>
          <w:rFonts w:ascii="Times New Roman" w:hAnsi="Times New Roman" w:cs="Times New Roman"/>
          <w:b/>
          <w:bCs/>
          <w:sz w:val="20"/>
          <w:szCs w:val="20"/>
        </w:rPr>
        <w:t>En Dólares de los Estados Unidos de América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040D45" w:rsidRPr="00307CBB" w:rsidRDefault="00040D45" w:rsidP="0047427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8502" w:type="dxa"/>
        <w:jc w:val="center"/>
        <w:tblCellMar>
          <w:left w:w="70" w:type="dxa"/>
          <w:right w:w="70" w:type="dxa"/>
        </w:tblCellMar>
        <w:tblLook w:val="00A0"/>
      </w:tblPr>
      <w:tblGrid>
        <w:gridCol w:w="6509"/>
        <w:gridCol w:w="434"/>
        <w:gridCol w:w="1559"/>
      </w:tblGrid>
      <w:tr w:rsidR="00040D45" w:rsidRPr="00307CBB">
        <w:trPr>
          <w:trHeight w:val="246"/>
          <w:jc w:val="center"/>
        </w:trPr>
        <w:tc>
          <w:tcPr>
            <w:tcW w:w="6509" w:type="dxa"/>
          </w:tcPr>
          <w:p w:rsidR="00040D45" w:rsidRPr="00307CBB" w:rsidRDefault="00040D45" w:rsidP="009D49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993" w:type="dxa"/>
            <w:gridSpan w:val="2"/>
          </w:tcPr>
          <w:p w:rsidR="00040D45" w:rsidRPr="00307CBB" w:rsidRDefault="00040D45" w:rsidP="009D49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s-ES"/>
              </w:rPr>
            </w:pPr>
          </w:p>
        </w:tc>
      </w:tr>
      <w:tr w:rsidR="00040D45" w:rsidRPr="00307CBB">
        <w:trPr>
          <w:trHeight w:val="246"/>
          <w:jc w:val="center"/>
        </w:trPr>
        <w:tc>
          <w:tcPr>
            <w:tcW w:w="6509" w:type="dxa"/>
          </w:tcPr>
          <w:p w:rsidR="00040D45" w:rsidRPr="00307CBB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993" w:type="dxa"/>
            <w:gridSpan w:val="2"/>
            <w:noWrap/>
            <w:vAlign w:val="bottom"/>
          </w:tcPr>
          <w:p w:rsidR="00040D45" w:rsidRPr="00307CBB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040D45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040D45" w:rsidRPr="00307CBB" w:rsidRDefault="00040D45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DISPONIBILIDADES INICIALES</w:t>
            </w:r>
          </w:p>
        </w:tc>
        <w:tc>
          <w:tcPr>
            <w:tcW w:w="1559" w:type="dxa"/>
          </w:tcPr>
          <w:p w:rsidR="00040D45" w:rsidRPr="00307CBB" w:rsidRDefault="00040D45" w:rsidP="009D49A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45,611,302.3</w:t>
            </w:r>
            <w:r w:rsidRPr="00754E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6</w:t>
            </w:r>
          </w:p>
        </w:tc>
      </w:tr>
      <w:tr w:rsidR="00040D45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040D45" w:rsidRPr="00307CBB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040D45" w:rsidRPr="00307CBB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040D45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040D45" w:rsidRPr="00307CBB" w:rsidRDefault="00040D45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RESULTADO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040D45" w:rsidRPr="00B51B1F" w:rsidRDefault="00040D45" w:rsidP="00B51B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32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53</w:t>
            </w:r>
            <w:r w:rsidRPr="003532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380</w:t>
            </w:r>
            <w:r w:rsidRPr="003532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230</w:t>
            </w:r>
            <w:r w:rsidRPr="003532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76</w:t>
            </w:r>
            <w:r w:rsidRPr="003532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)</w:t>
            </w:r>
          </w:p>
        </w:tc>
      </w:tr>
      <w:tr w:rsidR="00040D45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040D45" w:rsidRPr="00307CBB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040D45" w:rsidRPr="00307CBB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040D45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040D45" w:rsidRPr="00307CBB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Fuentes Operacionales:</w:t>
            </w:r>
          </w:p>
        </w:tc>
        <w:tc>
          <w:tcPr>
            <w:tcW w:w="1559" w:type="dxa"/>
            <w:noWrap/>
            <w:vAlign w:val="bottom"/>
          </w:tcPr>
          <w:p w:rsidR="00040D45" w:rsidRPr="00307CBB" w:rsidRDefault="00040D45" w:rsidP="00B51B1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90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146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028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63</w:t>
            </w:r>
          </w:p>
        </w:tc>
      </w:tr>
      <w:tr w:rsidR="00040D45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040D45" w:rsidRPr="00307CBB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040D45" w:rsidRPr="00307CBB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040D45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040D45" w:rsidRPr="00307CBB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(-) Usos Operacionales</w:t>
            </w:r>
          </w:p>
        </w:tc>
        <w:tc>
          <w:tcPr>
            <w:tcW w:w="1559" w:type="dxa"/>
            <w:noWrap/>
            <w:vAlign w:val="bottom"/>
          </w:tcPr>
          <w:p w:rsidR="00040D45" w:rsidRPr="00307CBB" w:rsidRDefault="00040D45" w:rsidP="00B51B1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143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526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259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39</w:t>
            </w:r>
          </w:p>
        </w:tc>
      </w:tr>
      <w:tr w:rsidR="00040D45" w:rsidRPr="00307CBB">
        <w:trPr>
          <w:trHeight w:val="91"/>
          <w:jc w:val="center"/>
        </w:trPr>
        <w:tc>
          <w:tcPr>
            <w:tcW w:w="6943" w:type="dxa"/>
            <w:gridSpan w:val="2"/>
          </w:tcPr>
          <w:p w:rsidR="00040D45" w:rsidRPr="00307CBB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040D45" w:rsidRPr="00307CBB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040D45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040D45" w:rsidRPr="00307CBB" w:rsidRDefault="00040D45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FINANCIAMIENTO DE TERCEROS NETOS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040D45" w:rsidRPr="00307CBB" w:rsidRDefault="00040D45" w:rsidP="00754EC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28</w:t>
            </w:r>
            <w:r w:rsidRPr="00872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839</w:t>
            </w:r>
            <w:r w:rsidRPr="00872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498</w:t>
            </w:r>
            <w:r w:rsidRPr="008727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76</w:t>
            </w:r>
          </w:p>
        </w:tc>
      </w:tr>
      <w:tr w:rsidR="00040D45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040D45" w:rsidRPr="00307CBB" w:rsidRDefault="00040D45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040D45" w:rsidRPr="00307CBB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040D45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040D45" w:rsidRPr="00307CBB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Empréstitos Contratados</w:t>
            </w:r>
          </w:p>
        </w:tc>
        <w:tc>
          <w:tcPr>
            <w:tcW w:w="1559" w:type="dxa"/>
            <w:noWrap/>
            <w:vAlign w:val="bottom"/>
          </w:tcPr>
          <w:p w:rsidR="00040D45" w:rsidRPr="00307CBB" w:rsidRDefault="00040D45" w:rsidP="00313DA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8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839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498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76</w:t>
            </w:r>
          </w:p>
        </w:tc>
      </w:tr>
      <w:tr w:rsidR="00040D45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040D45" w:rsidRPr="00307CBB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040D45" w:rsidRPr="00307CBB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040D45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040D45" w:rsidRPr="00307CBB" w:rsidRDefault="00040D45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307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RESULTADO NO OPERACIONAL NETO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040D45" w:rsidRPr="00307CBB" w:rsidRDefault="00040D45" w:rsidP="00AB7D0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3532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728</w:t>
            </w:r>
            <w:r w:rsidRPr="003532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124</w:t>
            </w:r>
            <w:r w:rsidRPr="003532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08</w:t>
            </w:r>
            <w:r w:rsidRPr="003532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)</w:t>
            </w:r>
          </w:p>
        </w:tc>
      </w:tr>
      <w:tr w:rsidR="00040D45" w:rsidRPr="00307CBB">
        <w:trPr>
          <w:trHeight w:val="246"/>
          <w:jc w:val="center"/>
        </w:trPr>
        <w:tc>
          <w:tcPr>
            <w:tcW w:w="6943" w:type="dxa"/>
            <w:gridSpan w:val="2"/>
          </w:tcPr>
          <w:p w:rsidR="00040D45" w:rsidRPr="00307CBB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bottom"/>
          </w:tcPr>
          <w:p w:rsidR="00040D45" w:rsidRPr="00307CBB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040D45" w:rsidRPr="00761C4E">
        <w:trPr>
          <w:trHeight w:val="246"/>
          <w:jc w:val="center"/>
        </w:trPr>
        <w:tc>
          <w:tcPr>
            <w:tcW w:w="6943" w:type="dxa"/>
            <w:gridSpan w:val="2"/>
          </w:tcPr>
          <w:p w:rsidR="00040D45" w:rsidRPr="00761C4E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Fuentes no Operacionales:</w:t>
            </w:r>
          </w:p>
        </w:tc>
        <w:tc>
          <w:tcPr>
            <w:tcW w:w="1559" w:type="dxa"/>
            <w:noWrap/>
            <w:vAlign w:val="bottom"/>
          </w:tcPr>
          <w:p w:rsidR="00040D45" w:rsidRPr="00761C4E" w:rsidRDefault="00040D45" w:rsidP="0009228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11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848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601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67</w:t>
            </w:r>
          </w:p>
        </w:tc>
      </w:tr>
      <w:tr w:rsidR="00040D45" w:rsidRPr="00761C4E">
        <w:trPr>
          <w:trHeight w:val="246"/>
          <w:jc w:val="center"/>
        </w:trPr>
        <w:tc>
          <w:tcPr>
            <w:tcW w:w="6943" w:type="dxa"/>
            <w:gridSpan w:val="2"/>
          </w:tcPr>
          <w:p w:rsidR="00040D45" w:rsidRPr="00761C4E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noWrap/>
            <w:vAlign w:val="bottom"/>
          </w:tcPr>
          <w:p w:rsidR="00040D45" w:rsidRPr="00761C4E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040D45" w:rsidRPr="00761C4E">
        <w:trPr>
          <w:trHeight w:val="246"/>
          <w:jc w:val="center"/>
        </w:trPr>
        <w:tc>
          <w:tcPr>
            <w:tcW w:w="6943" w:type="dxa"/>
            <w:gridSpan w:val="2"/>
          </w:tcPr>
          <w:p w:rsidR="00040D45" w:rsidRPr="00761C4E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(-) Usos no Operacionales</w:t>
            </w:r>
          </w:p>
        </w:tc>
        <w:tc>
          <w:tcPr>
            <w:tcW w:w="1559" w:type="dxa"/>
            <w:noWrap/>
            <w:vAlign w:val="bottom"/>
          </w:tcPr>
          <w:p w:rsidR="00040D45" w:rsidRPr="00761C4E" w:rsidRDefault="00040D45" w:rsidP="009D49A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12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576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725</w:t>
            </w:r>
            <w:r w:rsidRPr="003532A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75</w:t>
            </w:r>
          </w:p>
        </w:tc>
      </w:tr>
      <w:tr w:rsidR="00040D45" w:rsidRPr="00761C4E">
        <w:trPr>
          <w:trHeight w:val="246"/>
          <w:jc w:val="center"/>
        </w:trPr>
        <w:tc>
          <w:tcPr>
            <w:tcW w:w="6943" w:type="dxa"/>
            <w:gridSpan w:val="2"/>
          </w:tcPr>
          <w:p w:rsidR="00040D45" w:rsidRPr="00761C4E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noWrap/>
            <w:vAlign w:val="bottom"/>
          </w:tcPr>
          <w:p w:rsidR="00040D45" w:rsidRPr="00761C4E" w:rsidRDefault="00040D45" w:rsidP="009D49A4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040D45" w:rsidRPr="00761C4E">
        <w:trPr>
          <w:trHeight w:val="262"/>
          <w:jc w:val="center"/>
        </w:trPr>
        <w:tc>
          <w:tcPr>
            <w:tcW w:w="6943" w:type="dxa"/>
            <w:gridSpan w:val="2"/>
          </w:tcPr>
          <w:p w:rsidR="00040D45" w:rsidRPr="00761C4E" w:rsidRDefault="00040D45" w:rsidP="009D49A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61C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DISPONIBILIDADES FINALES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040D45" w:rsidRPr="00761C4E" w:rsidRDefault="00040D45" w:rsidP="009D49A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20</w:t>
            </w:r>
            <w:r w:rsidRPr="003532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342</w:t>
            </w:r>
            <w:r w:rsidRPr="003532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446</w:t>
            </w:r>
            <w:r w:rsidRPr="003532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28</w:t>
            </w:r>
          </w:p>
        </w:tc>
      </w:tr>
    </w:tbl>
    <w:p w:rsidR="00040D45" w:rsidRPr="00F9336B" w:rsidRDefault="00040D45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lang w:val="es-ES"/>
        </w:rPr>
      </w:pPr>
    </w:p>
    <w:p w:rsidR="00040D45" w:rsidRPr="00F9336B" w:rsidRDefault="00040D45">
      <w:pPr>
        <w:pStyle w:val="Heading7"/>
        <w:rPr>
          <w:rFonts w:ascii="Times New Roman" w:hAnsi="Times New Roman" w:cs="Times New Roman"/>
        </w:rPr>
      </w:pPr>
    </w:p>
    <w:p w:rsidR="00040D45" w:rsidRPr="00F9336B" w:rsidRDefault="00040D45">
      <w:pPr>
        <w:pStyle w:val="Heading7"/>
        <w:rPr>
          <w:rFonts w:ascii="Times New Roman" w:hAnsi="Times New Roman" w:cs="Times New Roman"/>
        </w:rPr>
      </w:pPr>
    </w:p>
    <w:p w:rsidR="00040D45" w:rsidRPr="00F9336B" w:rsidRDefault="00040D45"/>
    <w:p w:rsidR="00040D45" w:rsidRPr="00683C26" w:rsidRDefault="00040D45">
      <w:pPr>
        <w:rPr>
          <w:lang w:val="es-SV"/>
        </w:rPr>
      </w:pPr>
    </w:p>
    <w:p w:rsidR="00040D45" w:rsidRPr="00F9336B" w:rsidRDefault="00040D45"/>
    <w:p w:rsidR="00040D45" w:rsidRPr="00931C3C" w:rsidRDefault="00040D45" w:rsidP="00C44CC7">
      <w:pPr>
        <w:jc w:val="center"/>
        <w:rPr>
          <w:b/>
          <w:bCs/>
        </w:rPr>
      </w:pPr>
    </w:p>
    <w:p w:rsidR="00040D45" w:rsidRPr="00931C3C" w:rsidRDefault="00040D45" w:rsidP="00C44CC7">
      <w:pPr>
        <w:pStyle w:val="Title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>F. _____________________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>F. ______________________</w:t>
      </w:r>
    </w:p>
    <w:p w:rsidR="00040D45" w:rsidRPr="00931C3C" w:rsidRDefault="00040D45" w:rsidP="00C44CC7">
      <w:pPr>
        <w:pStyle w:val="Title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>JEFE UFI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>CONTADOR</w:t>
      </w:r>
    </w:p>
    <w:p w:rsidR="00040D45" w:rsidRPr="00F9336B" w:rsidRDefault="00040D45"/>
    <w:p w:rsidR="00040D45" w:rsidRPr="00F9336B" w:rsidRDefault="00040D45"/>
    <w:p w:rsidR="00040D45" w:rsidRPr="00F9336B" w:rsidRDefault="00040D45"/>
    <w:p w:rsidR="00040D45" w:rsidRPr="00F9336B" w:rsidRDefault="00040D45">
      <w:pPr>
        <w:pStyle w:val="Heading7"/>
        <w:rPr>
          <w:rFonts w:ascii="Times New Roman" w:hAnsi="Times New Roman" w:cs="Times New Roman"/>
        </w:rPr>
        <w:sectPr w:rsidR="00040D45" w:rsidRPr="00F9336B" w:rsidSect="009D67D3">
          <w:headerReference w:type="default" r:id="rId7"/>
          <w:pgSz w:w="12240" w:h="15840" w:code="130"/>
          <w:pgMar w:top="1525" w:right="1418" w:bottom="567" w:left="2155" w:header="284" w:footer="284" w:gutter="0"/>
          <w:cols w:space="720"/>
          <w:noEndnote/>
          <w:docGrid w:linePitch="360"/>
        </w:sectPr>
      </w:pPr>
    </w:p>
    <w:bookmarkEnd w:id="0"/>
    <w:p w:rsidR="00040D45" w:rsidRPr="00931C3C" w:rsidRDefault="00040D45" w:rsidP="00E8555B">
      <w:pPr>
        <w:pStyle w:val="Heading7"/>
        <w:rPr>
          <w:rFonts w:ascii="Times New Roman" w:hAnsi="Times New Roman" w:cs="Times New Roman"/>
        </w:rPr>
      </w:pPr>
      <w:r w:rsidRPr="00931C3C">
        <w:rPr>
          <w:rFonts w:ascii="Times New Roman" w:hAnsi="Times New Roman" w:cs="Times New Roman"/>
        </w:rPr>
        <w:t>Administración Nacional de Acueductos y Alcantarillados</w:t>
      </w:r>
    </w:p>
    <w:p w:rsidR="00040D45" w:rsidRPr="00931C3C" w:rsidRDefault="00040D45" w:rsidP="00E8555B">
      <w:pPr>
        <w:pStyle w:val="Heading7"/>
        <w:rPr>
          <w:rFonts w:ascii="Times New Roman" w:hAnsi="Times New Roman" w:cs="Times New Roman"/>
        </w:rPr>
      </w:pPr>
      <w:r w:rsidRPr="00931C3C">
        <w:rPr>
          <w:rFonts w:ascii="Times New Roman" w:hAnsi="Times New Roman" w:cs="Times New Roman"/>
        </w:rPr>
        <w:t>(ANDA)</w:t>
      </w:r>
    </w:p>
    <w:p w:rsidR="00040D45" w:rsidRPr="00931C3C" w:rsidRDefault="00040D45" w:rsidP="00E8555B">
      <w:pPr>
        <w:pStyle w:val="Heading7"/>
        <w:rPr>
          <w:rFonts w:ascii="Times New Roman" w:hAnsi="Times New Roman" w:cs="Times New Roman"/>
        </w:rPr>
      </w:pPr>
      <w:r w:rsidRPr="00931C3C">
        <w:rPr>
          <w:rFonts w:ascii="Times New Roman" w:hAnsi="Times New Roman" w:cs="Times New Roman"/>
        </w:rPr>
        <w:t>Estado de Ejecución Presupuestaria</w:t>
      </w:r>
    </w:p>
    <w:p w:rsidR="00040D45" w:rsidRPr="00931C3C" w:rsidRDefault="00040D45" w:rsidP="00440276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931C3C">
        <w:rPr>
          <w:rFonts w:ascii="Times New Roman" w:hAnsi="Times New Roman" w:cs="Times New Roman"/>
          <w:sz w:val="24"/>
          <w:szCs w:val="24"/>
        </w:rPr>
        <w:t xml:space="preserve">Del 1 de Enero al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931C3C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Julio</w:t>
      </w:r>
      <w:r w:rsidRPr="00931C3C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040D45" w:rsidRPr="00EC1D15" w:rsidRDefault="00040D45" w:rsidP="00E8555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EC1D15">
        <w:rPr>
          <w:rFonts w:ascii="Times New Roman" w:hAnsi="Times New Roman" w:cs="Times New Roman"/>
          <w:b/>
          <w:bCs/>
          <w:sz w:val="20"/>
          <w:szCs w:val="20"/>
        </w:rPr>
        <w:t>En Dólares de los Estados Unidos de América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:rsidR="00040D45" w:rsidRPr="00EC1D15" w:rsidRDefault="00040D45" w:rsidP="00E8555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40D45" w:rsidRPr="00EC1D15" w:rsidRDefault="00040D45" w:rsidP="00E8555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40D45" w:rsidRPr="00EC1D15" w:rsidRDefault="00040D45" w:rsidP="00EC1D15">
      <w:pPr>
        <w:pStyle w:val="Heading7"/>
        <w:rPr>
          <w:rFonts w:ascii="Times New Roman" w:hAnsi="Times New Roman" w:cs="Times New Roman"/>
          <w:sz w:val="20"/>
          <w:szCs w:val="20"/>
        </w:rPr>
      </w:pPr>
    </w:p>
    <w:tbl>
      <w:tblPr>
        <w:tblW w:w="8324" w:type="dxa"/>
        <w:jc w:val="center"/>
        <w:tblCellMar>
          <w:left w:w="70" w:type="dxa"/>
          <w:right w:w="70" w:type="dxa"/>
        </w:tblCellMar>
        <w:tblLook w:val="0000"/>
      </w:tblPr>
      <w:tblGrid>
        <w:gridCol w:w="3622"/>
        <w:gridCol w:w="1559"/>
        <w:gridCol w:w="1531"/>
        <w:gridCol w:w="1612"/>
      </w:tblGrid>
      <w:tr w:rsidR="00040D45" w:rsidRPr="00EC1D15">
        <w:trPr>
          <w:trHeight w:val="259"/>
          <w:jc w:val="center"/>
        </w:trPr>
        <w:tc>
          <w:tcPr>
            <w:tcW w:w="3622" w:type="dxa"/>
            <w:vAlign w:val="center"/>
          </w:tcPr>
          <w:p w:rsidR="00040D45" w:rsidRPr="005F0043" w:rsidRDefault="00040D45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40D45" w:rsidRPr="005F0043" w:rsidRDefault="00040D45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Presupuesto</w:t>
            </w:r>
          </w:p>
        </w:tc>
        <w:tc>
          <w:tcPr>
            <w:tcW w:w="1531" w:type="dxa"/>
            <w:vAlign w:val="center"/>
          </w:tcPr>
          <w:p w:rsidR="00040D45" w:rsidRPr="005F0043" w:rsidRDefault="00040D45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Devengado</w:t>
            </w:r>
          </w:p>
        </w:tc>
        <w:tc>
          <w:tcPr>
            <w:tcW w:w="1612" w:type="dxa"/>
            <w:vAlign w:val="center"/>
          </w:tcPr>
          <w:p w:rsidR="00040D45" w:rsidRPr="005F0043" w:rsidRDefault="00040D45" w:rsidP="00C44CC7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Saldo Presupuestario</w:t>
            </w:r>
          </w:p>
        </w:tc>
      </w:tr>
      <w:tr w:rsidR="00040D45" w:rsidRPr="00EC1D15">
        <w:trPr>
          <w:trHeight w:val="446"/>
          <w:jc w:val="center"/>
        </w:trPr>
        <w:tc>
          <w:tcPr>
            <w:tcW w:w="3622" w:type="dxa"/>
            <w:vAlign w:val="center"/>
          </w:tcPr>
          <w:p w:rsidR="00040D45" w:rsidRPr="00C44CC7" w:rsidRDefault="00040D45" w:rsidP="00C44CC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C44C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INGRESOS </w:t>
            </w:r>
          </w:p>
        </w:tc>
        <w:tc>
          <w:tcPr>
            <w:tcW w:w="1559" w:type="dxa"/>
            <w:vAlign w:val="center"/>
          </w:tcPr>
          <w:p w:rsidR="00040D45" w:rsidRPr="005F0043" w:rsidRDefault="00040D45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40D45" w:rsidRPr="005F0043" w:rsidRDefault="00040D45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040D45" w:rsidRPr="005F0043" w:rsidRDefault="00040D45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0D45" w:rsidRPr="00EC1D15">
        <w:trPr>
          <w:trHeight w:val="424"/>
          <w:jc w:val="center"/>
        </w:trPr>
        <w:tc>
          <w:tcPr>
            <w:tcW w:w="3622" w:type="dxa"/>
            <w:vAlign w:val="center"/>
          </w:tcPr>
          <w:p w:rsidR="00040D45" w:rsidRPr="005F0043" w:rsidRDefault="00040D45" w:rsidP="00EC1D15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Venta de Bienes y Servicios</w:t>
            </w:r>
          </w:p>
        </w:tc>
        <w:tc>
          <w:tcPr>
            <w:tcW w:w="1559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119,362,185.00</w:t>
            </w:r>
          </w:p>
        </w:tc>
        <w:tc>
          <w:tcPr>
            <w:tcW w:w="1531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96,786,939.13</w:t>
            </w:r>
          </w:p>
        </w:tc>
        <w:tc>
          <w:tcPr>
            <w:tcW w:w="1612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22,575,245.87</w:t>
            </w:r>
          </w:p>
        </w:tc>
      </w:tr>
      <w:tr w:rsidR="00040D45" w:rsidRPr="00EC1D15">
        <w:trPr>
          <w:trHeight w:val="402"/>
          <w:jc w:val="center"/>
        </w:trPr>
        <w:tc>
          <w:tcPr>
            <w:tcW w:w="3622" w:type="dxa"/>
            <w:vAlign w:val="center"/>
          </w:tcPr>
          <w:p w:rsidR="00040D45" w:rsidRPr="005F0043" w:rsidRDefault="00040D45" w:rsidP="00EC1D15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Ingresos Financieros y Otros</w:t>
            </w:r>
          </w:p>
        </w:tc>
        <w:tc>
          <w:tcPr>
            <w:tcW w:w="1559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1,893,535.00</w:t>
            </w:r>
          </w:p>
        </w:tc>
        <w:tc>
          <w:tcPr>
            <w:tcW w:w="1531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428,705.70</w:t>
            </w:r>
          </w:p>
        </w:tc>
        <w:tc>
          <w:tcPr>
            <w:tcW w:w="1612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1,464,829.30</w:t>
            </w:r>
          </w:p>
        </w:tc>
      </w:tr>
      <w:tr w:rsidR="00040D45" w:rsidRPr="00EC1D15">
        <w:trPr>
          <w:trHeight w:val="422"/>
          <w:jc w:val="center"/>
        </w:trPr>
        <w:tc>
          <w:tcPr>
            <w:tcW w:w="3622" w:type="dxa"/>
            <w:vAlign w:val="center"/>
          </w:tcPr>
          <w:p w:rsidR="00040D45" w:rsidRPr="005F0043" w:rsidRDefault="00040D45" w:rsidP="00EC1D15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7,616,498.53</w:t>
            </w:r>
          </w:p>
        </w:tc>
        <w:tc>
          <w:tcPr>
            <w:tcW w:w="1531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1,654,239.32</w:t>
            </w:r>
          </w:p>
        </w:tc>
        <w:tc>
          <w:tcPr>
            <w:tcW w:w="1612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5,962,259.21</w:t>
            </w:r>
          </w:p>
        </w:tc>
      </w:tr>
      <w:tr w:rsidR="00040D45" w:rsidRPr="00EC1D15">
        <w:trPr>
          <w:trHeight w:val="414"/>
          <w:jc w:val="center"/>
        </w:trPr>
        <w:tc>
          <w:tcPr>
            <w:tcW w:w="3622" w:type="dxa"/>
            <w:vAlign w:val="center"/>
          </w:tcPr>
          <w:p w:rsidR="00040D45" w:rsidRPr="005F0043" w:rsidRDefault="00040D45" w:rsidP="00EC1D15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Endeudamiento Público</w:t>
            </w:r>
          </w:p>
        </w:tc>
        <w:tc>
          <w:tcPr>
            <w:tcW w:w="1559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53,889,215.00</w:t>
            </w:r>
          </w:p>
        </w:tc>
        <w:tc>
          <w:tcPr>
            <w:tcW w:w="1531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28,839,498.76</w:t>
            </w:r>
          </w:p>
        </w:tc>
        <w:tc>
          <w:tcPr>
            <w:tcW w:w="1612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25,049,716.24</w:t>
            </w:r>
          </w:p>
        </w:tc>
      </w:tr>
      <w:tr w:rsidR="00040D45" w:rsidRPr="00EC1D15">
        <w:trPr>
          <w:trHeight w:val="419"/>
          <w:jc w:val="center"/>
        </w:trPr>
        <w:tc>
          <w:tcPr>
            <w:tcW w:w="3622" w:type="dxa"/>
            <w:vAlign w:val="center"/>
          </w:tcPr>
          <w:p w:rsidR="00040D45" w:rsidRPr="005F0043" w:rsidRDefault="00040D45" w:rsidP="00EC1D15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Saldos de años Anteriores</w:t>
            </w:r>
          </w:p>
        </w:tc>
        <w:tc>
          <w:tcPr>
            <w:tcW w:w="1559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18,753,220.00</w:t>
            </w:r>
          </w:p>
        </w:tc>
        <w:tc>
          <w:tcPr>
            <w:tcW w:w="1531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12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18,753,220.00</w:t>
            </w:r>
          </w:p>
        </w:tc>
      </w:tr>
      <w:tr w:rsidR="00040D45" w:rsidRPr="00AF3647">
        <w:trPr>
          <w:trHeight w:val="382"/>
          <w:jc w:val="center"/>
        </w:trPr>
        <w:tc>
          <w:tcPr>
            <w:tcW w:w="3622" w:type="dxa"/>
            <w:vAlign w:val="center"/>
          </w:tcPr>
          <w:p w:rsidR="00040D45" w:rsidRPr="005F0043" w:rsidRDefault="00040D45" w:rsidP="00EC1D15">
            <w:pPr>
              <w:pStyle w:val="Heading7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INGRESOS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40D45" w:rsidRPr="00C44CC7" w:rsidRDefault="00040D4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C44C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201,514,653.53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40D45" w:rsidRPr="00C44CC7" w:rsidRDefault="00040D4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C44C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127,709,382.91</w:t>
            </w: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40D45" w:rsidRPr="00C44CC7" w:rsidRDefault="00040D4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C44C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73,805,270.62</w:t>
            </w:r>
          </w:p>
        </w:tc>
      </w:tr>
      <w:tr w:rsidR="00040D45" w:rsidRPr="00EC1D15">
        <w:trPr>
          <w:trHeight w:val="20"/>
          <w:jc w:val="center"/>
        </w:trPr>
        <w:tc>
          <w:tcPr>
            <w:tcW w:w="3622" w:type="dxa"/>
            <w:vAlign w:val="center"/>
          </w:tcPr>
          <w:p w:rsidR="00040D45" w:rsidRPr="005F0043" w:rsidRDefault="00040D45" w:rsidP="00EC1D15">
            <w:pPr>
              <w:pStyle w:val="Heading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040D45" w:rsidRPr="005F0043" w:rsidRDefault="00040D45" w:rsidP="00EC1D15">
            <w:pPr>
              <w:pStyle w:val="Heading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:rsidR="00040D45" w:rsidRPr="005F0043" w:rsidRDefault="00040D45" w:rsidP="00EC1D15">
            <w:pPr>
              <w:pStyle w:val="Heading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double" w:sz="4" w:space="0" w:color="auto"/>
            </w:tcBorders>
            <w:vAlign w:val="center"/>
          </w:tcPr>
          <w:p w:rsidR="00040D45" w:rsidRPr="005F0043" w:rsidRDefault="00040D45" w:rsidP="00EC1D15">
            <w:pPr>
              <w:pStyle w:val="Heading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0D45" w:rsidRPr="00EC1D15">
        <w:trPr>
          <w:trHeight w:val="498"/>
          <w:jc w:val="center"/>
        </w:trPr>
        <w:tc>
          <w:tcPr>
            <w:tcW w:w="3622" w:type="dxa"/>
            <w:vAlign w:val="center"/>
          </w:tcPr>
          <w:p w:rsidR="00040D45" w:rsidRPr="005F0043" w:rsidRDefault="00040D45" w:rsidP="00EC1D15">
            <w:pPr>
              <w:pStyle w:val="Heading7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EGRESOS</w:t>
            </w:r>
          </w:p>
        </w:tc>
        <w:tc>
          <w:tcPr>
            <w:tcW w:w="1559" w:type="dxa"/>
            <w:vAlign w:val="center"/>
          </w:tcPr>
          <w:p w:rsidR="00040D45" w:rsidRPr="005F0043" w:rsidRDefault="00040D45" w:rsidP="00EC1D15">
            <w:pPr>
              <w:pStyle w:val="Heading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:rsidR="00040D45" w:rsidRPr="005F0043" w:rsidRDefault="00040D45" w:rsidP="00EC1D15">
            <w:pPr>
              <w:pStyle w:val="Heading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:rsidR="00040D45" w:rsidRPr="005F0043" w:rsidRDefault="00040D45" w:rsidP="00EC1D15">
            <w:pPr>
              <w:pStyle w:val="Heading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40D45" w:rsidRPr="00EC1D15">
        <w:trPr>
          <w:trHeight w:val="420"/>
          <w:jc w:val="center"/>
        </w:trPr>
        <w:tc>
          <w:tcPr>
            <w:tcW w:w="3622" w:type="dxa"/>
            <w:vAlign w:val="center"/>
          </w:tcPr>
          <w:p w:rsidR="00040D45" w:rsidRPr="005F0043" w:rsidRDefault="00040D45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Remuneraciones</w:t>
            </w:r>
          </w:p>
        </w:tc>
        <w:tc>
          <w:tcPr>
            <w:tcW w:w="1559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61,670,406.11</w:t>
            </w:r>
          </w:p>
        </w:tc>
        <w:tc>
          <w:tcPr>
            <w:tcW w:w="1531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32,497,640.75</w:t>
            </w:r>
          </w:p>
        </w:tc>
        <w:tc>
          <w:tcPr>
            <w:tcW w:w="1612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29,172,765.36</w:t>
            </w:r>
          </w:p>
        </w:tc>
      </w:tr>
      <w:tr w:rsidR="00040D45" w:rsidRPr="00EC1D15">
        <w:trPr>
          <w:trHeight w:val="398"/>
          <w:jc w:val="center"/>
        </w:trPr>
        <w:tc>
          <w:tcPr>
            <w:tcW w:w="3622" w:type="dxa"/>
            <w:vAlign w:val="center"/>
          </w:tcPr>
          <w:p w:rsidR="00040D45" w:rsidRPr="005F0043" w:rsidRDefault="00040D45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Adquisiciones de Bienes y Servicios</w:t>
            </w:r>
          </w:p>
        </w:tc>
        <w:tc>
          <w:tcPr>
            <w:tcW w:w="1559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60,191,222.37</w:t>
            </w:r>
          </w:p>
        </w:tc>
        <w:tc>
          <w:tcPr>
            <w:tcW w:w="1531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12,753,639.07</w:t>
            </w:r>
          </w:p>
        </w:tc>
        <w:tc>
          <w:tcPr>
            <w:tcW w:w="1612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47,437,583.30</w:t>
            </w:r>
          </w:p>
        </w:tc>
      </w:tr>
      <w:tr w:rsidR="00040D45" w:rsidRPr="00EC1D15">
        <w:trPr>
          <w:trHeight w:val="418"/>
          <w:jc w:val="center"/>
        </w:trPr>
        <w:tc>
          <w:tcPr>
            <w:tcW w:w="3622" w:type="dxa"/>
            <w:vAlign w:val="center"/>
          </w:tcPr>
          <w:p w:rsidR="00040D45" w:rsidRPr="005F0043" w:rsidRDefault="00040D45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Gastos Financieros y Otros</w:t>
            </w:r>
          </w:p>
        </w:tc>
        <w:tc>
          <w:tcPr>
            <w:tcW w:w="1559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15,809,634.56</w:t>
            </w:r>
          </w:p>
        </w:tc>
        <w:tc>
          <w:tcPr>
            <w:tcW w:w="1531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10,623,938.06</w:t>
            </w:r>
          </w:p>
        </w:tc>
        <w:tc>
          <w:tcPr>
            <w:tcW w:w="1612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5,185,696.50</w:t>
            </w:r>
          </w:p>
        </w:tc>
      </w:tr>
      <w:tr w:rsidR="00040D45" w:rsidRPr="00EC1D15">
        <w:trPr>
          <w:trHeight w:val="410"/>
          <w:jc w:val="center"/>
        </w:trPr>
        <w:tc>
          <w:tcPr>
            <w:tcW w:w="3622" w:type="dxa"/>
            <w:vAlign w:val="center"/>
          </w:tcPr>
          <w:p w:rsidR="00040D45" w:rsidRPr="005F0043" w:rsidRDefault="00040D45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Transferencias Corrientes</w:t>
            </w:r>
          </w:p>
        </w:tc>
        <w:tc>
          <w:tcPr>
            <w:tcW w:w="1559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211,440.00</w:t>
            </w:r>
          </w:p>
        </w:tc>
        <w:tc>
          <w:tcPr>
            <w:tcW w:w="1531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127,427.41</w:t>
            </w:r>
          </w:p>
        </w:tc>
        <w:tc>
          <w:tcPr>
            <w:tcW w:w="1612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84,012.59</w:t>
            </w:r>
          </w:p>
        </w:tc>
      </w:tr>
      <w:tr w:rsidR="00040D45" w:rsidRPr="00715AFC">
        <w:trPr>
          <w:trHeight w:val="416"/>
          <w:jc w:val="center"/>
        </w:trPr>
        <w:tc>
          <w:tcPr>
            <w:tcW w:w="3622" w:type="dxa"/>
            <w:vAlign w:val="center"/>
          </w:tcPr>
          <w:p w:rsidR="00040D45" w:rsidRPr="005F0043" w:rsidRDefault="00040D45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Inversiones en Activos Fijos</w:t>
            </w:r>
          </w:p>
        </w:tc>
        <w:tc>
          <w:tcPr>
            <w:tcW w:w="1559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15,263,910.49</w:t>
            </w:r>
          </w:p>
        </w:tc>
        <w:tc>
          <w:tcPr>
            <w:tcW w:w="1531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1,008,482.11</w:t>
            </w:r>
          </w:p>
        </w:tc>
        <w:tc>
          <w:tcPr>
            <w:tcW w:w="1612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14,255,428.38</w:t>
            </w:r>
          </w:p>
        </w:tc>
      </w:tr>
      <w:tr w:rsidR="00040D45" w:rsidRPr="00EC1D15">
        <w:trPr>
          <w:trHeight w:val="422"/>
          <w:jc w:val="center"/>
        </w:trPr>
        <w:tc>
          <w:tcPr>
            <w:tcW w:w="3622" w:type="dxa"/>
            <w:vAlign w:val="center"/>
          </w:tcPr>
          <w:p w:rsidR="00040D45" w:rsidRPr="005F0043" w:rsidRDefault="00040D45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Transferencias de Capital</w:t>
            </w:r>
          </w:p>
        </w:tc>
        <w:tc>
          <w:tcPr>
            <w:tcW w:w="1559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1,689,040.00</w:t>
            </w:r>
          </w:p>
        </w:tc>
        <w:tc>
          <w:tcPr>
            <w:tcW w:w="1531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963,518.00</w:t>
            </w:r>
          </w:p>
        </w:tc>
        <w:tc>
          <w:tcPr>
            <w:tcW w:w="1612" w:type="dxa"/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725,522.00</w:t>
            </w:r>
          </w:p>
        </w:tc>
      </w:tr>
      <w:tr w:rsidR="00040D45" w:rsidRPr="00EC1D15">
        <w:trPr>
          <w:trHeight w:val="422"/>
          <w:jc w:val="center"/>
        </w:trPr>
        <w:tc>
          <w:tcPr>
            <w:tcW w:w="3622" w:type="dxa"/>
            <w:vAlign w:val="center"/>
          </w:tcPr>
          <w:p w:rsidR="00040D45" w:rsidRPr="005F0043" w:rsidRDefault="00040D45" w:rsidP="00BB697F">
            <w:pPr>
              <w:pStyle w:val="Heading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Saldos de Años Anteriores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46,679,000.00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vAlign w:val="center"/>
          </w:tcPr>
          <w:p w:rsidR="00040D45" w:rsidRPr="005F0043" w:rsidRDefault="00040D45" w:rsidP="00E8369E">
            <w:pPr>
              <w:pStyle w:val="Heading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sz w:val="20"/>
                <w:szCs w:val="20"/>
              </w:rPr>
              <w:t>46,679,000.00</w:t>
            </w:r>
          </w:p>
        </w:tc>
      </w:tr>
      <w:tr w:rsidR="00040D45" w:rsidRPr="0006462B">
        <w:trPr>
          <w:trHeight w:val="375"/>
          <w:jc w:val="center"/>
        </w:trPr>
        <w:tc>
          <w:tcPr>
            <w:tcW w:w="3622" w:type="dxa"/>
            <w:vAlign w:val="center"/>
          </w:tcPr>
          <w:p w:rsidR="00040D45" w:rsidRPr="005F0043" w:rsidRDefault="00040D45" w:rsidP="006D6BF5">
            <w:pPr>
              <w:pStyle w:val="Heading7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00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EGRESOS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40D45" w:rsidRPr="00C44CC7" w:rsidRDefault="00040D4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C44C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201,514,653.53</w:t>
            </w: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40D45" w:rsidRPr="00C44CC7" w:rsidRDefault="00040D4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C44C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57,974,645.40</w:t>
            </w:r>
          </w:p>
        </w:tc>
        <w:tc>
          <w:tcPr>
            <w:tcW w:w="16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40D45" w:rsidRPr="00C44CC7" w:rsidRDefault="00040D4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C44C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143,540,008.13</w:t>
            </w:r>
          </w:p>
        </w:tc>
      </w:tr>
    </w:tbl>
    <w:p w:rsidR="00040D45" w:rsidRDefault="00040D45" w:rsidP="00C6437F">
      <w:pPr>
        <w:tabs>
          <w:tab w:val="left" w:pos="-720"/>
        </w:tabs>
        <w:suppressAutoHyphens/>
      </w:pPr>
    </w:p>
    <w:p w:rsidR="00040D45" w:rsidRDefault="00040D45" w:rsidP="00C6437F">
      <w:pPr>
        <w:tabs>
          <w:tab w:val="left" w:pos="-720"/>
        </w:tabs>
        <w:suppressAutoHyphens/>
      </w:pPr>
    </w:p>
    <w:p w:rsidR="00040D45" w:rsidRDefault="00040D45" w:rsidP="00C6437F">
      <w:pPr>
        <w:tabs>
          <w:tab w:val="left" w:pos="-720"/>
        </w:tabs>
        <w:suppressAutoHyphens/>
      </w:pPr>
    </w:p>
    <w:p w:rsidR="00040D45" w:rsidRDefault="00040D45" w:rsidP="00C6437F">
      <w:pPr>
        <w:tabs>
          <w:tab w:val="left" w:pos="-720"/>
        </w:tabs>
        <w:suppressAutoHyphens/>
      </w:pPr>
    </w:p>
    <w:p w:rsidR="00040D45" w:rsidRDefault="00040D45" w:rsidP="00C6437F">
      <w:pPr>
        <w:tabs>
          <w:tab w:val="left" w:pos="-720"/>
        </w:tabs>
        <w:suppressAutoHyphens/>
      </w:pPr>
    </w:p>
    <w:p w:rsidR="00040D45" w:rsidRDefault="00040D45" w:rsidP="00C6437F">
      <w:pPr>
        <w:tabs>
          <w:tab w:val="left" w:pos="-720"/>
        </w:tabs>
        <w:suppressAutoHyphens/>
      </w:pPr>
    </w:p>
    <w:p w:rsidR="00040D45" w:rsidRDefault="00040D45" w:rsidP="00C6437F">
      <w:pPr>
        <w:tabs>
          <w:tab w:val="left" w:pos="-720"/>
        </w:tabs>
        <w:suppressAutoHyphens/>
      </w:pPr>
    </w:p>
    <w:p w:rsidR="00040D45" w:rsidRPr="00931C3C" w:rsidRDefault="00040D45" w:rsidP="00C44CC7">
      <w:pPr>
        <w:pStyle w:val="Title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>F. _____________________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>F. ______________________</w:t>
      </w:r>
    </w:p>
    <w:p w:rsidR="00040D45" w:rsidRPr="00931C3C" w:rsidRDefault="00040D45" w:rsidP="00C44CC7">
      <w:pPr>
        <w:pStyle w:val="Title"/>
        <w:rPr>
          <w:rFonts w:ascii="Times New Roman" w:hAnsi="Times New Roman" w:cs="Times New Roman"/>
          <w:sz w:val="22"/>
          <w:szCs w:val="22"/>
        </w:rPr>
      </w:pPr>
      <w:r w:rsidRPr="00931C3C">
        <w:rPr>
          <w:rFonts w:ascii="Times New Roman" w:hAnsi="Times New Roman" w:cs="Times New Roman"/>
          <w:sz w:val="22"/>
          <w:szCs w:val="22"/>
        </w:rPr>
        <w:t>JEFE UFI</w:t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</w:r>
      <w:r w:rsidRPr="00931C3C">
        <w:rPr>
          <w:rFonts w:ascii="Times New Roman" w:hAnsi="Times New Roman" w:cs="Times New Roman"/>
          <w:sz w:val="22"/>
          <w:szCs w:val="22"/>
        </w:rPr>
        <w:tab/>
        <w:t xml:space="preserve"> CONTADOR</w:t>
      </w:r>
    </w:p>
    <w:p w:rsidR="00040D45" w:rsidRPr="00931C3C" w:rsidRDefault="00040D45" w:rsidP="00C44CC7">
      <w:pPr>
        <w:tabs>
          <w:tab w:val="left" w:pos="-720"/>
        </w:tabs>
        <w:suppressAutoHyphens/>
        <w:jc w:val="center"/>
        <w:rPr>
          <w:b/>
          <w:bCs/>
        </w:rPr>
      </w:pPr>
    </w:p>
    <w:sectPr w:rsidR="00040D45" w:rsidRPr="00931C3C" w:rsidSect="001F2166">
      <w:pgSz w:w="12240" w:h="15840" w:code="1"/>
      <w:pgMar w:top="1361" w:right="1418" w:bottom="1361" w:left="2155" w:header="284" w:footer="28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D45" w:rsidRDefault="00040D45">
      <w:r>
        <w:separator/>
      </w:r>
    </w:p>
  </w:endnote>
  <w:endnote w:type="continuationSeparator" w:id="1">
    <w:p w:rsidR="00040D45" w:rsidRDefault="00040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D45" w:rsidRDefault="00040D45">
      <w:r>
        <w:separator/>
      </w:r>
    </w:p>
  </w:footnote>
  <w:footnote w:type="continuationSeparator" w:id="1">
    <w:p w:rsidR="00040D45" w:rsidRDefault="00040D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D45" w:rsidRDefault="00040D45">
    <w:pPr>
      <w:pStyle w:val="Header"/>
    </w:pPr>
    <w:r>
      <w:rPr>
        <w:noProof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2049" type="#_x0000_t32" style="position:absolute;margin-left:330.25pt;margin-top:0;width:0;height:49.75pt;z-index:251659264;visibility:visible" strokecolor="#5a5a5a" strokeweight="2.25pt"/>
      </w:pict>
    </w: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9" o:spid="_x0000_s2050" type="#_x0000_t75" alt="Descripción: Nuevo logo ANDA-03" style="position:absolute;margin-left:215.75pt;margin-top:-1pt;width:104.8pt;height:47.55pt;z-index:251657216;visibility:visible">
          <v:imagedata r:id="rId1" o:title="" croptop="5655f" cropbottom="6170f" cropleft="2521f" cropright="2205f"/>
        </v:shape>
      </w:pict>
    </w:r>
    <w:r>
      <w:rPr>
        <w:noProof/>
        <w:lang w:val="en-US" w:eastAsia="en-US"/>
      </w:rPr>
      <w:pict>
        <v:shape id="_x0000_s2051" type="#_x0000_t75" alt="Descripción: C:\Users\juan.martinez\AppData\Local\Microsoft\Windows\Temporary Internet Files\Content.Word\LOGO GOBIERNO DE EL SALVADOR 2014 TRAZOS V2-01.jpg" style="position:absolute;margin-left:338.05pt;margin-top:-5.95pt;width:116.9pt;height:63.85pt;z-index:251658240;visibility:visible">
          <v:imagedata r:id="rId2" o:title="" croptop="13148f" cropbottom="14589f" cropleft="10448f" cropright="11397f"/>
        </v:shape>
      </w:pict>
    </w:r>
    <w:r>
      <w:rPr>
        <w:noProof/>
        <w:lang w:val="en-US" w:eastAsia="en-US"/>
      </w:rPr>
      <w:pict>
        <v:shape id="Imagen 1" o:spid="_x0000_s2052" type="#_x0000_t75" alt="Descripción: C:\Users\juan.martinez\AppData\Local\Microsoft\Windows\Temporary Internet Files\Content.Word\LOGO GOBIERNO DE EL SALVADOR 2014 TRAZOS V2-01.jpg" style="position:absolute;margin-left:338.05pt;margin-top:-5.95pt;width:116.9pt;height:63.85pt;z-index:251656192;visibility:visible">
          <v:imagedata r:id="rId2" o:title="" croptop="13148f" cropbottom="14589f" cropleft="10448f" cropright="11397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7A48A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>
    <w:nsid w:val="FFFFFF82"/>
    <w:multiLevelType w:val="singleLevel"/>
    <w:tmpl w:val="566AB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>
    <w:nsid w:val="FFFFFF83"/>
    <w:multiLevelType w:val="singleLevel"/>
    <w:tmpl w:val="3CFAC3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3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4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17"/>
        </w:tabs>
      </w:pPr>
      <w:rPr>
        <w:rFonts w:ascii="Symbol" w:hAnsi="Symbol" w:cs="Symbol"/>
      </w:rPr>
    </w:lvl>
  </w:abstractNum>
  <w:abstractNum w:abstractNumId="5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5"/>
        </w:tabs>
      </w:pPr>
    </w:lvl>
    <w:lvl w:ilvl="1">
      <w:start w:val="1"/>
      <w:numFmt w:val="bullet"/>
      <w:lvlText w:val=""/>
      <w:lvlJc w:val="left"/>
      <w:pPr>
        <w:tabs>
          <w:tab w:val="num" w:pos="1003"/>
        </w:tabs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</w:pPr>
    </w:lvl>
    <w:lvl w:ilvl="3">
      <w:start w:val="1"/>
      <w:numFmt w:val="decimal"/>
      <w:lvlText w:val="%4."/>
      <w:lvlJc w:val="left"/>
      <w:pPr>
        <w:tabs>
          <w:tab w:val="num" w:pos="2520"/>
        </w:tabs>
      </w:pPr>
    </w:lvl>
    <w:lvl w:ilvl="4">
      <w:start w:val="1"/>
      <w:numFmt w:val="lowerLetter"/>
      <w:lvlText w:val="%5."/>
      <w:lvlJc w:val="left"/>
      <w:pPr>
        <w:tabs>
          <w:tab w:val="num" w:pos="3240"/>
        </w:tabs>
      </w:pPr>
    </w:lvl>
    <w:lvl w:ilvl="5">
      <w:start w:val="1"/>
      <w:numFmt w:val="lowerRoman"/>
      <w:lvlText w:val="%6."/>
      <w:lvlJc w:val="right"/>
      <w:pPr>
        <w:tabs>
          <w:tab w:val="num" w:pos="3960"/>
        </w:tabs>
      </w:p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9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4D7A"/>
    <w:rsid w:val="00001DF2"/>
    <w:rsid w:val="00004980"/>
    <w:rsid w:val="00007111"/>
    <w:rsid w:val="0001453C"/>
    <w:rsid w:val="00016615"/>
    <w:rsid w:val="00025228"/>
    <w:rsid w:val="00026EF3"/>
    <w:rsid w:val="00031F51"/>
    <w:rsid w:val="0003403D"/>
    <w:rsid w:val="00034558"/>
    <w:rsid w:val="00035FDE"/>
    <w:rsid w:val="000374B0"/>
    <w:rsid w:val="00040D45"/>
    <w:rsid w:val="00042AD6"/>
    <w:rsid w:val="00043D44"/>
    <w:rsid w:val="000460DA"/>
    <w:rsid w:val="00046560"/>
    <w:rsid w:val="000465AE"/>
    <w:rsid w:val="0005256A"/>
    <w:rsid w:val="00056D7B"/>
    <w:rsid w:val="0005780E"/>
    <w:rsid w:val="00057CEB"/>
    <w:rsid w:val="0006227D"/>
    <w:rsid w:val="0006462B"/>
    <w:rsid w:val="0006480F"/>
    <w:rsid w:val="000666A6"/>
    <w:rsid w:val="000667BB"/>
    <w:rsid w:val="00070BCE"/>
    <w:rsid w:val="00072F94"/>
    <w:rsid w:val="00074BE7"/>
    <w:rsid w:val="00074D28"/>
    <w:rsid w:val="000757F2"/>
    <w:rsid w:val="00076727"/>
    <w:rsid w:val="000800AA"/>
    <w:rsid w:val="00085FAB"/>
    <w:rsid w:val="00086053"/>
    <w:rsid w:val="00087490"/>
    <w:rsid w:val="00091A3F"/>
    <w:rsid w:val="00092284"/>
    <w:rsid w:val="00092288"/>
    <w:rsid w:val="00095CD4"/>
    <w:rsid w:val="000A5674"/>
    <w:rsid w:val="000B1F84"/>
    <w:rsid w:val="000B2527"/>
    <w:rsid w:val="000B2888"/>
    <w:rsid w:val="000B5748"/>
    <w:rsid w:val="000B59AC"/>
    <w:rsid w:val="000C532C"/>
    <w:rsid w:val="000C69D6"/>
    <w:rsid w:val="000D1242"/>
    <w:rsid w:val="000D1581"/>
    <w:rsid w:val="000D37C9"/>
    <w:rsid w:val="000D3E49"/>
    <w:rsid w:val="000D50F7"/>
    <w:rsid w:val="000E0723"/>
    <w:rsid w:val="000E1DC0"/>
    <w:rsid w:val="000E28BB"/>
    <w:rsid w:val="000E43AE"/>
    <w:rsid w:val="000F01D7"/>
    <w:rsid w:val="000F0335"/>
    <w:rsid w:val="000F046B"/>
    <w:rsid w:val="000F1EF5"/>
    <w:rsid w:val="000F6C5F"/>
    <w:rsid w:val="0010078D"/>
    <w:rsid w:val="00104B74"/>
    <w:rsid w:val="001059C0"/>
    <w:rsid w:val="00106356"/>
    <w:rsid w:val="00112F7E"/>
    <w:rsid w:val="001133BF"/>
    <w:rsid w:val="00113747"/>
    <w:rsid w:val="00115857"/>
    <w:rsid w:val="0011733D"/>
    <w:rsid w:val="00120641"/>
    <w:rsid w:val="00120E45"/>
    <w:rsid w:val="00122F87"/>
    <w:rsid w:val="00123807"/>
    <w:rsid w:val="0012704F"/>
    <w:rsid w:val="00130045"/>
    <w:rsid w:val="0013239B"/>
    <w:rsid w:val="00133772"/>
    <w:rsid w:val="00134A1E"/>
    <w:rsid w:val="001402BD"/>
    <w:rsid w:val="001416CB"/>
    <w:rsid w:val="00143356"/>
    <w:rsid w:val="001440C6"/>
    <w:rsid w:val="0014571C"/>
    <w:rsid w:val="001473D0"/>
    <w:rsid w:val="00150318"/>
    <w:rsid w:val="001526A9"/>
    <w:rsid w:val="00154777"/>
    <w:rsid w:val="00157533"/>
    <w:rsid w:val="00157BEF"/>
    <w:rsid w:val="00160498"/>
    <w:rsid w:val="00160A11"/>
    <w:rsid w:val="00161DA0"/>
    <w:rsid w:val="0016623D"/>
    <w:rsid w:val="00167F1D"/>
    <w:rsid w:val="001710AF"/>
    <w:rsid w:val="00174D8A"/>
    <w:rsid w:val="001750B6"/>
    <w:rsid w:val="00176297"/>
    <w:rsid w:val="001762DD"/>
    <w:rsid w:val="001767F8"/>
    <w:rsid w:val="00177E5E"/>
    <w:rsid w:val="00177F8E"/>
    <w:rsid w:val="001804BD"/>
    <w:rsid w:val="00181811"/>
    <w:rsid w:val="0018191E"/>
    <w:rsid w:val="00182705"/>
    <w:rsid w:val="00184FE8"/>
    <w:rsid w:val="00185601"/>
    <w:rsid w:val="00186AB0"/>
    <w:rsid w:val="0018765B"/>
    <w:rsid w:val="00190B8D"/>
    <w:rsid w:val="00191A54"/>
    <w:rsid w:val="00191AEA"/>
    <w:rsid w:val="0019349D"/>
    <w:rsid w:val="0019480C"/>
    <w:rsid w:val="0019643A"/>
    <w:rsid w:val="00196A6F"/>
    <w:rsid w:val="001A1781"/>
    <w:rsid w:val="001A2A0E"/>
    <w:rsid w:val="001A428B"/>
    <w:rsid w:val="001A7A2D"/>
    <w:rsid w:val="001B23DE"/>
    <w:rsid w:val="001B2981"/>
    <w:rsid w:val="001B5ECB"/>
    <w:rsid w:val="001B6D30"/>
    <w:rsid w:val="001C00AE"/>
    <w:rsid w:val="001C0575"/>
    <w:rsid w:val="001C2EDA"/>
    <w:rsid w:val="001C34FF"/>
    <w:rsid w:val="001C40C7"/>
    <w:rsid w:val="001C4D62"/>
    <w:rsid w:val="001D0C22"/>
    <w:rsid w:val="001D1CEA"/>
    <w:rsid w:val="001D5218"/>
    <w:rsid w:val="001D5D14"/>
    <w:rsid w:val="001E2D9C"/>
    <w:rsid w:val="001E2F01"/>
    <w:rsid w:val="001E63B4"/>
    <w:rsid w:val="001F2166"/>
    <w:rsid w:val="001F4AB5"/>
    <w:rsid w:val="001F5FB5"/>
    <w:rsid w:val="001F7277"/>
    <w:rsid w:val="00202A75"/>
    <w:rsid w:val="00203A8E"/>
    <w:rsid w:val="00206DD5"/>
    <w:rsid w:val="00207ED2"/>
    <w:rsid w:val="002116DA"/>
    <w:rsid w:val="00211840"/>
    <w:rsid w:val="00211F41"/>
    <w:rsid w:val="00214AEB"/>
    <w:rsid w:val="00220829"/>
    <w:rsid w:val="00223352"/>
    <w:rsid w:val="00223BE6"/>
    <w:rsid w:val="0022413B"/>
    <w:rsid w:val="00227975"/>
    <w:rsid w:val="00233643"/>
    <w:rsid w:val="002353BB"/>
    <w:rsid w:val="00235AF7"/>
    <w:rsid w:val="00237AB6"/>
    <w:rsid w:val="00237B23"/>
    <w:rsid w:val="0024100B"/>
    <w:rsid w:val="00241291"/>
    <w:rsid w:val="00245285"/>
    <w:rsid w:val="002464BB"/>
    <w:rsid w:val="00246A27"/>
    <w:rsid w:val="00254865"/>
    <w:rsid w:val="00257FBC"/>
    <w:rsid w:val="002607CC"/>
    <w:rsid w:val="002652B7"/>
    <w:rsid w:val="00266A08"/>
    <w:rsid w:val="00267FDB"/>
    <w:rsid w:val="0027009B"/>
    <w:rsid w:val="00270EE3"/>
    <w:rsid w:val="00272F5A"/>
    <w:rsid w:val="002756CE"/>
    <w:rsid w:val="002766DE"/>
    <w:rsid w:val="00281A0F"/>
    <w:rsid w:val="00284188"/>
    <w:rsid w:val="00285114"/>
    <w:rsid w:val="002917A7"/>
    <w:rsid w:val="00294844"/>
    <w:rsid w:val="00294CC9"/>
    <w:rsid w:val="00297AAD"/>
    <w:rsid w:val="002A179A"/>
    <w:rsid w:val="002A18BB"/>
    <w:rsid w:val="002A266E"/>
    <w:rsid w:val="002A280E"/>
    <w:rsid w:val="002A4385"/>
    <w:rsid w:val="002A7728"/>
    <w:rsid w:val="002B0300"/>
    <w:rsid w:val="002B1B0F"/>
    <w:rsid w:val="002B5941"/>
    <w:rsid w:val="002B7930"/>
    <w:rsid w:val="002B7C8A"/>
    <w:rsid w:val="002C2806"/>
    <w:rsid w:val="002C3220"/>
    <w:rsid w:val="002C4355"/>
    <w:rsid w:val="002C5CAC"/>
    <w:rsid w:val="002D0939"/>
    <w:rsid w:val="002D5813"/>
    <w:rsid w:val="002D749F"/>
    <w:rsid w:val="002E042E"/>
    <w:rsid w:val="002E1D74"/>
    <w:rsid w:val="002E4302"/>
    <w:rsid w:val="002E71B8"/>
    <w:rsid w:val="002F14D0"/>
    <w:rsid w:val="002F1622"/>
    <w:rsid w:val="002F26DC"/>
    <w:rsid w:val="002F27D7"/>
    <w:rsid w:val="002F31CB"/>
    <w:rsid w:val="002F4764"/>
    <w:rsid w:val="002F528E"/>
    <w:rsid w:val="002F5EA4"/>
    <w:rsid w:val="002F6D4F"/>
    <w:rsid w:val="002F755E"/>
    <w:rsid w:val="00301FEA"/>
    <w:rsid w:val="00304FC0"/>
    <w:rsid w:val="0030523C"/>
    <w:rsid w:val="00307CBB"/>
    <w:rsid w:val="0031177A"/>
    <w:rsid w:val="00311FAD"/>
    <w:rsid w:val="00312CAA"/>
    <w:rsid w:val="00313DA8"/>
    <w:rsid w:val="0031408B"/>
    <w:rsid w:val="00314C0C"/>
    <w:rsid w:val="00316019"/>
    <w:rsid w:val="00316C44"/>
    <w:rsid w:val="00317391"/>
    <w:rsid w:val="003173BA"/>
    <w:rsid w:val="003209DB"/>
    <w:rsid w:val="00322AC1"/>
    <w:rsid w:val="00330646"/>
    <w:rsid w:val="003322F7"/>
    <w:rsid w:val="00332554"/>
    <w:rsid w:val="00332614"/>
    <w:rsid w:val="00332BEE"/>
    <w:rsid w:val="0033419F"/>
    <w:rsid w:val="00334C4B"/>
    <w:rsid w:val="00336081"/>
    <w:rsid w:val="0034057D"/>
    <w:rsid w:val="00340EBB"/>
    <w:rsid w:val="00341FE6"/>
    <w:rsid w:val="00343380"/>
    <w:rsid w:val="003464C3"/>
    <w:rsid w:val="00346D0F"/>
    <w:rsid w:val="003509D4"/>
    <w:rsid w:val="0035237A"/>
    <w:rsid w:val="00352A41"/>
    <w:rsid w:val="003532A5"/>
    <w:rsid w:val="003578CE"/>
    <w:rsid w:val="003606F1"/>
    <w:rsid w:val="0036258E"/>
    <w:rsid w:val="00363393"/>
    <w:rsid w:val="00363DAC"/>
    <w:rsid w:val="00364AF1"/>
    <w:rsid w:val="00366E5F"/>
    <w:rsid w:val="00367654"/>
    <w:rsid w:val="0037026D"/>
    <w:rsid w:val="003724A3"/>
    <w:rsid w:val="00372776"/>
    <w:rsid w:val="003737B3"/>
    <w:rsid w:val="00373BEA"/>
    <w:rsid w:val="003746AA"/>
    <w:rsid w:val="003747DF"/>
    <w:rsid w:val="00377E56"/>
    <w:rsid w:val="00380A8C"/>
    <w:rsid w:val="003811D8"/>
    <w:rsid w:val="00386566"/>
    <w:rsid w:val="00387107"/>
    <w:rsid w:val="003909EF"/>
    <w:rsid w:val="00392E76"/>
    <w:rsid w:val="00394E47"/>
    <w:rsid w:val="00394F76"/>
    <w:rsid w:val="003A2FCF"/>
    <w:rsid w:val="003A450A"/>
    <w:rsid w:val="003A498C"/>
    <w:rsid w:val="003B2348"/>
    <w:rsid w:val="003B3315"/>
    <w:rsid w:val="003B6F5E"/>
    <w:rsid w:val="003C552F"/>
    <w:rsid w:val="003C645A"/>
    <w:rsid w:val="003C7E9A"/>
    <w:rsid w:val="003D14C3"/>
    <w:rsid w:val="003D3F0C"/>
    <w:rsid w:val="003D6D00"/>
    <w:rsid w:val="003E1259"/>
    <w:rsid w:val="003E131A"/>
    <w:rsid w:val="003E18FD"/>
    <w:rsid w:val="003E2003"/>
    <w:rsid w:val="003E3FD0"/>
    <w:rsid w:val="003E4FC5"/>
    <w:rsid w:val="003E620D"/>
    <w:rsid w:val="003E6C2C"/>
    <w:rsid w:val="003E6DAD"/>
    <w:rsid w:val="003E777D"/>
    <w:rsid w:val="003F3208"/>
    <w:rsid w:val="003F68A7"/>
    <w:rsid w:val="003F68E6"/>
    <w:rsid w:val="003F69A4"/>
    <w:rsid w:val="003F7552"/>
    <w:rsid w:val="00400901"/>
    <w:rsid w:val="00401C1F"/>
    <w:rsid w:val="00402DEB"/>
    <w:rsid w:val="00404D0F"/>
    <w:rsid w:val="00405599"/>
    <w:rsid w:val="004072D1"/>
    <w:rsid w:val="00410BA9"/>
    <w:rsid w:val="0041234A"/>
    <w:rsid w:val="00415380"/>
    <w:rsid w:val="00417C5A"/>
    <w:rsid w:val="00417DCB"/>
    <w:rsid w:val="004207C9"/>
    <w:rsid w:val="00421368"/>
    <w:rsid w:val="00421F7E"/>
    <w:rsid w:val="00423593"/>
    <w:rsid w:val="0042475C"/>
    <w:rsid w:val="00426167"/>
    <w:rsid w:val="00426523"/>
    <w:rsid w:val="00426719"/>
    <w:rsid w:val="00432E94"/>
    <w:rsid w:val="00432F2A"/>
    <w:rsid w:val="00433CCF"/>
    <w:rsid w:val="00434D12"/>
    <w:rsid w:val="00435A28"/>
    <w:rsid w:val="00436F16"/>
    <w:rsid w:val="00437069"/>
    <w:rsid w:val="00437777"/>
    <w:rsid w:val="00440276"/>
    <w:rsid w:val="004432A7"/>
    <w:rsid w:val="00450AA9"/>
    <w:rsid w:val="00450F31"/>
    <w:rsid w:val="004527E2"/>
    <w:rsid w:val="00455465"/>
    <w:rsid w:val="00456263"/>
    <w:rsid w:val="00460F26"/>
    <w:rsid w:val="00464DD1"/>
    <w:rsid w:val="00465CC1"/>
    <w:rsid w:val="00466932"/>
    <w:rsid w:val="0047427F"/>
    <w:rsid w:val="00476CFE"/>
    <w:rsid w:val="004812CC"/>
    <w:rsid w:val="00482986"/>
    <w:rsid w:val="00482E24"/>
    <w:rsid w:val="004864C1"/>
    <w:rsid w:val="00486638"/>
    <w:rsid w:val="004912C3"/>
    <w:rsid w:val="00492843"/>
    <w:rsid w:val="00495213"/>
    <w:rsid w:val="00497791"/>
    <w:rsid w:val="004A1243"/>
    <w:rsid w:val="004A491D"/>
    <w:rsid w:val="004A7AFF"/>
    <w:rsid w:val="004B156A"/>
    <w:rsid w:val="004B368C"/>
    <w:rsid w:val="004B3B4E"/>
    <w:rsid w:val="004B5428"/>
    <w:rsid w:val="004B688A"/>
    <w:rsid w:val="004B7155"/>
    <w:rsid w:val="004C1F90"/>
    <w:rsid w:val="004C42FA"/>
    <w:rsid w:val="004C4668"/>
    <w:rsid w:val="004C4A7D"/>
    <w:rsid w:val="004C6745"/>
    <w:rsid w:val="004C765F"/>
    <w:rsid w:val="004D2D0A"/>
    <w:rsid w:val="004D5F5E"/>
    <w:rsid w:val="004D6D96"/>
    <w:rsid w:val="004D6ECA"/>
    <w:rsid w:val="004E10A3"/>
    <w:rsid w:val="004E1577"/>
    <w:rsid w:val="004E4F1C"/>
    <w:rsid w:val="004E5591"/>
    <w:rsid w:val="004E6216"/>
    <w:rsid w:val="004F2391"/>
    <w:rsid w:val="004F3E31"/>
    <w:rsid w:val="004F5C16"/>
    <w:rsid w:val="004F663E"/>
    <w:rsid w:val="004F6BD2"/>
    <w:rsid w:val="004F7304"/>
    <w:rsid w:val="00500BCD"/>
    <w:rsid w:val="00501CD3"/>
    <w:rsid w:val="005044FB"/>
    <w:rsid w:val="00505375"/>
    <w:rsid w:val="005075CE"/>
    <w:rsid w:val="00510BD7"/>
    <w:rsid w:val="00514502"/>
    <w:rsid w:val="005163EC"/>
    <w:rsid w:val="0051651B"/>
    <w:rsid w:val="00517595"/>
    <w:rsid w:val="00520D65"/>
    <w:rsid w:val="005225E6"/>
    <w:rsid w:val="005236B9"/>
    <w:rsid w:val="00540E62"/>
    <w:rsid w:val="005412B1"/>
    <w:rsid w:val="0054555C"/>
    <w:rsid w:val="00545C32"/>
    <w:rsid w:val="00545DF6"/>
    <w:rsid w:val="0054649F"/>
    <w:rsid w:val="0054723A"/>
    <w:rsid w:val="0054730F"/>
    <w:rsid w:val="00553048"/>
    <w:rsid w:val="0055611B"/>
    <w:rsid w:val="005561E7"/>
    <w:rsid w:val="0056055E"/>
    <w:rsid w:val="005618CD"/>
    <w:rsid w:val="00565E23"/>
    <w:rsid w:val="00565EF9"/>
    <w:rsid w:val="005663AB"/>
    <w:rsid w:val="00566BB8"/>
    <w:rsid w:val="00570362"/>
    <w:rsid w:val="0057157B"/>
    <w:rsid w:val="0057174A"/>
    <w:rsid w:val="00572BC4"/>
    <w:rsid w:val="00572DE7"/>
    <w:rsid w:val="005765F3"/>
    <w:rsid w:val="005770D4"/>
    <w:rsid w:val="00581CFB"/>
    <w:rsid w:val="00581D4E"/>
    <w:rsid w:val="00581F8F"/>
    <w:rsid w:val="005830E9"/>
    <w:rsid w:val="005853EB"/>
    <w:rsid w:val="00586B63"/>
    <w:rsid w:val="005877AC"/>
    <w:rsid w:val="005877F6"/>
    <w:rsid w:val="00591D15"/>
    <w:rsid w:val="00593251"/>
    <w:rsid w:val="00593521"/>
    <w:rsid w:val="00594C4F"/>
    <w:rsid w:val="00595405"/>
    <w:rsid w:val="00597016"/>
    <w:rsid w:val="005975A6"/>
    <w:rsid w:val="005A1048"/>
    <w:rsid w:val="005A2282"/>
    <w:rsid w:val="005A533D"/>
    <w:rsid w:val="005A6E48"/>
    <w:rsid w:val="005B2B0D"/>
    <w:rsid w:val="005B2C0A"/>
    <w:rsid w:val="005B40FE"/>
    <w:rsid w:val="005B5167"/>
    <w:rsid w:val="005B7364"/>
    <w:rsid w:val="005B7DDE"/>
    <w:rsid w:val="005C3EEE"/>
    <w:rsid w:val="005C4A7E"/>
    <w:rsid w:val="005D1D2D"/>
    <w:rsid w:val="005D3E57"/>
    <w:rsid w:val="005E0184"/>
    <w:rsid w:val="005E59EB"/>
    <w:rsid w:val="005E64D6"/>
    <w:rsid w:val="005E782B"/>
    <w:rsid w:val="005F0043"/>
    <w:rsid w:val="005F1338"/>
    <w:rsid w:val="005F18B5"/>
    <w:rsid w:val="005F1EEF"/>
    <w:rsid w:val="005F20B7"/>
    <w:rsid w:val="005F2759"/>
    <w:rsid w:val="005F5BC2"/>
    <w:rsid w:val="00601A5E"/>
    <w:rsid w:val="0060527A"/>
    <w:rsid w:val="00606EC1"/>
    <w:rsid w:val="00611BB3"/>
    <w:rsid w:val="00613B2D"/>
    <w:rsid w:val="00615D3A"/>
    <w:rsid w:val="00616273"/>
    <w:rsid w:val="006216AA"/>
    <w:rsid w:val="00623FD4"/>
    <w:rsid w:val="00625F38"/>
    <w:rsid w:val="00627D15"/>
    <w:rsid w:val="00630EDC"/>
    <w:rsid w:val="0063135A"/>
    <w:rsid w:val="006331D3"/>
    <w:rsid w:val="006335D5"/>
    <w:rsid w:val="00633666"/>
    <w:rsid w:val="0063376E"/>
    <w:rsid w:val="006338D8"/>
    <w:rsid w:val="00635138"/>
    <w:rsid w:val="00635915"/>
    <w:rsid w:val="00636B50"/>
    <w:rsid w:val="006374F5"/>
    <w:rsid w:val="00640E72"/>
    <w:rsid w:val="00640FE7"/>
    <w:rsid w:val="006414E3"/>
    <w:rsid w:val="00646C98"/>
    <w:rsid w:val="00652EFB"/>
    <w:rsid w:val="00655BDD"/>
    <w:rsid w:val="00662557"/>
    <w:rsid w:val="00663AE6"/>
    <w:rsid w:val="0066461B"/>
    <w:rsid w:val="00670637"/>
    <w:rsid w:val="0067143A"/>
    <w:rsid w:val="006729F1"/>
    <w:rsid w:val="00674F73"/>
    <w:rsid w:val="006755E7"/>
    <w:rsid w:val="00675871"/>
    <w:rsid w:val="00676A42"/>
    <w:rsid w:val="00676F54"/>
    <w:rsid w:val="006773C0"/>
    <w:rsid w:val="00677A38"/>
    <w:rsid w:val="00681228"/>
    <w:rsid w:val="00682559"/>
    <w:rsid w:val="00683C26"/>
    <w:rsid w:val="006844E8"/>
    <w:rsid w:val="00686B1C"/>
    <w:rsid w:val="00691E46"/>
    <w:rsid w:val="00692D46"/>
    <w:rsid w:val="006951EA"/>
    <w:rsid w:val="00696168"/>
    <w:rsid w:val="006A2AF0"/>
    <w:rsid w:val="006A2BF7"/>
    <w:rsid w:val="006A2F0A"/>
    <w:rsid w:val="006A46DD"/>
    <w:rsid w:val="006B3B74"/>
    <w:rsid w:val="006B3B7E"/>
    <w:rsid w:val="006B4578"/>
    <w:rsid w:val="006B4605"/>
    <w:rsid w:val="006B4AE3"/>
    <w:rsid w:val="006B56B2"/>
    <w:rsid w:val="006C2BE1"/>
    <w:rsid w:val="006C6B78"/>
    <w:rsid w:val="006D0EB8"/>
    <w:rsid w:val="006D2FFC"/>
    <w:rsid w:val="006D36B8"/>
    <w:rsid w:val="006D5D62"/>
    <w:rsid w:val="006D6BF5"/>
    <w:rsid w:val="006D7646"/>
    <w:rsid w:val="006E001B"/>
    <w:rsid w:val="006E3B34"/>
    <w:rsid w:val="006E6B55"/>
    <w:rsid w:val="006F0B63"/>
    <w:rsid w:val="006F21FB"/>
    <w:rsid w:val="006F2381"/>
    <w:rsid w:val="006F25B9"/>
    <w:rsid w:val="006F3F0E"/>
    <w:rsid w:val="006F43E2"/>
    <w:rsid w:val="006F47AF"/>
    <w:rsid w:val="006F76D4"/>
    <w:rsid w:val="00700B08"/>
    <w:rsid w:val="00703C09"/>
    <w:rsid w:val="00704F92"/>
    <w:rsid w:val="007101ED"/>
    <w:rsid w:val="007110E9"/>
    <w:rsid w:val="0071181D"/>
    <w:rsid w:val="00713B0B"/>
    <w:rsid w:val="00715344"/>
    <w:rsid w:val="00715A46"/>
    <w:rsid w:val="00715AFC"/>
    <w:rsid w:val="007213AF"/>
    <w:rsid w:val="007228E1"/>
    <w:rsid w:val="0072446B"/>
    <w:rsid w:val="00727311"/>
    <w:rsid w:val="007279FD"/>
    <w:rsid w:val="007317DB"/>
    <w:rsid w:val="00731ABF"/>
    <w:rsid w:val="00731B3F"/>
    <w:rsid w:val="00731EA1"/>
    <w:rsid w:val="0073205A"/>
    <w:rsid w:val="0073282F"/>
    <w:rsid w:val="00732B37"/>
    <w:rsid w:val="00734E1C"/>
    <w:rsid w:val="007350F8"/>
    <w:rsid w:val="00736F89"/>
    <w:rsid w:val="00741361"/>
    <w:rsid w:val="00744E12"/>
    <w:rsid w:val="00744E25"/>
    <w:rsid w:val="00745A73"/>
    <w:rsid w:val="00751A79"/>
    <w:rsid w:val="00752BAC"/>
    <w:rsid w:val="00754ECE"/>
    <w:rsid w:val="00756104"/>
    <w:rsid w:val="00760E66"/>
    <w:rsid w:val="00761C4E"/>
    <w:rsid w:val="00763B65"/>
    <w:rsid w:val="00763C98"/>
    <w:rsid w:val="00764426"/>
    <w:rsid w:val="00765EAB"/>
    <w:rsid w:val="0077557A"/>
    <w:rsid w:val="00777599"/>
    <w:rsid w:val="0077765F"/>
    <w:rsid w:val="00777961"/>
    <w:rsid w:val="0078179D"/>
    <w:rsid w:val="007818D1"/>
    <w:rsid w:val="007820A3"/>
    <w:rsid w:val="007825A6"/>
    <w:rsid w:val="00783F46"/>
    <w:rsid w:val="00786479"/>
    <w:rsid w:val="00786705"/>
    <w:rsid w:val="007873A0"/>
    <w:rsid w:val="00791C22"/>
    <w:rsid w:val="00792543"/>
    <w:rsid w:val="00792E29"/>
    <w:rsid w:val="00793DFC"/>
    <w:rsid w:val="00794FC1"/>
    <w:rsid w:val="00796B5D"/>
    <w:rsid w:val="00797C58"/>
    <w:rsid w:val="007A28FE"/>
    <w:rsid w:val="007A2E16"/>
    <w:rsid w:val="007A5763"/>
    <w:rsid w:val="007A609B"/>
    <w:rsid w:val="007A76B2"/>
    <w:rsid w:val="007B47BD"/>
    <w:rsid w:val="007B4C75"/>
    <w:rsid w:val="007B7524"/>
    <w:rsid w:val="007B7C73"/>
    <w:rsid w:val="007C0163"/>
    <w:rsid w:val="007C02DF"/>
    <w:rsid w:val="007C046D"/>
    <w:rsid w:val="007C186C"/>
    <w:rsid w:val="007C54F2"/>
    <w:rsid w:val="007C67A6"/>
    <w:rsid w:val="007C6DE2"/>
    <w:rsid w:val="007C7C59"/>
    <w:rsid w:val="007D0793"/>
    <w:rsid w:val="007D1B73"/>
    <w:rsid w:val="007D4E81"/>
    <w:rsid w:val="007D5293"/>
    <w:rsid w:val="007E0914"/>
    <w:rsid w:val="007E20FA"/>
    <w:rsid w:val="007E5C53"/>
    <w:rsid w:val="007E7CC8"/>
    <w:rsid w:val="007F3AC8"/>
    <w:rsid w:val="007F3D93"/>
    <w:rsid w:val="007F6F41"/>
    <w:rsid w:val="00803226"/>
    <w:rsid w:val="008034AF"/>
    <w:rsid w:val="00806EDB"/>
    <w:rsid w:val="008074AD"/>
    <w:rsid w:val="00810B38"/>
    <w:rsid w:val="00810D38"/>
    <w:rsid w:val="00810D62"/>
    <w:rsid w:val="00811800"/>
    <w:rsid w:val="00811D29"/>
    <w:rsid w:val="00811D55"/>
    <w:rsid w:val="00813379"/>
    <w:rsid w:val="00814F40"/>
    <w:rsid w:val="00815BD1"/>
    <w:rsid w:val="00822BA8"/>
    <w:rsid w:val="00823CC6"/>
    <w:rsid w:val="00823E51"/>
    <w:rsid w:val="008248AA"/>
    <w:rsid w:val="008306C9"/>
    <w:rsid w:val="00831DF1"/>
    <w:rsid w:val="00832BAD"/>
    <w:rsid w:val="00836DF2"/>
    <w:rsid w:val="008434B8"/>
    <w:rsid w:val="00843824"/>
    <w:rsid w:val="00843B1A"/>
    <w:rsid w:val="00845CB4"/>
    <w:rsid w:val="0084766F"/>
    <w:rsid w:val="00847A1B"/>
    <w:rsid w:val="00857E95"/>
    <w:rsid w:val="0086134A"/>
    <w:rsid w:val="00864773"/>
    <w:rsid w:val="00864DBC"/>
    <w:rsid w:val="00864F7B"/>
    <w:rsid w:val="0086659A"/>
    <w:rsid w:val="00866AEB"/>
    <w:rsid w:val="00867FB4"/>
    <w:rsid w:val="0087216A"/>
    <w:rsid w:val="0087270E"/>
    <w:rsid w:val="00876046"/>
    <w:rsid w:val="00876A1A"/>
    <w:rsid w:val="0087714F"/>
    <w:rsid w:val="008808AE"/>
    <w:rsid w:val="00883A04"/>
    <w:rsid w:val="0089091F"/>
    <w:rsid w:val="00891365"/>
    <w:rsid w:val="008922FB"/>
    <w:rsid w:val="008929E8"/>
    <w:rsid w:val="0089746A"/>
    <w:rsid w:val="00897D77"/>
    <w:rsid w:val="008A28A0"/>
    <w:rsid w:val="008A4FB1"/>
    <w:rsid w:val="008A6C1C"/>
    <w:rsid w:val="008A6E03"/>
    <w:rsid w:val="008A7450"/>
    <w:rsid w:val="008B183D"/>
    <w:rsid w:val="008B1F8A"/>
    <w:rsid w:val="008B63A1"/>
    <w:rsid w:val="008B6AFD"/>
    <w:rsid w:val="008B7208"/>
    <w:rsid w:val="008B7D44"/>
    <w:rsid w:val="008C0CF8"/>
    <w:rsid w:val="008C1ECB"/>
    <w:rsid w:val="008C2895"/>
    <w:rsid w:val="008C2933"/>
    <w:rsid w:val="008C2B32"/>
    <w:rsid w:val="008C34F5"/>
    <w:rsid w:val="008D0878"/>
    <w:rsid w:val="008D09AB"/>
    <w:rsid w:val="008D1517"/>
    <w:rsid w:val="008D16A8"/>
    <w:rsid w:val="008D36E8"/>
    <w:rsid w:val="008D45A4"/>
    <w:rsid w:val="008D72AB"/>
    <w:rsid w:val="008E172F"/>
    <w:rsid w:val="008E3D99"/>
    <w:rsid w:val="008E465E"/>
    <w:rsid w:val="008E53A9"/>
    <w:rsid w:val="008F1DD8"/>
    <w:rsid w:val="008F2172"/>
    <w:rsid w:val="008F32D3"/>
    <w:rsid w:val="008F4104"/>
    <w:rsid w:val="008F4206"/>
    <w:rsid w:val="008F5E04"/>
    <w:rsid w:val="009015B4"/>
    <w:rsid w:val="0090265D"/>
    <w:rsid w:val="00904E70"/>
    <w:rsid w:val="009072B5"/>
    <w:rsid w:val="00907362"/>
    <w:rsid w:val="00911947"/>
    <w:rsid w:val="00912A39"/>
    <w:rsid w:val="00912A95"/>
    <w:rsid w:val="00912FAC"/>
    <w:rsid w:val="00913DBD"/>
    <w:rsid w:val="00916673"/>
    <w:rsid w:val="00916CEF"/>
    <w:rsid w:val="00920094"/>
    <w:rsid w:val="00920A00"/>
    <w:rsid w:val="00925DE6"/>
    <w:rsid w:val="00926347"/>
    <w:rsid w:val="00931C3C"/>
    <w:rsid w:val="0093220A"/>
    <w:rsid w:val="00933E74"/>
    <w:rsid w:val="0093669E"/>
    <w:rsid w:val="00940152"/>
    <w:rsid w:val="009423DE"/>
    <w:rsid w:val="0095208F"/>
    <w:rsid w:val="009559EA"/>
    <w:rsid w:val="00956010"/>
    <w:rsid w:val="009567B7"/>
    <w:rsid w:val="0095690E"/>
    <w:rsid w:val="0095695C"/>
    <w:rsid w:val="00957CDF"/>
    <w:rsid w:val="00957D2E"/>
    <w:rsid w:val="009620E5"/>
    <w:rsid w:val="0096267A"/>
    <w:rsid w:val="0096348A"/>
    <w:rsid w:val="009705AD"/>
    <w:rsid w:val="00971F83"/>
    <w:rsid w:val="00973E02"/>
    <w:rsid w:val="00974294"/>
    <w:rsid w:val="0097648E"/>
    <w:rsid w:val="00976CF7"/>
    <w:rsid w:val="009818FD"/>
    <w:rsid w:val="0098317C"/>
    <w:rsid w:val="00985FA4"/>
    <w:rsid w:val="0098688F"/>
    <w:rsid w:val="00987090"/>
    <w:rsid w:val="00990E06"/>
    <w:rsid w:val="00991622"/>
    <w:rsid w:val="00993E75"/>
    <w:rsid w:val="00993ECA"/>
    <w:rsid w:val="00994B33"/>
    <w:rsid w:val="00996651"/>
    <w:rsid w:val="00997B33"/>
    <w:rsid w:val="009A1238"/>
    <w:rsid w:val="009A32F8"/>
    <w:rsid w:val="009A3930"/>
    <w:rsid w:val="009A3B00"/>
    <w:rsid w:val="009A5166"/>
    <w:rsid w:val="009A59E0"/>
    <w:rsid w:val="009A5E42"/>
    <w:rsid w:val="009A6E81"/>
    <w:rsid w:val="009B18FC"/>
    <w:rsid w:val="009B26B3"/>
    <w:rsid w:val="009B3B7D"/>
    <w:rsid w:val="009B4822"/>
    <w:rsid w:val="009B6DB6"/>
    <w:rsid w:val="009C0DB6"/>
    <w:rsid w:val="009C12D0"/>
    <w:rsid w:val="009C2358"/>
    <w:rsid w:val="009C2B7A"/>
    <w:rsid w:val="009C31F3"/>
    <w:rsid w:val="009C7752"/>
    <w:rsid w:val="009D0957"/>
    <w:rsid w:val="009D1A0F"/>
    <w:rsid w:val="009D49A4"/>
    <w:rsid w:val="009D4E82"/>
    <w:rsid w:val="009D65F9"/>
    <w:rsid w:val="009D67D3"/>
    <w:rsid w:val="009E1FAB"/>
    <w:rsid w:val="009E5505"/>
    <w:rsid w:val="009E6E3A"/>
    <w:rsid w:val="009F01B0"/>
    <w:rsid w:val="009F032A"/>
    <w:rsid w:val="009F6C6E"/>
    <w:rsid w:val="009F7515"/>
    <w:rsid w:val="00A01388"/>
    <w:rsid w:val="00A01CBC"/>
    <w:rsid w:val="00A02EE0"/>
    <w:rsid w:val="00A03529"/>
    <w:rsid w:val="00A11401"/>
    <w:rsid w:val="00A12951"/>
    <w:rsid w:val="00A1564F"/>
    <w:rsid w:val="00A22861"/>
    <w:rsid w:val="00A24286"/>
    <w:rsid w:val="00A31722"/>
    <w:rsid w:val="00A32EF3"/>
    <w:rsid w:val="00A33345"/>
    <w:rsid w:val="00A33914"/>
    <w:rsid w:val="00A41367"/>
    <w:rsid w:val="00A42B94"/>
    <w:rsid w:val="00A42F6A"/>
    <w:rsid w:val="00A43567"/>
    <w:rsid w:val="00A45385"/>
    <w:rsid w:val="00A46C0A"/>
    <w:rsid w:val="00A46DFE"/>
    <w:rsid w:val="00A50099"/>
    <w:rsid w:val="00A51911"/>
    <w:rsid w:val="00A53267"/>
    <w:rsid w:val="00A556C5"/>
    <w:rsid w:val="00A572BD"/>
    <w:rsid w:val="00A60452"/>
    <w:rsid w:val="00A624EF"/>
    <w:rsid w:val="00A62B4D"/>
    <w:rsid w:val="00A62BE2"/>
    <w:rsid w:val="00A644EF"/>
    <w:rsid w:val="00A64E1E"/>
    <w:rsid w:val="00A707F1"/>
    <w:rsid w:val="00A72091"/>
    <w:rsid w:val="00A73898"/>
    <w:rsid w:val="00A76F9B"/>
    <w:rsid w:val="00A81AA9"/>
    <w:rsid w:val="00A82111"/>
    <w:rsid w:val="00A826C7"/>
    <w:rsid w:val="00A8321B"/>
    <w:rsid w:val="00A84E39"/>
    <w:rsid w:val="00A859B3"/>
    <w:rsid w:val="00A85E3D"/>
    <w:rsid w:val="00A90AC9"/>
    <w:rsid w:val="00A9226E"/>
    <w:rsid w:val="00A93C08"/>
    <w:rsid w:val="00A965EB"/>
    <w:rsid w:val="00A975BB"/>
    <w:rsid w:val="00AA1781"/>
    <w:rsid w:val="00AA2FA3"/>
    <w:rsid w:val="00AA307B"/>
    <w:rsid w:val="00AA497A"/>
    <w:rsid w:val="00AA51C1"/>
    <w:rsid w:val="00AA5B75"/>
    <w:rsid w:val="00AA5F37"/>
    <w:rsid w:val="00AB4B50"/>
    <w:rsid w:val="00AB7D01"/>
    <w:rsid w:val="00AC3256"/>
    <w:rsid w:val="00AC3770"/>
    <w:rsid w:val="00AC7215"/>
    <w:rsid w:val="00AC7B22"/>
    <w:rsid w:val="00AD0088"/>
    <w:rsid w:val="00AD0372"/>
    <w:rsid w:val="00AD56C8"/>
    <w:rsid w:val="00AD5C41"/>
    <w:rsid w:val="00AD7978"/>
    <w:rsid w:val="00AD7CAB"/>
    <w:rsid w:val="00AD7F31"/>
    <w:rsid w:val="00AE0597"/>
    <w:rsid w:val="00AE1852"/>
    <w:rsid w:val="00AE23D2"/>
    <w:rsid w:val="00AE383A"/>
    <w:rsid w:val="00AE59CB"/>
    <w:rsid w:val="00AF3647"/>
    <w:rsid w:val="00AF4FEF"/>
    <w:rsid w:val="00AF5780"/>
    <w:rsid w:val="00AF71FB"/>
    <w:rsid w:val="00AF7D31"/>
    <w:rsid w:val="00B02AAA"/>
    <w:rsid w:val="00B02F11"/>
    <w:rsid w:val="00B04E07"/>
    <w:rsid w:val="00B05E54"/>
    <w:rsid w:val="00B069C2"/>
    <w:rsid w:val="00B06BD8"/>
    <w:rsid w:val="00B07032"/>
    <w:rsid w:val="00B103DF"/>
    <w:rsid w:val="00B11646"/>
    <w:rsid w:val="00B21609"/>
    <w:rsid w:val="00B21BF4"/>
    <w:rsid w:val="00B2429F"/>
    <w:rsid w:val="00B3215F"/>
    <w:rsid w:val="00B328AB"/>
    <w:rsid w:val="00B331FB"/>
    <w:rsid w:val="00B335B3"/>
    <w:rsid w:val="00B340DD"/>
    <w:rsid w:val="00B415CA"/>
    <w:rsid w:val="00B42321"/>
    <w:rsid w:val="00B42F84"/>
    <w:rsid w:val="00B44D50"/>
    <w:rsid w:val="00B45751"/>
    <w:rsid w:val="00B4636F"/>
    <w:rsid w:val="00B46A4B"/>
    <w:rsid w:val="00B47146"/>
    <w:rsid w:val="00B47D4E"/>
    <w:rsid w:val="00B50017"/>
    <w:rsid w:val="00B503AA"/>
    <w:rsid w:val="00B51B1F"/>
    <w:rsid w:val="00B5287C"/>
    <w:rsid w:val="00B52DA9"/>
    <w:rsid w:val="00B532D7"/>
    <w:rsid w:val="00B54F6F"/>
    <w:rsid w:val="00B57086"/>
    <w:rsid w:val="00B61588"/>
    <w:rsid w:val="00B6299D"/>
    <w:rsid w:val="00B647B5"/>
    <w:rsid w:val="00B70416"/>
    <w:rsid w:val="00B74666"/>
    <w:rsid w:val="00B74C67"/>
    <w:rsid w:val="00B7753E"/>
    <w:rsid w:val="00B807AE"/>
    <w:rsid w:val="00B83E07"/>
    <w:rsid w:val="00B858EC"/>
    <w:rsid w:val="00B86800"/>
    <w:rsid w:val="00B9264A"/>
    <w:rsid w:val="00B94C47"/>
    <w:rsid w:val="00BA0113"/>
    <w:rsid w:val="00BA13B2"/>
    <w:rsid w:val="00BA276E"/>
    <w:rsid w:val="00BA2EBE"/>
    <w:rsid w:val="00BA5888"/>
    <w:rsid w:val="00BB1438"/>
    <w:rsid w:val="00BB1483"/>
    <w:rsid w:val="00BB1B4A"/>
    <w:rsid w:val="00BB1F5D"/>
    <w:rsid w:val="00BB2E0D"/>
    <w:rsid w:val="00BB4B29"/>
    <w:rsid w:val="00BB4F67"/>
    <w:rsid w:val="00BB5937"/>
    <w:rsid w:val="00BB697F"/>
    <w:rsid w:val="00BB7627"/>
    <w:rsid w:val="00BB7FAA"/>
    <w:rsid w:val="00BC08B8"/>
    <w:rsid w:val="00BC16E9"/>
    <w:rsid w:val="00BC2404"/>
    <w:rsid w:val="00BC4072"/>
    <w:rsid w:val="00BC4604"/>
    <w:rsid w:val="00BC46AB"/>
    <w:rsid w:val="00BC6263"/>
    <w:rsid w:val="00BC6B33"/>
    <w:rsid w:val="00BC6F2A"/>
    <w:rsid w:val="00BC7067"/>
    <w:rsid w:val="00BD096F"/>
    <w:rsid w:val="00BD0A4C"/>
    <w:rsid w:val="00BD1F4A"/>
    <w:rsid w:val="00BD285E"/>
    <w:rsid w:val="00BD51BF"/>
    <w:rsid w:val="00BD5AB4"/>
    <w:rsid w:val="00BD5F6F"/>
    <w:rsid w:val="00BD78F6"/>
    <w:rsid w:val="00BE13FB"/>
    <w:rsid w:val="00BE328F"/>
    <w:rsid w:val="00BE443D"/>
    <w:rsid w:val="00BE471B"/>
    <w:rsid w:val="00BF0BE9"/>
    <w:rsid w:val="00BF570F"/>
    <w:rsid w:val="00C01488"/>
    <w:rsid w:val="00C01CC5"/>
    <w:rsid w:val="00C1331F"/>
    <w:rsid w:val="00C14E51"/>
    <w:rsid w:val="00C17353"/>
    <w:rsid w:val="00C17D2E"/>
    <w:rsid w:val="00C2117C"/>
    <w:rsid w:val="00C22BC4"/>
    <w:rsid w:val="00C2517A"/>
    <w:rsid w:val="00C277F2"/>
    <w:rsid w:val="00C307E8"/>
    <w:rsid w:val="00C3495A"/>
    <w:rsid w:val="00C34FFC"/>
    <w:rsid w:val="00C35621"/>
    <w:rsid w:val="00C35F42"/>
    <w:rsid w:val="00C37FE3"/>
    <w:rsid w:val="00C4106C"/>
    <w:rsid w:val="00C41DCF"/>
    <w:rsid w:val="00C44CC7"/>
    <w:rsid w:val="00C4624F"/>
    <w:rsid w:val="00C4738D"/>
    <w:rsid w:val="00C502F6"/>
    <w:rsid w:val="00C51817"/>
    <w:rsid w:val="00C51E7A"/>
    <w:rsid w:val="00C5442F"/>
    <w:rsid w:val="00C54B24"/>
    <w:rsid w:val="00C56288"/>
    <w:rsid w:val="00C62974"/>
    <w:rsid w:val="00C637C1"/>
    <w:rsid w:val="00C6437F"/>
    <w:rsid w:val="00C65325"/>
    <w:rsid w:val="00C662FA"/>
    <w:rsid w:val="00C703F6"/>
    <w:rsid w:val="00C719BC"/>
    <w:rsid w:val="00C7206D"/>
    <w:rsid w:val="00C7382B"/>
    <w:rsid w:val="00C75312"/>
    <w:rsid w:val="00C80130"/>
    <w:rsid w:val="00C80C11"/>
    <w:rsid w:val="00C80C2D"/>
    <w:rsid w:val="00C8399E"/>
    <w:rsid w:val="00C86144"/>
    <w:rsid w:val="00C86E05"/>
    <w:rsid w:val="00C87712"/>
    <w:rsid w:val="00C93C71"/>
    <w:rsid w:val="00C93F52"/>
    <w:rsid w:val="00C9419E"/>
    <w:rsid w:val="00C9775D"/>
    <w:rsid w:val="00CA1AC1"/>
    <w:rsid w:val="00CA26C1"/>
    <w:rsid w:val="00CA2B92"/>
    <w:rsid w:val="00CA3B09"/>
    <w:rsid w:val="00CA55E5"/>
    <w:rsid w:val="00CA6769"/>
    <w:rsid w:val="00CA6B02"/>
    <w:rsid w:val="00CB0100"/>
    <w:rsid w:val="00CB1B3F"/>
    <w:rsid w:val="00CB1DDB"/>
    <w:rsid w:val="00CB2077"/>
    <w:rsid w:val="00CB2CDF"/>
    <w:rsid w:val="00CB6C43"/>
    <w:rsid w:val="00CB7585"/>
    <w:rsid w:val="00CC3A39"/>
    <w:rsid w:val="00CC6EF7"/>
    <w:rsid w:val="00CC7954"/>
    <w:rsid w:val="00CC7C0C"/>
    <w:rsid w:val="00CD347B"/>
    <w:rsid w:val="00CD3635"/>
    <w:rsid w:val="00CD7CC8"/>
    <w:rsid w:val="00CE529A"/>
    <w:rsid w:val="00CF2ABC"/>
    <w:rsid w:val="00CF3685"/>
    <w:rsid w:val="00CF3C19"/>
    <w:rsid w:val="00CF43DB"/>
    <w:rsid w:val="00CF5A61"/>
    <w:rsid w:val="00D03D97"/>
    <w:rsid w:val="00D04D71"/>
    <w:rsid w:val="00D11E07"/>
    <w:rsid w:val="00D14096"/>
    <w:rsid w:val="00D2065B"/>
    <w:rsid w:val="00D20F54"/>
    <w:rsid w:val="00D2181C"/>
    <w:rsid w:val="00D22251"/>
    <w:rsid w:val="00D238A2"/>
    <w:rsid w:val="00D23DA0"/>
    <w:rsid w:val="00D27A89"/>
    <w:rsid w:val="00D303D9"/>
    <w:rsid w:val="00D322CD"/>
    <w:rsid w:val="00D32524"/>
    <w:rsid w:val="00D33C3B"/>
    <w:rsid w:val="00D34A01"/>
    <w:rsid w:val="00D402EB"/>
    <w:rsid w:val="00D43E76"/>
    <w:rsid w:val="00D4747B"/>
    <w:rsid w:val="00D51168"/>
    <w:rsid w:val="00D51753"/>
    <w:rsid w:val="00D52E7C"/>
    <w:rsid w:val="00D53989"/>
    <w:rsid w:val="00D55D2B"/>
    <w:rsid w:val="00D64B01"/>
    <w:rsid w:val="00D6783F"/>
    <w:rsid w:val="00D711A6"/>
    <w:rsid w:val="00D72A16"/>
    <w:rsid w:val="00D72B52"/>
    <w:rsid w:val="00D734A5"/>
    <w:rsid w:val="00D73DB9"/>
    <w:rsid w:val="00D77941"/>
    <w:rsid w:val="00D8132D"/>
    <w:rsid w:val="00D81EE0"/>
    <w:rsid w:val="00D8248A"/>
    <w:rsid w:val="00D8703D"/>
    <w:rsid w:val="00D870F4"/>
    <w:rsid w:val="00D87F0C"/>
    <w:rsid w:val="00D91023"/>
    <w:rsid w:val="00D91DC5"/>
    <w:rsid w:val="00D927C3"/>
    <w:rsid w:val="00D92B63"/>
    <w:rsid w:val="00D95AEF"/>
    <w:rsid w:val="00D9634A"/>
    <w:rsid w:val="00DA08E0"/>
    <w:rsid w:val="00DA128E"/>
    <w:rsid w:val="00DA4F31"/>
    <w:rsid w:val="00DB0BA2"/>
    <w:rsid w:val="00DB145F"/>
    <w:rsid w:val="00DB2F6E"/>
    <w:rsid w:val="00DB3418"/>
    <w:rsid w:val="00DB4753"/>
    <w:rsid w:val="00DC0BB2"/>
    <w:rsid w:val="00DC38EE"/>
    <w:rsid w:val="00DC5494"/>
    <w:rsid w:val="00DC61AF"/>
    <w:rsid w:val="00DD3168"/>
    <w:rsid w:val="00DD4104"/>
    <w:rsid w:val="00DD73E8"/>
    <w:rsid w:val="00DD7CED"/>
    <w:rsid w:val="00DE181E"/>
    <w:rsid w:val="00DE532D"/>
    <w:rsid w:val="00DE612B"/>
    <w:rsid w:val="00DE6F8E"/>
    <w:rsid w:val="00DF270F"/>
    <w:rsid w:val="00E01053"/>
    <w:rsid w:val="00E015C1"/>
    <w:rsid w:val="00E02078"/>
    <w:rsid w:val="00E03956"/>
    <w:rsid w:val="00E03BCB"/>
    <w:rsid w:val="00E03E56"/>
    <w:rsid w:val="00E10060"/>
    <w:rsid w:val="00E1055B"/>
    <w:rsid w:val="00E1150B"/>
    <w:rsid w:val="00E1192E"/>
    <w:rsid w:val="00E11AEC"/>
    <w:rsid w:val="00E11C4E"/>
    <w:rsid w:val="00E14891"/>
    <w:rsid w:val="00E14AEA"/>
    <w:rsid w:val="00E15620"/>
    <w:rsid w:val="00E162A6"/>
    <w:rsid w:val="00E21E48"/>
    <w:rsid w:val="00E22E72"/>
    <w:rsid w:val="00E22F3E"/>
    <w:rsid w:val="00E23C85"/>
    <w:rsid w:val="00E24261"/>
    <w:rsid w:val="00E242BF"/>
    <w:rsid w:val="00E302FD"/>
    <w:rsid w:val="00E3359C"/>
    <w:rsid w:val="00E361B5"/>
    <w:rsid w:val="00E37237"/>
    <w:rsid w:val="00E40EE3"/>
    <w:rsid w:val="00E43248"/>
    <w:rsid w:val="00E433F4"/>
    <w:rsid w:val="00E44B1A"/>
    <w:rsid w:val="00E46933"/>
    <w:rsid w:val="00E5061D"/>
    <w:rsid w:val="00E5114F"/>
    <w:rsid w:val="00E513E8"/>
    <w:rsid w:val="00E53440"/>
    <w:rsid w:val="00E5378F"/>
    <w:rsid w:val="00E53B70"/>
    <w:rsid w:val="00E60A0C"/>
    <w:rsid w:val="00E626D9"/>
    <w:rsid w:val="00E63CA1"/>
    <w:rsid w:val="00E671EC"/>
    <w:rsid w:val="00E714DB"/>
    <w:rsid w:val="00E72601"/>
    <w:rsid w:val="00E7362F"/>
    <w:rsid w:val="00E743DE"/>
    <w:rsid w:val="00E764A7"/>
    <w:rsid w:val="00E77293"/>
    <w:rsid w:val="00E77F6E"/>
    <w:rsid w:val="00E80CFF"/>
    <w:rsid w:val="00E8369E"/>
    <w:rsid w:val="00E84D7A"/>
    <w:rsid w:val="00E84FD4"/>
    <w:rsid w:val="00E8555B"/>
    <w:rsid w:val="00E85AEA"/>
    <w:rsid w:val="00E92B4B"/>
    <w:rsid w:val="00E94CCA"/>
    <w:rsid w:val="00E97D16"/>
    <w:rsid w:val="00EA2C23"/>
    <w:rsid w:val="00EA537E"/>
    <w:rsid w:val="00EA7A20"/>
    <w:rsid w:val="00EA7AA0"/>
    <w:rsid w:val="00EA7EFD"/>
    <w:rsid w:val="00EB0B60"/>
    <w:rsid w:val="00EB0DE5"/>
    <w:rsid w:val="00EB2255"/>
    <w:rsid w:val="00EB4969"/>
    <w:rsid w:val="00EB5B18"/>
    <w:rsid w:val="00EB624D"/>
    <w:rsid w:val="00EC0FBE"/>
    <w:rsid w:val="00EC1D15"/>
    <w:rsid w:val="00EC316F"/>
    <w:rsid w:val="00EC37D5"/>
    <w:rsid w:val="00EC3D03"/>
    <w:rsid w:val="00EC48BE"/>
    <w:rsid w:val="00ED1995"/>
    <w:rsid w:val="00ED2DC2"/>
    <w:rsid w:val="00ED3314"/>
    <w:rsid w:val="00ED50A8"/>
    <w:rsid w:val="00ED5357"/>
    <w:rsid w:val="00EE26BE"/>
    <w:rsid w:val="00EE5379"/>
    <w:rsid w:val="00EE746A"/>
    <w:rsid w:val="00EF04FD"/>
    <w:rsid w:val="00EF0893"/>
    <w:rsid w:val="00EF0E19"/>
    <w:rsid w:val="00EF5129"/>
    <w:rsid w:val="00EF64B3"/>
    <w:rsid w:val="00F0215D"/>
    <w:rsid w:val="00F025CE"/>
    <w:rsid w:val="00F02952"/>
    <w:rsid w:val="00F052E3"/>
    <w:rsid w:val="00F10262"/>
    <w:rsid w:val="00F1232D"/>
    <w:rsid w:val="00F218F7"/>
    <w:rsid w:val="00F22296"/>
    <w:rsid w:val="00F22ABB"/>
    <w:rsid w:val="00F243AB"/>
    <w:rsid w:val="00F25527"/>
    <w:rsid w:val="00F2672A"/>
    <w:rsid w:val="00F26C4B"/>
    <w:rsid w:val="00F272B7"/>
    <w:rsid w:val="00F27538"/>
    <w:rsid w:val="00F31095"/>
    <w:rsid w:val="00F32207"/>
    <w:rsid w:val="00F32788"/>
    <w:rsid w:val="00F348B6"/>
    <w:rsid w:val="00F35D8E"/>
    <w:rsid w:val="00F3602E"/>
    <w:rsid w:val="00F36057"/>
    <w:rsid w:val="00F367C1"/>
    <w:rsid w:val="00F41E60"/>
    <w:rsid w:val="00F43B97"/>
    <w:rsid w:val="00F44CC8"/>
    <w:rsid w:val="00F452B6"/>
    <w:rsid w:val="00F4711D"/>
    <w:rsid w:val="00F50383"/>
    <w:rsid w:val="00F523B7"/>
    <w:rsid w:val="00F53C93"/>
    <w:rsid w:val="00F568A1"/>
    <w:rsid w:val="00F56B81"/>
    <w:rsid w:val="00F57918"/>
    <w:rsid w:val="00F617EB"/>
    <w:rsid w:val="00F61DB0"/>
    <w:rsid w:val="00F62F14"/>
    <w:rsid w:val="00F64ED1"/>
    <w:rsid w:val="00F666D5"/>
    <w:rsid w:val="00F707C4"/>
    <w:rsid w:val="00F70F42"/>
    <w:rsid w:val="00F72AE4"/>
    <w:rsid w:val="00F766AE"/>
    <w:rsid w:val="00F76C36"/>
    <w:rsid w:val="00F770FF"/>
    <w:rsid w:val="00F80582"/>
    <w:rsid w:val="00F82FB3"/>
    <w:rsid w:val="00F85FAA"/>
    <w:rsid w:val="00F860B5"/>
    <w:rsid w:val="00F87EF6"/>
    <w:rsid w:val="00F90655"/>
    <w:rsid w:val="00F909E7"/>
    <w:rsid w:val="00F9336B"/>
    <w:rsid w:val="00F934A7"/>
    <w:rsid w:val="00F93938"/>
    <w:rsid w:val="00F94E9A"/>
    <w:rsid w:val="00F95F14"/>
    <w:rsid w:val="00F968E3"/>
    <w:rsid w:val="00F97FB1"/>
    <w:rsid w:val="00FA134C"/>
    <w:rsid w:val="00FA1B15"/>
    <w:rsid w:val="00FA4FD2"/>
    <w:rsid w:val="00FA5846"/>
    <w:rsid w:val="00FA5F0D"/>
    <w:rsid w:val="00FA7E48"/>
    <w:rsid w:val="00FB1E5F"/>
    <w:rsid w:val="00FB38E2"/>
    <w:rsid w:val="00FB4D7A"/>
    <w:rsid w:val="00FC0851"/>
    <w:rsid w:val="00FC096E"/>
    <w:rsid w:val="00FC64FE"/>
    <w:rsid w:val="00FD02D4"/>
    <w:rsid w:val="00FD1351"/>
    <w:rsid w:val="00FD1A25"/>
    <w:rsid w:val="00FD200D"/>
    <w:rsid w:val="00FD33EA"/>
    <w:rsid w:val="00FD37D7"/>
    <w:rsid w:val="00FD3E91"/>
    <w:rsid w:val="00FD7BF5"/>
    <w:rsid w:val="00FE02BF"/>
    <w:rsid w:val="00FE13C5"/>
    <w:rsid w:val="00FE1DF5"/>
    <w:rsid w:val="00FE4C5A"/>
    <w:rsid w:val="00FE4F25"/>
    <w:rsid w:val="00FE6474"/>
    <w:rsid w:val="00FF05CD"/>
    <w:rsid w:val="00FF193B"/>
    <w:rsid w:val="00FF2728"/>
    <w:rsid w:val="00FF28FE"/>
    <w:rsid w:val="00FF31C4"/>
    <w:rsid w:val="00FF55D8"/>
    <w:rsid w:val="00FF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82705"/>
    <w:rPr>
      <w:rFonts w:ascii="Verdana" w:hAnsi="Verdana" w:cs="Verdana"/>
      <w:lang w:val="es-MX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82705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82705"/>
    <w:pPr>
      <w:keepNext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82705"/>
    <w:pPr>
      <w:keepNext/>
      <w:tabs>
        <w:tab w:val="left" w:pos="-720"/>
      </w:tabs>
      <w:suppressAutoHyphens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82705"/>
    <w:pPr>
      <w:keepNext/>
      <w:tabs>
        <w:tab w:val="left" w:pos="-720"/>
      </w:tabs>
      <w:suppressAutoHyphens/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82705"/>
    <w:pPr>
      <w:keepNext/>
      <w:tabs>
        <w:tab w:val="left" w:pos="-720"/>
      </w:tabs>
      <w:suppressAutoHyphens/>
      <w:jc w:val="both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82705"/>
    <w:pPr>
      <w:keepNext/>
      <w:tabs>
        <w:tab w:val="left" w:pos="-720"/>
        <w:tab w:val="left" w:pos="0"/>
      </w:tabs>
      <w:suppressAutoHyphens/>
      <w:ind w:hanging="720"/>
      <w:jc w:val="both"/>
      <w:outlineLvl w:val="5"/>
    </w:pPr>
    <w:rPr>
      <w:rFonts w:ascii="Calibri" w:hAnsi="Calibri" w:cs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82705"/>
    <w:pPr>
      <w:keepNext/>
      <w:jc w:val="center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82705"/>
    <w:pPr>
      <w:keepNext/>
      <w:jc w:val="center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82705"/>
    <w:pPr>
      <w:keepNext/>
      <w:outlineLvl w:val="8"/>
    </w:pPr>
    <w:rPr>
      <w:rFonts w:ascii="Cambria" w:hAnsi="Cambria" w:cs="Cambria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4B33"/>
    <w:rPr>
      <w:rFonts w:ascii="Cambria" w:hAnsi="Cambria" w:cs="Cambria"/>
      <w:b/>
      <w:bCs/>
      <w:kern w:val="32"/>
      <w:sz w:val="32"/>
      <w:szCs w:val="32"/>
      <w:lang w:val="es-MX" w:eastAsia="es-E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94B33"/>
    <w:rPr>
      <w:rFonts w:ascii="Cambria" w:hAnsi="Cambria" w:cs="Cambria"/>
      <w:b/>
      <w:bCs/>
      <w:i/>
      <w:iCs/>
      <w:sz w:val="28"/>
      <w:szCs w:val="28"/>
      <w:lang w:val="es-MX" w:eastAsia="es-E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94B33"/>
    <w:rPr>
      <w:rFonts w:ascii="Cambria" w:hAnsi="Cambria" w:cs="Cambria"/>
      <w:b/>
      <w:bCs/>
      <w:sz w:val="26"/>
      <w:szCs w:val="26"/>
      <w:lang w:val="es-MX" w:eastAsia="es-E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94B33"/>
    <w:rPr>
      <w:rFonts w:ascii="Calibri" w:hAnsi="Calibri" w:cs="Calibri"/>
      <w:b/>
      <w:bCs/>
      <w:sz w:val="28"/>
      <w:szCs w:val="28"/>
      <w:lang w:val="es-MX" w:eastAsia="es-E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94B33"/>
    <w:rPr>
      <w:rFonts w:ascii="Calibri" w:hAnsi="Calibri" w:cs="Calibri"/>
      <w:b/>
      <w:bCs/>
      <w:i/>
      <w:iCs/>
      <w:sz w:val="26"/>
      <w:szCs w:val="26"/>
      <w:lang w:val="es-MX" w:eastAsia="es-E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94B33"/>
    <w:rPr>
      <w:rFonts w:ascii="Calibri" w:hAnsi="Calibri" w:cs="Calibri"/>
      <w:b/>
      <w:bCs/>
      <w:lang w:val="es-MX" w:eastAsia="es-E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94B33"/>
    <w:rPr>
      <w:rFonts w:ascii="Calibri" w:hAnsi="Calibri" w:cs="Calibri"/>
      <w:sz w:val="24"/>
      <w:szCs w:val="24"/>
      <w:lang w:val="es-MX" w:eastAsia="es-E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94B33"/>
    <w:rPr>
      <w:rFonts w:ascii="Calibri" w:hAnsi="Calibri" w:cs="Calibri"/>
      <w:i/>
      <w:iCs/>
      <w:sz w:val="24"/>
      <w:szCs w:val="24"/>
      <w:lang w:val="es-MX" w:eastAsia="es-E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94B33"/>
    <w:rPr>
      <w:rFonts w:ascii="Cambria" w:hAnsi="Cambria" w:cs="Cambria"/>
      <w:lang w:val="es-MX" w:eastAsia="es-ES"/>
    </w:rPr>
  </w:style>
  <w:style w:type="paragraph" w:styleId="Title">
    <w:name w:val="Title"/>
    <w:basedOn w:val="Normal"/>
    <w:link w:val="TitleChar"/>
    <w:uiPriority w:val="99"/>
    <w:qFormat/>
    <w:rsid w:val="00182705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94B33"/>
    <w:rPr>
      <w:rFonts w:ascii="Cambria" w:hAnsi="Cambria" w:cs="Cambria"/>
      <w:b/>
      <w:bCs/>
      <w:kern w:val="28"/>
      <w:sz w:val="32"/>
      <w:szCs w:val="32"/>
      <w:lang w:val="es-MX" w:eastAsia="es-ES"/>
    </w:rPr>
  </w:style>
  <w:style w:type="paragraph" w:styleId="BodyText">
    <w:name w:val="Body Text"/>
    <w:basedOn w:val="Normal"/>
    <w:link w:val="BodyTextChar"/>
    <w:uiPriority w:val="99"/>
    <w:rsid w:val="0018270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uppressAutoHyphens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DocumentMap">
    <w:name w:val="Document Map"/>
    <w:basedOn w:val="Normal"/>
    <w:link w:val="DocumentMapChar"/>
    <w:uiPriority w:val="99"/>
    <w:semiHidden/>
    <w:rsid w:val="00182705"/>
    <w:pPr>
      <w:shd w:val="clear" w:color="auto" w:fill="000080"/>
    </w:pPr>
    <w:rPr>
      <w:rFonts w:cs="Times New Roman"/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94B33"/>
    <w:rPr>
      <w:sz w:val="2"/>
      <w:szCs w:val="2"/>
      <w:lang w:val="es-MX" w:eastAsia="es-ES"/>
    </w:rPr>
  </w:style>
  <w:style w:type="character" w:styleId="PageNumber">
    <w:name w:val="page number"/>
    <w:basedOn w:val="DefaultParagraphFont"/>
    <w:uiPriority w:val="99"/>
    <w:rsid w:val="00182705"/>
  </w:style>
  <w:style w:type="paragraph" w:styleId="Footer">
    <w:name w:val="footer"/>
    <w:basedOn w:val="Normal"/>
    <w:link w:val="FooterChar"/>
    <w:uiPriority w:val="99"/>
    <w:rsid w:val="0018270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BodyText2">
    <w:name w:val="Body Text 2"/>
    <w:basedOn w:val="Normal"/>
    <w:link w:val="BodyText2Char"/>
    <w:uiPriority w:val="99"/>
    <w:rsid w:val="00182705"/>
    <w:pPr>
      <w:tabs>
        <w:tab w:val="left" w:pos="-720"/>
      </w:tabs>
      <w:suppressAutoHyphens/>
      <w:jc w:val="both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BodyText3">
    <w:name w:val="Body Text 3"/>
    <w:basedOn w:val="Normal"/>
    <w:link w:val="BodyText3Char"/>
    <w:uiPriority w:val="99"/>
    <w:rsid w:val="00182705"/>
    <w:pPr>
      <w:tabs>
        <w:tab w:val="left" w:pos="-720"/>
      </w:tabs>
      <w:suppressAutoHyphens/>
      <w:jc w:val="both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94B33"/>
    <w:rPr>
      <w:rFonts w:ascii="Verdana" w:hAnsi="Verdana" w:cs="Verdana"/>
      <w:sz w:val="16"/>
      <w:szCs w:val="16"/>
      <w:lang w:val="es-MX" w:eastAsia="es-ES"/>
    </w:rPr>
  </w:style>
  <w:style w:type="paragraph" w:styleId="BodyTextIndent">
    <w:name w:val="Body Text Indent"/>
    <w:basedOn w:val="Normal"/>
    <w:link w:val="BodyTextIndentChar"/>
    <w:uiPriority w:val="99"/>
    <w:rsid w:val="00182705"/>
    <w:pPr>
      <w:tabs>
        <w:tab w:val="left" w:pos="-720"/>
      </w:tabs>
      <w:suppressAutoHyphens/>
      <w:ind w:left="708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BodyTextIndent2">
    <w:name w:val="Body Text Indent 2"/>
    <w:basedOn w:val="Normal"/>
    <w:link w:val="BodyTextIndent2Char"/>
    <w:uiPriority w:val="99"/>
    <w:rsid w:val="00182705"/>
    <w:pPr>
      <w:tabs>
        <w:tab w:val="left" w:pos="1440"/>
        <w:tab w:val="left" w:pos="1530"/>
        <w:tab w:val="right" w:pos="9360"/>
      </w:tabs>
      <w:suppressAutoHyphens/>
      <w:ind w:left="1440" w:hanging="1440"/>
      <w:jc w:val="both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Header">
    <w:name w:val="header"/>
    <w:basedOn w:val="Normal"/>
    <w:link w:val="HeaderChar"/>
    <w:uiPriority w:val="99"/>
    <w:rsid w:val="0018270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BodyTextIndent3">
    <w:name w:val="Body Text Indent 3"/>
    <w:basedOn w:val="Normal"/>
    <w:link w:val="BodyTextIndent3Char"/>
    <w:uiPriority w:val="99"/>
    <w:rsid w:val="00182705"/>
    <w:pPr>
      <w:ind w:left="36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94B33"/>
    <w:rPr>
      <w:rFonts w:ascii="Verdana" w:hAnsi="Verdana" w:cs="Verdana"/>
      <w:sz w:val="16"/>
      <w:szCs w:val="16"/>
      <w:lang w:val="es-MX" w:eastAsia="es-ES"/>
    </w:rPr>
  </w:style>
  <w:style w:type="paragraph" w:customStyle="1" w:styleId="contenido">
    <w:name w:val="contenido"/>
    <w:basedOn w:val="Normal"/>
    <w:uiPriority w:val="99"/>
    <w:rsid w:val="00182705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es-ES"/>
    </w:rPr>
  </w:style>
  <w:style w:type="character" w:styleId="CommentReference">
    <w:name w:val="annotation reference"/>
    <w:basedOn w:val="DefaultParagraphFont"/>
    <w:uiPriority w:val="99"/>
    <w:semiHidden/>
    <w:rsid w:val="00182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82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82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4B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82705"/>
    <w:rPr>
      <w:rFonts w:cs="Times New Roman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4B33"/>
    <w:rPr>
      <w:sz w:val="2"/>
      <w:szCs w:val="2"/>
      <w:lang w:val="es-MX" w:eastAsia="es-ES"/>
    </w:rPr>
  </w:style>
  <w:style w:type="paragraph" w:styleId="ListContinue3">
    <w:name w:val="List Continue 3"/>
    <w:basedOn w:val="Normal"/>
    <w:uiPriority w:val="99"/>
    <w:rsid w:val="00182705"/>
    <w:pPr>
      <w:spacing w:after="120"/>
      <w:ind w:left="1080"/>
    </w:pPr>
    <w:rPr>
      <w:sz w:val="20"/>
      <w:szCs w:val="20"/>
      <w:lang w:val="es-CR"/>
    </w:rPr>
  </w:style>
  <w:style w:type="paragraph" w:styleId="List3">
    <w:name w:val="List 3"/>
    <w:basedOn w:val="Normal"/>
    <w:uiPriority w:val="99"/>
    <w:rsid w:val="00182705"/>
    <w:pPr>
      <w:ind w:left="1080" w:hanging="360"/>
    </w:pPr>
    <w:rPr>
      <w:sz w:val="20"/>
      <w:szCs w:val="20"/>
      <w:lang w:val="es-CR"/>
    </w:rPr>
  </w:style>
  <w:style w:type="character" w:styleId="Hyperlink">
    <w:name w:val="Hyperlink"/>
    <w:basedOn w:val="DefaultParagraphFont"/>
    <w:uiPriority w:val="99"/>
    <w:rsid w:val="0018270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1827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character" w:styleId="FootnoteReference">
    <w:name w:val="footnote reference"/>
    <w:basedOn w:val="DefaultParagraphFont"/>
    <w:uiPriority w:val="99"/>
    <w:semiHidden/>
    <w:rsid w:val="00182705"/>
    <w:rPr>
      <w:vertAlign w:val="superscript"/>
    </w:rPr>
  </w:style>
  <w:style w:type="paragraph" w:customStyle="1" w:styleId="xl24">
    <w:name w:val="xl24"/>
    <w:basedOn w:val="Normal"/>
    <w:uiPriority w:val="99"/>
    <w:rsid w:val="00182705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xl25">
    <w:name w:val="xl25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24"/>
      <w:szCs w:val="24"/>
      <w:lang w:val="es-ES"/>
    </w:rPr>
  </w:style>
  <w:style w:type="paragraph" w:customStyle="1" w:styleId="xl26">
    <w:name w:val="xl26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27">
    <w:name w:val="xl27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sz w:val="24"/>
      <w:szCs w:val="24"/>
      <w:lang w:val="es-ES"/>
    </w:rPr>
  </w:style>
  <w:style w:type="paragraph" w:customStyle="1" w:styleId="xl28">
    <w:name w:val="xl28"/>
    <w:basedOn w:val="Normal"/>
    <w:uiPriority w:val="99"/>
    <w:rsid w:val="00182705"/>
    <w:pP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es-ES"/>
    </w:rPr>
  </w:style>
  <w:style w:type="paragraph" w:customStyle="1" w:styleId="xl29">
    <w:name w:val="xl29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0">
    <w:name w:val="xl30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es-ES"/>
    </w:rPr>
  </w:style>
  <w:style w:type="paragraph" w:customStyle="1" w:styleId="xl31">
    <w:name w:val="xl31"/>
    <w:basedOn w:val="Normal"/>
    <w:uiPriority w:val="99"/>
    <w:rsid w:val="00182705"/>
    <w:pPr>
      <w:spacing w:before="100" w:beforeAutospacing="1" w:after="100" w:afterAutospacing="1"/>
      <w:jc w:val="center"/>
      <w:textAlignment w:val="top"/>
    </w:pPr>
    <w:rPr>
      <w:color w:val="FF0000"/>
      <w:sz w:val="24"/>
      <w:szCs w:val="24"/>
      <w:lang w:val="es-ES"/>
    </w:rPr>
  </w:style>
  <w:style w:type="paragraph" w:customStyle="1" w:styleId="xl32">
    <w:name w:val="xl32"/>
    <w:basedOn w:val="Normal"/>
    <w:uiPriority w:val="99"/>
    <w:rsid w:val="00182705"/>
    <w:pPr>
      <w:spacing w:before="100" w:beforeAutospacing="1" w:after="100" w:afterAutospacing="1"/>
    </w:pPr>
    <w:rPr>
      <w:color w:val="FF0000"/>
      <w:sz w:val="24"/>
      <w:szCs w:val="24"/>
      <w:lang w:val="es-ES"/>
    </w:rPr>
  </w:style>
  <w:style w:type="paragraph" w:customStyle="1" w:styleId="xl33">
    <w:name w:val="xl33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4">
    <w:name w:val="xl3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5">
    <w:name w:val="xl35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  <w:lang w:val="es-ES"/>
    </w:rPr>
  </w:style>
  <w:style w:type="paragraph" w:customStyle="1" w:styleId="xl36">
    <w:name w:val="xl36"/>
    <w:basedOn w:val="Normal"/>
    <w:uiPriority w:val="99"/>
    <w:rsid w:val="00182705"/>
    <w:pPr>
      <w:spacing w:before="100" w:beforeAutospacing="1" w:after="100" w:afterAutospacing="1"/>
      <w:jc w:val="both"/>
      <w:textAlignment w:val="top"/>
    </w:pPr>
    <w:rPr>
      <w:b/>
      <w:bCs/>
      <w:sz w:val="18"/>
      <w:szCs w:val="18"/>
      <w:u w:val="single"/>
      <w:lang w:val="es-ES"/>
    </w:rPr>
  </w:style>
  <w:style w:type="character" w:styleId="FollowedHyperlink">
    <w:name w:val="FollowedHyperlink"/>
    <w:basedOn w:val="DefaultParagraphFont"/>
    <w:uiPriority w:val="99"/>
    <w:rsid w:val="00182705"/>
    <w:rPr>
      <w:color w:val="800080"/>
      <w:u w:val="single"/>
    </w:rPr>
  </w:style>
  <w:style w:type="paragraph" w:styleId="ListBullet3">
    <w:name w:val="List Bullet 3"/>
    <w:basedOn w:val="Normal"/>
    <w:autoRedefine/>
    <w:uiPriority w:val="99"/>
    <w:rsid w:val="00182705"/>
    <w:pPr>
      <w:tabs>
        <w:tab w:val="left" w:pos="142"/>
        <w:tab w:val="num" w:pos="1080"/>
      </w:tabs>
      <w:spacing w:line="360" w:lineRule="auto"/>
      <w:ind w:left="1080" w:hanging="796"/>
      <w:jc w:val="both"/>
    </w:pPr>
    <w:rPr>
      <w:i/>
      <w:iCs/>
      <w:sz w:val="24"/>
      <w:szCs w:val="24"/>
      <w:lang w:val="es-CR"/>
    </w:rPr>
  </w:style>
  <w:style w:type="paragraph" w:styleId="TOC1">
    <w:name w:val="toc 1"/>
    <w:basedOn w:val="Normal"/>
    <w:next w:val="Normal"/>
    <w:autoRedefine/>
    <w:uiPriority w:val="99"/>
    <w:semiHidden/>
    <w:rsid w:val="00182705"/>
    <w:pPr>
      <w:spacing w:before="120" w:after="120"/>
    </w:pPr>
    <w:rPr>
      <w:b/>
      <w:bCs/>
      <w:caps/>
      <w:sz w:val="20"/>
      <w:szCs w:val="20"/>
      <w:lang w:val="es-CR"/>
    </w:rPr>
  </w:style>
  <w:style w:type="paragraph" w:styleId="TOC2">
    <w:name w:val="toc 2"/>
    <w:basedOn w:val="Normal"/>
    <w:next w:val="Normal"/>
    <w:autoRedefine/>
    <w:uiPriority w:val="99"/>
    <w:semiHidden/>
    <w:rsid w:val="00182705"/>
    <w:pPr>
      <w:ind w:left="200"/>
    </w:pPr>
    <w:rPr>
      <w:smallCaps/>
      <w:sz w:val="20"/>
      <w:szCs w:val="20"/>
      <w:lang w:val="es-CR"/>
    </w:rPr>
  </w:style>
  <w:style w:type="paragraph" w:styleId="List">
    <w:name w:val="List"/>
    <w:basedOn w:val="Normal"/>
    <w:uiPriority w:val="99"/>
    <w:rsid w:val="00182705"/>
    <w:pPr>
      <w:ind w:left="360" w:hanging="360"/>
    </w:pPr>
    <w:rPr>
      <w:sz w:val="20"/>
      <w:szCs w:val="20"/>
      <w:lang w:val="es-CR"/>
    </w:rPr>
  </w:style>
  <w:style w:type="paragraph" w:styleId="List2">
    <w:name w:val="List 2"/>
    <w:basedOn w:val="Normal"/>
    <w:uiPriority w:val="99"/>
    <w:rsid w:val="00182705"/>
    <w:pPr>
      <w:ind w:left="720" w:hanging="360"/>
    </w:pPr>
    <w:rPr>
      <w:sz w:val="20"/>
      <w:szCs w:val="20"/>
      <w:lang w:val="es-CR"/>
    </w:rPr>
  </w:style>
  <w:style w:type="paragraph" w:styleId="Salutation">
    <w:name w:val="Salutation"/>
    <w:basedOn w:val="Normal"/>
    <w:next w:val="Normal"/>
    <w:link w:val="SalutationChar"/>
    <w:uiPriority w:val="99"/>
    <w:rsid w:val="00182705"/>
    <w:rPr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994B33"/>
    <w:rPr>
      <w:rFonts w:ascii="Verdana" w:hAnsi="Verdana" w:cs="Verdana"/>
      <w:sz w:val="20"/>
      <w:szCs w:val="20"/>
      <w:lang w:val="es-MX" w:eastAsia="es-ES"/>
    </w:rPr>
  </w:style>
  <w:style w:type="paragraph" w:styleId="ListBullet2">
    <w:name w:val="List Bullet 2"/>
    <w:basedOn w:val="Normal"/>
    <w:autoRedefine/>
    <w:uiPriority w:val="99"/>
    <w:rsid w:val="00182705"/>
    <w:pPr>
      <w:tabs>
        <w:tab w:val="num" w:pos="1068"/>
      </w:tabs>
      <w:spacing w:line="360" w:lineRule="auto"/>
      <w:ind w:left="1068" w:hanging="360"/>
    </w:pPr>
    <w:rPr>
      <w:sz w:val="24"/>
      <w:szCs w:val="24"/>
      <w:lang w:val="es-CR"/>
    </w:rPr>
  </w:style>
  <w:style w:type="paragraph" w:styleId="ListBullet4">
    <w:name w:val="List Bullet 4"/>
    <w:basedOn w:val="Normal"/>
    <w:autoRedefine/>
    <w:uiPriority w:val="99"/>
    <w:rsid w:val="00182705"/>
    <w:pPr>
      <w:tabs>
        <w:tab w:val="num" w:pos="1440"/>
      </w:tabs>
      <w:ind w:left="1440" w:hanging="360"/>
    </w:pPr>
    <w:rPr>
      <w:sz w:val="20"/>
      <w:szCs w:val="20"/>
      <w:lang w:val="es-CR"/>
    </w:rPr>
  </w:style>
  <w:style w:type="paragraph" w:styleId="ListContinue2">
    <w:name w:val="List Continue 2"/>
    <w:basedOn w:val="Normal"/>
    <w:uiPriority w:val="99"/>
    <w:rsid w:val="00182705"/>
    <w:pPr>
      <w:spacing w:after="120"/>
      <w:ind w:left="720"/>
    </w:pPr>
    <w:rPr>
      <w:sz w:val="20"/>
      <w:szCs w:val="20"/>
      <w:lang w:val="es-CR"/>
    </w:rPr>
  </w:style>
  <w:style w:type="paragraph" w:customStyle="1" w:styleId="Direccininterior">
    <w:name w:val="Dirección interior"/>
    <w:basedOn w:val="Normal"/>
    <w:uiPriority w:val="99"/>
    <w:rsid w:val="00182705"/>
    <w:rPr>
      <w:sz w:val="20"/>
      <w:szCs w:val="20"/>
      <w:lang w:val="es-CR"/>
    </w:rPr>
  </w:style>
  <w:style w:type="paragraph" w:customStyle="1" w:styleId="Infodocumentosadjuntos">
    <w:name w:val="Info documentos adjuntos"/>
    <w:basedOn w:val="Normal"/>
    <w:uiPriority w:val="99"/>
    <w:rsid w:val="00182705"/>
    <w:rPr>
      <w:sz w:val="20"/>
      <w:szCs w:val="20"/>
      <w:lang w:val="es-CR"/>
    </w:rPr>
  </w:style>
  <w:style w:type="paragraph" w:customStyle="1" w:styleId="Lneadereferencia">
    <w:name w:val="Línea de referencia"/>
    <w:basedOn w:val="BodyText"/>
    <w:uiPriority w:val="99"/>
    <w:rsid w:val="00182705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9360"/>
      </w:tabs>
      <w:suppressAutoHyphens w:val="0"/>
    </w:pPr>
    <w:rPr>
      <w:lang w:val="es-CR"/>
    </w:rPr>
  </w:style>
  <w:style w:type="paragraph" w:styleId="ListContinue">
    <w:name w:val="List Continue"/>
    <w:basedOn w:val="Normal"/>
    <w:uiPriority w:val="99"/>
    <w:rsid w:val="00182705"/>
    <w:pPr>
      <w:spacing w:after="120"/>
      <w:ind w:left="360"/>
    </w:pPr>
    <w:rPr>
      <w:sz w:val="20"/>
      <w:szCs w:val="20"/>
      <w:lang w:val="es-CR"/>
    </w:rPr>
  </w:style>
  <w:style w:type="paragraph" w:styleId="NormalIndent">
    <w:name w:val="Normal Indent"/>
    <w:basedOn w:val="Normal"/>
    <w:uiPriority w:val="99"/>
    <w:rsid w:val="00182705"/>
    <w:pPr>
      <w:ind w:left="708"/>
    </w:pPr>
    <w:rPr>
      <w:sz w:val="20"/>
      <w:szCs w:val="20"/>
      <w:lang w:val="es-CR"/>
    </w:rPr>
  </w:style>
  <w:style w:type="paragraph" w:styleId="TOC3">
    <w:name w:val="toc 3"/>
    <w:basedOn w:val="Normal"/>
    <w:next w:val="Normal"/>
    <w:autoRedefine/>
    <w:uiPriority w:val="99"/>
    <w:semiHidden/>
    <w:rsid w:val="00182705"/>
    <w:pPr>
      <w:ind w:left="400"/>
    </w:pPr>
    <w:rPr>
      <w:i/>
      <w:iCs/>
      <w:sz w:val="20"/>
      <w:szCs w:val="20"/>
      <w:lang w:val="es-CR"/>
    </w:rPr>
  </w:style>
  <w:style w:type="paragraph" w:styleId="TOC4">
    <w:name w:val="toc 4"/>
    <w:basedOn w:val="Normal"/>
    <w:next w:val="Normal"/>
    <w:autoRedefine/>
    <w:uiPriority w:val="99"/>
    <w:semiHidden/>
    <w:rsid w:val="00182705"/>
    <w:pPr>
      <w:ind w:left="600"/>
    </w:pPr>
    <w:rPr>
      <w:sz w:val="18"/>
      <w:szCs w:val="18"/>
      <w:lang w:val="es-CR"/>
    </w:rPr>
  </w:style>
  <w:style w:type="paragraph" w:styleId="TOC5">
    <w:name w:val="toc 5"/>
    <w:basedOn w:val="Normal"/>
    <w:next w:val="Normal"/>
    <w:autoRedefine/>
    <w:uiPriority w:val="99"/>
    <w:semiHidden/>
    <w:rsid w:val="00182705"/>
    <w:pPr>
      <w:ind w:left="800"/>
    </w:pPr>
    <w:rPr>
      <w:sz w:val="18"/>
      <w:szCs w:val="18"/>
      <w:lang w:val="es-CR"/>
    </w:rPr>
  </w:style>
  <w:style w:type="paragraph" w:styleId="TOC6">
    <w:name w:val="toc 6"/>
    <w:basedOn w:val="Normal"/>
    <w:next w:val="Normal"/>
    <w:autoRedefine/>
    <w:uiPriority w:val="99"/>
    <w:semiHidden/>
    <w:rsid w:val="00182705"/>
    <w:pPr>
      <w:ind w:left="1000"/>
    </w:pPr>
    <w:rPr>
      <w:sz w:val="18"/>
      <w:szCs w:val="18"/>
      <w:lang w:val="es-CR"/>
    </w:rPr>
  </w:style>
  <w:style w:type="paragraph" w:styleId="TOC7">
    <w:name w:val="toc 7"/>
    <w:basedOn w:val="Normal"/>
    <w:next w:val="Normal"/>
    <w:autoRedefine/>
    <w:uiPriority w:val="99"/>
    <w:semiHidden/>
    <w:rsid w:val="00182705"/>
    <w:pPr>
      <w:ind w:left="1200"/>
    </w:pPr>
    <w:rPr>
      <w:sz w:val="18"/>
      <w:szCs w:val="18"/>
      <w:lang w:val="es-CR"/>
    </w:rPr>
  </w:style>
  <w:style w:type="paragraph" w:styleId="TOC8">
    <w:name w:val="toc 8"/>
    <w:basedOn w:val="Normal"/>
    <w:next w:val="Normal"/>
    <w:autoRedefine/>
    <w:uiPriority w:val="99"/>
    <w:semiHidden/>
    <w:rsid w:val="00182705"/>
    <w:pPr>
      <w:ind w:left="1400"/>
    </w:pPr>
    <w:rPr>
      <w:sz w:val="18"/>
      <w:szCs w:val="18"/>
      <w:lang w:val="es-CR"/>
    </w:rPr>
  </w:style>
  <w:style w:type="paragraph" w:styleId="TOC9">
    <w:name w:val="toc 9"/>
    <w:basedOn w:val="Normal"/>
    <w:next w:val="Normal"/>
    <w:autoRedefine/>
    <w:uiPriority w:val="99"/>
    <w:semiHidden/>
    <w:rsid w:val="00182705"/>
    <w:pPr>
      <w:ind w:left="1600"/>
    </w:pPr>
    <w:rPr>
      <w:sz w:val="18"/>
      <w:szCs w:val="18"/>
      <w:lang w:val="es-CR"/>
    </w:rPr>
  </w:style>
  <w:style w:type="paragraph" w:styleId="Index1">
    <w:name w:val="index 1"/>
    <w:basedOn w:val="Normal"/>
    <w:next w:val="Normal"/>
    <w:autoRedefine/>
    <w:uiPriority w:val="99"/>
    <w:semiHidden/>
    <w:rsid w:val="00182705"/>
    <w:pPr>
      <w:ind w:left="200" w:hanging="200"/>
    </w:pPr>
    <w:rPr>
      <w:sz w:val="18"/>
      <w:szCs w:val="18"/>
      <w:lang w:val="es-CR"/>
    </w:rPr>
  </w:style>
  <w:style w:type="paragraph" w:styleId="Index2">
    <w:name w:val="index 2"/>
    <w:basedOn w:val="Normal"/>
    <w:next w:val="Normal"/>
    <w:autoRedefine/>
    <w:uiPriority w:val="99"/>
    <w:semiHidden/>
    <w:rsid w:val="00182705"/>
    <w:pPr>
      <w:ind w:left="400" w:hanging="200"/>
    </w:pPr>
    <w:rPr>
      <w:sz w:val="18"/>
      <w:szCs w:val="18"/>
      <w:lang w:val="es-CR"/>
    </w:rPr>
  </w:style>
  <w:style w:type="paragraph" w:styleId="Index3">
    <w:name w:val="index 3"/>
    <w:basedOn w:val="Normal"/>
    <w:next w:val="Normal"/>
    <w:autoRedefine/>
    <w:uiPriority w:val="99"/>
    <w:semiHidden/>
    <w:rsid w:val="00182705"/>
    <w:pPr>
      <w:ind w:left="600" w:hanging="200"/>
    </w:pPr>
    <w:rPr>
      <w:sz w:val="18"/>
      <w:szCs w:val="18"/>
      <w:lang w:val="es-CR"/>
    </w:rPr>
  </w:style>
  <w:style w:type="paragraph" w:styleId="Index4">
    <w:name w:val="index 4"/>
    <w:basedOn w:val="Normal"/>
    <w:next w:val="Normal"/>
    <w:autoRedefine/>
    <w:uiPriority w:val="99"/>
    <w:semiHidden/>
    <w:rsid w:val="00182705"/>
    <w:pPr>
      <w:ind w:left="800" w:hanging="200"/>
    </w:pPr>
    <w:rPr>
      <w:sz w:val="18"/>
      <w:szCs w:val="18"/>
      <w:lang w:val="es-CR"/>
    </w:rPr>
  </w:style>
  <w:style w:type="paragraph" w:styleId="Index5">
    <w:name w:val="index 5"/>
    <w:basedOn w:val="Normal"/>
    <w:next w:val="Normal"/>
    <w:autoRedefine/>
    <w:uiPriority w:val="99"/>
    <w:semiHidden/>
    <w:rsid w:val="00182705"/>
    <w:pPr>
      <w:ind w:left="1000" w:hanging="200"/>
    </w:pPr>
    <w:rPr>
      <w:sz w:val="18"/>
      <w:szCs w:val="18"/>
      <w:lang w:val="es-CR"/>
    </w:rPr>
  </w:style>
  <w:style w:type="paragraph" w:styleId="Index6">
    <w:name w:val="index 6"/>
    <w:basedOn w:val="Normal"/>
    <w:next w:val="Normal"/>
    <w:autoRedefine/>
    <w:uiPriority w:val="99"/>
    <w:semiHidden/>
    <w:rsid w:val="00182705"/>
    <w:pPr>
      <w:ind w:left="1200" w:hanging="200"/>
    </w:pPr>
    <w:rPr>
      <w:sz w:val="18"/>
      <w:szCs w:val="18"/>
      <w:lang w:val="es-CR"/>
    </w:rPr>
  </w:style>
  <w:style w:type="paragraph" w:styleId="Index7">
    <w:name w:val="index 7"/>
    <w:basedOn w:val="Normal"/>
    <w:next w:val="Normal"/>
    <w:autoRedefine/>
    <w:uiPriority w:val="99"/>
    <w:semiHidden/>
    <w:rsid w:val="00182705"/>
    <w:pPr>
      <w:ind w:left="1400" w:hanging="200"/>
    </w:pPr>
    <w:rPr>
      <w:sz w:val="18"/>
      <w:szCs w:val="18"/>
      <w:lang w:val="es-CR"/>
    </w:rPr>
  </w:style>
  <w:style w:type="paragraph" w:styleId="Index8">
    <w:name w:val="index 8"/>
    <w:basedOn w:val="Normal"/>
    <w:next w:val="Normal"/>
    <w:autoRedefine/>
    <w:uiPriority w:val="99"/>
    <w:semiHidden/>
    <w:rsid w:val="00182705"/>
    <w:pPr>
      <w:ind w:left="1600" w:hanging="200"/>
    </w:pPr>
    <w:rPr>
      <w:sz w:val="18"/>
      <w:szCs w:val="18"/>
      <w:lang w:val="es-CR"/>
    </w:rPr>
  </w:style>
  <w:style w:type="paragraph" w:styleId="Index9">
    <w:name w:val="index 9"/>
    <w:basedOn w:val="Normal"/>
    <w:next w:val="Normal"/>
    <w:autoRedefine/>
    <w:uiPriority w:val="99"/>
    <w:semiHidden/>
    <w:rsid w:val="00182705"/>
    <w:pPr>
      <w:ind w:left="1800" w:hanging="200"/>
    </w:pPr>
    <w:rPr>
      <w:sz w:val="18"/>
      <w:szCs w:val="18"/>
      <w:lang w:val="es-CR"/>
    </w:rPr>
  </w:style>
  <w:style w:type="paragraph" w:styleId="IndexHeading">
    <w:name w:val="index heading"/>
    <w:basedOn w:val="Normal"/>
    <w:next w:val="Index1"/>
    <w:uiPriority w:val="99"/>
    <w:semiHidden/>
    <w:rsid w:val="00182705"/>
    <w:pPr>
      <w:spacing w:before="240" w:after="120"/>
      <w:jc w:val="center"/>
    </w:pPr>
    <w:rPr>
      <w:b/>
      <w:bCs/>
      <w:sz w:val="26"/>
      <w:szCs w:val="26"/>
      <w:lang w:val="es-CR"/>
    </w:rPr>
  </w:style>
  <w:style w:type="paragraph" w:customStyle="1" w:styleId="xl37">
    <w:name w:val="xl37"/>
    <w:basedOn w:val="Normal"/>
    <w:uiPriority w:val="99"/>
    <w:rsid w:val="00182705"/>
    <w:pP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38">
    <w:name w:val="xl38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39">
    <w:name w:val="xl39"/>
    <w:basedOn w:val="Normal"/>
    <w:uiPriority w:val="99"/>
    <w:rsid w:val="00182705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40">
    <w:name w:val="xl40"/>
    <w:basedOn w:val="Normal"/>
    <w:uiPriority w:val="99"/>
    <w:rsid w:val="00182705"/>
    <w:pPr>
      <w:spacing w:before="100" w:beforeAutospacing="1" w:after="100" w:afterAutospacing="1"/>
      <w:textAlignment w:val="top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41">
    <w:name w:val="xl41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42">
    <w:name w:val="xl42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43">
    <w:name w:val="xl43"/>
    <w:basedOn w:val="Normal"/>
    <w:uiPriority w:val="99"/>
    <w:rsid w:val="00182705"/>
    <w:pP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xl44">
    <w:name w:val="xl44"/>
    <w:basedOn w:val="Normal"/>
    <w:uiPriority w:val="99"/>
    <w:rsid w:val="00182705"/>
    <w:pPr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val="es-ES"/>
    </w:rPr>
  </w:style>
  <w:style w:type="paragraph" w:customStyle="1" w:styleId="normal0">
    <w:name w:val="normalç"/>
    <w:basedOn w:val="BodyText2"/>
    <w:uiPriority w:val="99"/>
    <w:rsid w:val="00182705"/>
    <w:pPr>
      <w:tabs>
        <w:tab w:val="clear" w:pos="-720"/>
        <w:tab w:val="left" w:pos="790"/>
        <w:tab w:val="left" w:pos="9207"/>
      </w:tabs>
      <w:suppressAutoHyphens w:val="0"/>
    </w:pPr>
    <w:rPr>
      <w:sz w:val="24"/>
      <w:szCs w:val="24"/>
    </w:rPr>
  </w:style>
  <w:style w:type="character" w:customStyle="1" w:styleId="WW8Num6z3">
    <w:name w:val="WW8Num6z3"/>
    <w:uiPriority w:val="99"/>
    <w:rsid w:val="00182705"/>
    <w:rPr>
      <w:rFonts w:ascii="Symbol" w:hAnsi="Symbol" w:cs="Symbol"/>
    </w:rPr>
  </w:style>
  <w:style w:type="character" w:customStyle="1" w:styleId="WW8Num2z0">
    <w:name w:val="WW8Num2z0"/>
    <w:uiPriority w:val="99"/>
    <w:rsid w:val="00182705"/>
    <w:rPr>
      <w:rFonts w:ascii="Symbol" w:hAnsi="Symbol" w:cs="Symbol"/>
    </w:rPr>
  </w:style>
  <w:style w:type="character" w:customStyle="1" w:styleId="WW8Num3z1">
    <w:name w:val="WW8Num3z1"/>
    <w:uiPriority w:val="99"/>
    <w:rsid w:val="00182705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82705"/>
  </w:style>
  <w:style w:type="character" w:customStyle="1" w:styleId="WW-Absatz-Standardschriftart">
    <w:name w:val="WW-Absatz-Standardschriftart"/>
    <w:uiPriority w:val="99"/>
    <w:rsid w:val="00182705"/>
  </w:style>
  <w:style w:type="character" w:customStyle="1" w:styleId="WW-Absatz-Standardschriftart1">
    <w:name w:val="WW-Absatz-Standardschriftart1"/>
    <w:uiPriority w:val="99"/>
    <w:rsid w:val="00182705"/>
  </w:style>
  <w:style w:type="character" w:customStyle="1" w:styleId="WW8Num2z1">
    <w:name w:val="WW8Num2z1"/>
    <w:uiPriority w:val="99"/>
    <w:rsid w:val="00182705"/>
    <w:rPr>
      <w:rFonts w:ascii="Courier New" w:hAnsi="Courier New" w:cs="Courier New"/>
    </w:rPr>
  </w:style>
  <w:style w:type="character" w:customStyle="1" w:styleId="WW8Num2z2">
    <w:name w:val="WW8Num2z2"/>
    <w:uiPriority w:val="99"/>
    <w:rsid w:val="00182705"/>
    <w:rPr>
      <w:rFonts w:ascii="Wingdings" w:hAnsi="Wingdings" w:cs="Wingdings"/>
    </w:rPr>
  </w:style>
  <w:style w:type="character" w:customStyle="1" w:styleId="WW8Num3z0">
    <w:name w:val="WW8Num3z0"/>
    <w:uiPriority w:val="99"/>
    <w:rsid w:val="00182705"/>
    <w:rPr>
      <w:rFonts w:ascii="Symbol" w:hAnsi="Symbol" w:cs="Symbol"/>
    </w:rPr>
  </w:style>
  <w:style w:type="character" w:customStyle="1" w:styleId="WW8Num4z0">
    <w:name w:val="WW8Num4z0"/>
    <w:uiPriority w:val="99"/>
    <w:rsid w:val="00182705"/>
    <w:rPr>
      <w:rFonts w:ascii="Symbol" w:hAnsi="Symbol" w:cs="Symbol"/>
    </w:rPr>
  </w:style>
  <w:style w:type="character" w:customStyle="1" w:styleId="WW8Num6z0">
    <w:name w:val="WW8Num6z0"/>
    <w:uiPriority w:val="99"/>
    <w:rsid w:val="00182705"/>
    <w:rPr>
      <w:rFonts w:ascii="Wingdings" w:hAnsi="Wingdings" w:cs="Wingdings"/>
    </w:rPr>
  </w:style>
  <w:style w:type="character" w:customStyle="1" w:styleId="WW8Num6z1">
    <w:name w:val="WW8Num6z1"/>
    <w:uiPriority w:val="99"/>
    <w:rsid w:val="00182705"/>
    <w:rPr>
      <w:rFonts w:ascii="Courier New" w:hAnsi="Courier New" w:cs="Courier New"/>
    </w:rPr>
  </w:style>
  <w:style w:type="character" w:customStyle="1" w:styleId="WW8Num7z1">
    <w:name w:val="WW8Num7z1"/>
    <w:uiPriority w:val="99"/>
    <w:rsid w:val="00182705"/>
    <w:rPr>
      <w:rFonts w:ascii="Symbol" w:hAnsi="Symbol" w:cs="Symbol"/>
    </w:rPr>
  </w:style>
  <w:style w:type="character" w:customStyle="1" w:styleId="WW8Num10z0">
    <w:name w:val="WW8Num10z0"/>
    <w:uiPriority w:val="99"/>
    <w:rsid w:val="00182705"/>
    <w:rPr>
      <w:rFonts w:ascii="Wingdings" w:hAnsi="Wingdings" w:cs="Wingdings"/>
    </w:rPr>
  </w:style>
  <w:style w:type="character" w:customStyle="1" w:styleId="WW8Num10z1">
    <w:name w:val="WW8Num10z1"/>
    <w:uiPriority w:val="99"/>
    <w:rsid w:val="00182705"/>
    <w:rPr>
      <w:rFonts w:ascii="Courier New" w:hAnsi="Courier New" w:cs="Courier New"/>
    </w:rPr>
  </w:style>
  <w:style w:type="character" w:customStyle="1" w:styleId="WW8Num10z3">
    <w:name w:val="WW8Num10z3"/>
    <w:uiPriority w:val="99"/>
    <w:rsid w:val="00182705"/>
    <w:rPr>
      <w:rFonts w:ascii="Symbol" w:hAnsi="Symbol" w:cs="Symbol"/>
    </w:rPr>
  </w:style>
  <w:style w:type="character" w:customStyle="1" w:styleId="WW8Num14z0">
    <w:name w:val="WW8Num14z0"/>
    <w:uiPriority w:val="99"/>
    <w:rsid w:val="00182705"/>
  </w:style>
  <w:style w:type="character" w:customStyle="1" w:styleId="WW8Num16z0">
    <w:name w:val="WW8Num16z0"/>
    <w:uiPriority w:val="99"/>
    <w:rsid w:val="00182705"/>
    <w:rPr>
      <w:rFonts w:ascii="Symbol" w:hAnsi="Symbol" w:cs="Symbol"/>
    </w:rPr>
  </w:style>
  <w:style w:type="character" w:customStyle="1" w:styleId="WW8Num16z1">
    <w:name w:val="WW8Num16z1"/>
    <w:uiPriority w:val="99"/>
    <w:rsid w:val="00182705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182705"/>
    <w:rPr>
      <w:rFonts w:ascii="Wingdings" w:hAnsi="Wingdings" w:cs="Wingdings"/>
    </w:rPr>
  </w:style>
  <w:style w:type="character" w:customStyle="1" w:styleId="WW8Num18z0">
    <w:name w:val="WW8Num18z0"/>
    <w:uiPriority w:val="99"/>
    <w:rsid w:val="00182705"/>
    <w:rPr>
      <w:b/>
      <w:bCs/>
    </w:rPr>
  </w:style>
  <w:style w:type="character" w:customStyle="1" w:styleId="WW8Num30z0">
    <w:name w:val="WW8Num30z0"/>
    <w:uiPriority w:val="99"/>
    <w:rsid w:val="00182705"/>
    <w:rPr>
      <w:rFonts w:ascii="Symbol" w:hAnsi="Symbol" w:cs="Symbol"/>
    </w:rPr>
  </w:style>
  <w:style w:type="character" w:customStyle="1" w:styleId="WW8Num30z1">
    <w:name w:val="WW8Num30z1"/>
    <w:uiPriority w:val="99"/>
    <w:rsid w:val="00182705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182705"/>
    <w:rPr>
      <w:rFonts w:ascii="Wingdings" w:hAnsi="Wingdings" w:cs="Wingdings"/>
    </w:rPr>
  </w:style>
  <w:style w:type="character" w:customStyle="1" w:styleId="WW8Num31z0">
    <w:name w:val="WW8Num31z0"/>
    <w:uiPriority w:val="99"/>
    <w:rsid w:val="00182705"/>
    <w:rPr>
      <w:rFonts w:ascii="Symbol" w:hAnsi="Symbol" w:cs="Symbol"/>
    </w:rPr>
  </w:style>
  <w:style w:type="character" w:customStyle="1" w:styleId="WW8Num32z0">
    <w:name w:val="WW8Num32z0"/>
    <w:uiPriority w:val="99"/>
    <w:rsid w:val="00182705"/>
    <w:rPr>
      <w:b/>
      <w:bCs/>
    </w:rPr>
  </w:style>
  <w:style w:type="character" w:customStyle="1" w:styleId="WW8Num35z0">
    <w:name w:val="WW8Num35z0"/>
    <w:uiPriority w:val="99"/>
    <w:rsid w:val="00182705"/>
    <w:rPr>
      <w:rFonts w:ascii="Wingdings" w:hAnsi="Wingdings" w:cs="Wingdings"/>
    </w:rPr>
  </w:style>
  <w:style w:type="character" w:customStyle="1" w:styleId="WW8Num35z1">
    <w:name w:val="WW8Num35z1"/>
    <w:uiPriority w:val="99"/>
    <w:rsid w:val="00182705"/>
    <w:rPr>
      <w:rFonts w:ascii="Courier New" w:hAnsi="Courier New" w:cs="Courier New"/>
    </w:rPr>
  </w:style>
  <w:style w:type="character" w:customStyle="1" w:styleId="WW8Num35z3">
    <w:name w:val="WW8Num35z3"/>
    <w:uiPriority w:val="99"/>
    <w:rsid w:val="00182705"/>
    <w:rPr>
      <w:rFonts w:ascii="Symbol" w:hAnsi="Symbol" w:cs="Symbol"/>
    </w:rPr>
  </w:style>
  <w:style w:type="paragraph" w:customStyle="1" w:styleId="Heading">
    <w:name w:val="Heading"/>
    <w:basedOn w:val="Normal"/>
    <w:next w:val="BodyText"/>
    <w:uiPriority w:val="99"/>
    <w:rsid w:val="00182705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Caption1">
    <w:name w:val="Caption1"/>
    <w:basedOn w:val="Normal"/>
    <w:uiPriority w:val="99"/>
    <w:rsid w:val="00182705"/>
    <w:pPr>
      <w:suppressLineNumbers/>
      <w:suppressAutoHyphens/>
      <w:spacing w:before="120" w:after="120"/>
    </w:pPr>
    <w:rPr>
      <w:i/>
      <w:iCs/>
      <w:sz w:val="24"/>
      <w:szCs w:val="24"/>
      <w:lang w:eastAsia="ar-SA"/>
    </w:rPr>
  </w:style>
  <w:style w:type="paragraph" w:customStyle="1" w:styleId="Index">
    <w:name w:val="Index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Contents">
    <w:name w:val="Table Contents"/>
    <w:basedOn w:val="Normal"/>
    <w:uiPriority w:val="99"/>
    <w:rsid w:val="00182705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18270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182705"/>
    <w:rPr>
      <w:lang w:eastAsia="ar-SA"/>
    </w:rPr>
  </w:style>
  <w:style w:type="paragraph" w:customStyle="1" w:styleId="xl45">
    <w:name w:val="xl45"/>
    <w:basedOn w:val="Normal"/>
    <w:uiPriority w:val="99"/>
    <w:rsid w:val="001827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 w:val="24"/>
      <w:szCs w:val="24"/>
      <w:lang w:val="es-ES"/>
    </w:rPr>
  </w:style>
  <w:style w:type="paragraph" w:customStyle="1" w:styleId="xl46">
    <w:name w:val="xl46"/>
    <w:basedOn w:val="Normal"/>
    <w:uiPriority w:val="99"/>
    <w:rsid w:val="00182705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/>
      <w:sz w:val="18"/>
      <w:szCs w:val="18"/>
      <w:lang w:val="es-ES"/>
    </w:rPr>
  </w:style>
  <w:style w:type="paragraph" w:customStyle="1" w:styleId="font6">
    <w:name w:val="font6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sz w:val="16"/>
      <w:szCs w:val="16"/>
      <w:lang w:val="es-ES"/>
    </w:rPr>
  </w:style>
  <w:style w:type="paragraph" w:customStyle="1" w:styleId="font5">
    <w:name w:val="font5"/>
    <w:basedOn w:val="Normal"/>
    <w:uiPriority w:val="99"/>
    <w:rsid w:val="00182705"/>
    <w:pPr>
      <w:spacing w:before="100" w:beforeAutospacing="1" w:after="100" w:afterAutospacing="1"/>
    </w:pPr>
    <w:rPr>
      <w:rFonts w:ascii="Times New Roman" w:eastAsia="Arial Unicode MS" w:hAnsi="Times New Roman" w:cs="Times New Roman"/>
      <w:b/>
      <w:bCs/>
      <w:color w:val="000000"/>
      <w:sz w:val="16"/>
      <w:szCs w:val="16"/>
      <w:lang w:val="es-ES"/>
    </w:rPr>
  </w:style>
  <w:style w:type="character" w:customStyle="1" w:styleId="Ttulo1Car">
    <w:name w:val="Título 1 Car"/>
    <w:uiPriority w:val="99"/>
    <w:rsid w:val="00182705"/>
    <w:rPr>
      <w:rFonts w:ascii="Verdana" w:hAnsi="Verdana" w:cs="Verdana"/>
      <w:b/>
      <w:bCs/>
      <w:sz w:val="22"/>
      <w:szCs w:val="22"/>
      <w:lang w:val="es-MX" w:eastAsia="es-ES"/>
    </w:rPr>
  </w:style>
  <w:style w:type="character" w:customStyle="1" w:styleId="Ttulo2Car">
    <w:name w:val="Título 2 Car"/>
    <w:uiPriority w:val="99"/>
    <w:rsid w:val="00182705"/>
    <w:rPr>
      <w:rFonts w:ascii="Verdana" w:hAnsi="Verdana" w:cs="Verdana"/>
      <w:b/>
      <w:bCs/>
      <w:lang w:val="es-MX" w:eastAsia="es-ES"/>
    </w:rPr>
  </w:style>
  <w:style w:type="character" w:customStyle="1" w:styleId="Ttulo3Car">
    <w:name w:val="Título 3 Car"/>
    <w:uiPriority w:val="99"/>
    <w:rsid w:val="00182705"/>
    <w:rPr>
      <w:rFonts w:ascii="Verdana" w:hAnsi="Verdana" w:cs="Verdana"/>
      <w:b/>
      <w:bCs/>
      <w:spacing w:val="-3"/>
      <w:lang w:val="en-US" w:eastAsia="es-ES"/>
    </w:rPr>
  </w:style>
  <w:style w:type="character" w:customStyle="1" w:styleId="Ttulo4Car">
    <w:name w:val="Título 4 Car"/>
    <w:uiPriority w:val="99"/>
    <w:rsid w:val="00182705"/>
    <w:rPr>
      <w:rFonts w:ascii="Verdana" w:hAnsi="Verdana" w:cs="Verdana"/>
      <w:spacing w:val="-3"/>
      <w:sz w:val="22"/>
      <w:szCs w:val="22"/>
      <w:u w:val="single"/>
      <w:lang w:val="es-GT" w:eastAsia="es-ES"/>
    </w:rPr>
  </w:style>
  <w:style w:type="character" w:customStyle="1" w:styleId="Ttulo5Car">
    <w:name w:val="Título 5 Car"/>
    <w:uiPriority w:val="99"/>
    <w:rsid w:val="00182705"/>
    <w:rPr>
      <w:rFonts w:ascii="Verdana" w:hAnsi="Verdana" w:cs="Verdana"/>
      <w:spacing w:val="-3"/>
      <w:u w:val="single"/>
      <w:lang w:val="es-GT" w:eastAsia="es-ES"/>
    </w:rPr>
  </w:style>
  <w:style w:type="character" w:customStyle="1" w:styleId="Ttulo6Car">
    <w:name w:val="Título 6 Car"/>
    <w:uiPriority w:val="99"/>
    <w:rsid w:val="00182705"/>
    <w:rPr>
      <w:rFonts w:ascii="Verdana" w:hAnsi="Verdana" w:cs="Verdana"/>
      <w:b/>
      <w:bCs/>
      <w:spacing w:val="-3"/>
      <w:sz w:val="22"/>
      <w:szCs w:val="22"/>
      <w:lang w:val="es-GT" w:eastAsia="es-ES"/>
    </w:rPr>
  </w:style>
  <w:style w:type="character" w:customStyle="1" w:styleId="Ttulo7Car">
    <w:name w:val="Título 7 Car"/>
    <w:uiPriority w:val="99"/>
    <w:rsid w:val="00182705"/>
    <w:rPr>
      <w:rFonts w:ascii="Verdana" w:hAnsi="Verdana" w:cs="Verdana"/>
      <w:b/>
      <w:bCs/>
      <w:sz w:val="22"/>
      <w:szCs w:val="22"/>
      <w:lang w:val="es-MX" w:eastAsia="es-ES"/>
    </w:rPr>
  </w:style>
  <w:style w:type="character" w:customStyle="1" w:styleId="Ttulo8Car">
    <w:name w:val="Título 8 Car"/>
    <w:uiPriority w:val="99"/>
    <w:rsid w:val="00182705"/>
    <w:rPr>
      <w:rFonts w:ascii="Verdana" w:hAnsi="Verdana" w:cs="Verdana"/>
      <w:sz w:val="36"/>
      <w:szCs w:val="36"/>
      <w:lang w:val="es-MX" w:eastAsia="es-ES"/>
    </w:rPr>
  </w:style>
  <w:style w:type="character" w:customStyle="1" w:styleId="Ttulo9Car">
    <w:name w:val="Título 9 Car"/>
    <w:uiPriority w:val="99"/>
    <w:rsid w:val="00182705"/>
    <w:rPr>
      <w:rFonts w:ascii="Verdana" w:hAnsi="Verdana" w:cs="Verdana"/>
      <w:b/>
      <w:bCs/>
      <w:sz w:val="22"/>
      <w:szCs w:val="22"/>
      <w:lang w:val="es-MX" w:eastAsia="es-ES"/>
    </w:rPr>
  </w:style>
  <w:style w:type="character" w:customStyle="1" w:styleId="TtuloCar">
    <w:name w:val="Título Car"/>
    <w:uiPriority w:val="99"/>
    <w:rsid w:val="00182705"/>
    <w:rPr>
      <w:rFonts w:ascii="Verdana" w:hAnsi="Verdana" w:cs="Verdana"/>
      <w:b/>
      <w:bCs/>
      <w:lang w:val="es-MX" w:eastAsia="es-ES"/>
    </w:rPr>
  </w:style>
  <w:style w:type="character" w:customStyle="1" w:styleId="TextoindependienteCar">
    <w:name w:val="Texto independiente Car"/>
    <w:uiPriority w:val="99"/>
    <w:semiHidden/>
    <w:rsid w:val="00182705"/>
    <w:rPr>
      <w:rFonts w:ascii="Arial" w:hAnsi="Arial" w:cs="Arial"/>
      <w:snapToGrid w:val="0"/>
      <w:spacing w:val="-2"/>
      <w:sz w:val="24"/>
      <w:szCs w:val="24"/>
      <w:lang w:val="en-US" w:eastAsia="es-ES"/>
    </w:rPr>
  </w:style>
  <w:style w:type="character" w:customStyle="1" w:styleId="MapadeldocumentoCar">
    <w:name w:val="Mapa del documento Car"/>
    <w:uiPriority w:val="99"/>
    <w:semiHidden/>
    <w:rsid w:val="00182705"/>
    <w:rPr>
      <w:rFonts w:ascii="Tahoma" w:hAnsi="Tahoma" w:cs="Tahoma"/>
      <w:sz w:val="22"/>
      <w:szCs w:val="22"/>
      <w:shd w:val="clear" w:color="auto" w:fill="000080"/>
      <w:lang w:val="es-MX" w:eastAsia="es-ES"/>
    </w:rPr>
  </w:style>
  <w:style w:type="character" w:customStyle="1" w:styleId="PiedepginaCar">
    <w:name w:val="Pie de página Car"/>
    <w:uiPriority w:val="99"/>
    <w:rsid w:val="00182705"/>
    <w:rPr>
      <w:rFonts w:ascii="Tahoma" w:hAnsi="Tahoma" w:cs="Tahoma"/>
      <w:sz w:val="24"/>
      <w:szCs w:val="24"/>
      <w:lang w:val="es-GT" w:eastAsia="es-ES"/>
    </w:rPr>
  </w:style>
  <w:style w:type="character" w:customStyle="1" w:styleId="Textoindependiente2Car">
    <w:name w:val="Texto independiente 2 Car"/>
    <w:uiPriority w:val="99"/>
    <w:rsid w:val="00182705"/>
    <w:rPr>
      <w:rFonts w:ascii="Verdana" w:hAnsi="Verdana" w:cs="Verdana"/>
      <w:spacing w:val="-3"/>
      <w:sz w:val="22"/>
      <w:szCs w:val="22"/>
      <w:lang w:val="es-GT" w:eastAsia="es-ES"/>
    </w:rPr>
  </w:style>
  <w:style w:type="character" w:customStyle="1" w:styleId="Textoindependiente3Car">
    <w:name w:val="Texto independiente 3 Car"/>
    <w:uiPriority w:val="99"/>
    <w:semiHidden/>
    <w:rsid w:val="00182705"/>
    <w:rPr>
      <w:rFonts w:ascii="Verdana" w:hAnsi="Verdana" w:cs="Verdana"/>
      <w:spacing w:val="-3"/>
      <w:lang w:val="es-GT" w:eastAsia="es-ES"/>
    </w:rPr>
  </w:style>
  <w:style w:type="character" w:customStyle="1" w:styleId="SangradetextonormalCar">
    <w:name w:val="Sangría de texto normal Car"/>
    <w:uiPriority w:val="99"/>
    <w:semiHidden/>
    <w:rsid w:val="00182705"/>
    <w:rPr>
      <w:rFonts w:ascii="Verdana" w:hAnsi="Verdana" w:cs="Verdana"/>
      <w:spacing w:val="-3"/>
      <w:sz w:val="22"/>
      <w:szCs w:val="22"/>
      <w:lang w:val="es-GT" w:eastAsia="es-ES"/>
    </w:rPr>
  </w:style>
  <w:style w:type="character" w:customStyle="1" w:styleId="Sangra2detindependienteCar">
    <w:name w:val="Sangría 2 de t. independiente Car"/>
    <w:uiPriority w:val="99"/>
    <w:semiHidden/>
    <w:rsid w:val="00182705"/>
    <w:rPr>
      <w:rFonts w:ascii="Book Antiqua" w:hAnsi="Book Antiqua" w:cs="Book Antiqua"/>
      <w:b/>
      <w:bCs/>
      <w:spacing w:val="-3"/>
      <w:lang w:val="es-ES" w:eastAsia="es-ES"/>
    </w:rPr>
  </w:style>
  <w:style w:type="character" w:customStyle="1" w:styleId="EncabezadoCar">
    <w:name w:val="Encabezado Car"/>
    <w:uiPriority w:val="99"/>
    <w:semiHidden/>
    <w:rsid w:val="00182705"/>
    <w:rPr>
      <w:rFonts w:ascii="Verdana" w:hAnsi="Verdana" w:cs="Verdana"/>
      <w:sz w:val="22"/>
      <w:szCs w:val="22"/>
      <w:lang w:val="es-MX" w:eastAsia="es-ES"/>
    </w:rPr>
  </w:style>
  <w:style w:type="character" w:customStyle="1" w:styleId="Sangra3detindependienteCar">
    <w:name w:val="Sangría 3 de t. independiente Car"/>
    <w:uiPriority w:val="99"/>
    <w:semiHidden/>
    <w:rsid w:val="00182705"/>
    <w:rPr>
      <w:rFonts w:ascii="Verdana" w:hAnsi="Verdana" w:cs="Verdana"/>
      <w:color w:val="FF0000"/>
      <w:sz w:val="18"/>
      <w:szCs w:val="18"/>
      <w:lang w:val="es-MX" w:eastAsia="es-ES"/>
    </w:rPr>
  </w:style>
  <w:style w:type="character" w:customStyle="1" w:styleId="TextocomentarioCar">
    <w:name w:val="Texto comentario Car"/>
    <w:uiPriority w:val="99"/>
    <w:semiHidden/>
    <w:rsid w:val="00182705"/>
    <w:rPr>
      <w:rFonts w:ascii="Verdana" w:hAnsi="Verdana" w:cs="Verdana"/>
      <w:lang w:val="es-MX" w:eastAsia="es-ES"/>
    </w:rPr>
  </w:style>
  <w:style w:type="character" w:customStyle="1" w:styleId="AsuntodelcomentarioCar">
    <w:name w:val="Asunto del comentario Car"/>
    <w:uiPriority w:val="99"/>
    <w:semiHidden/>
    <w:rsid w:val="00182705"/>
    <w:rPr>
      <w:rFonts w:ascii="Verdana" w:hAnsi="Verdana" w:cs="Verdana"/>
      <w:b/>
      <w:bCs/>
      <w:lang w:val="es-MX" w:eastAsia="es-ES"/>
    </w:rPr>
  </w:style>
  <w:style w:type="character" w:customStyle="1" w:styleId="TextodegloboCar">
    <w:name w:val="Texto de globo Car"/>
    <w:uiPriority w:val="99"/>
    <w:semiHidden/>
    <w:rsid w:val="00182705"/>
    <w:rPr>
      <w:rFonts w:ascii="Tahoma" w:hAnsi="Tahoma" w:cs="Tahoma"/>
      <w:sz w:val="16"/>
      <w:szCs w:val="16"/>
      <w:lang w:val="es-MX" w:eastAsia="es-ES"/>
    </w:rPr>
  </w:style>
  <w:style w:type="character" w:customStyle="1" w:styleId="TextonotapieCar">
    <w:name w:val="Texto nota pie Car"/>
    <w:uiPriority w:val="99"/>
    <w:semiHidden/>
    <w:rsid w:val="00182705"/>
    <w:rPr>
      <w:lang w:val="es-CR" w:eastAsia="es-ES"/>
    </w:rPr>
  </w:style>
  <w:style w:type="character" w:customStyle="1" w:styleId="SaludoCar">
    <w:name w:val="Saludo Car"/>
    <w:uiPriority w:val="99"/>
    <w:semiHidden/>
    <w:rsid w:val="00182705"/>
    <w:rPr>
      <w:lang w:val="es-CR" w:eastAsia="es-ES"/>
    </w:rPr>
  </w:style>
  <w:style w:type="paragraph" w:customStyle="1" w:styleId="msolistparagraph0">
    <w:name w:val="msolistparagraph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182705"/>
    <w:pPr>
      <w:spacing w:before="100" w:beforeAutospacing="1" w:after="100" w:afterAutospacing="1"/>
    </w:pPr>
    <w:rPr>
      <w:rFonts w:ascii="Tahoma" w:hAnsi="Tahoma" w:cs="Tahoma"/>
      <w:sz w:val="24"/>
      <w:szCs w:val="24"/>
      <w:lang w:val="es-SV" w:eastAsia="es-SV"/>
    </w:rPr>
  </w:style>
  <w:style w:type="paragraph" w:styleId="ListParagraph">
    <w:name w:val="List Paragraph"/>
    <w:basedOn w:val="Normal"/>
    <w:uiPriority w:val="99"/>
    <w:qFormat/>
    <w:rsid w:val="00182705"/>
    <w:pPr>
      <w:ind w:left="708"/>
    </w:pPr>
  </w:style>
  <w:style w:type="paragraph" w:customStyle="1" w:styleId="Prrafodelista1">
    <w:name w:val="Párrafo de lista1"/>
    <w:basedOn w:val="Normal"/>
    <w:uiPriority w:val="99"/>
    <w:rsid w:val="00E84D7A"/>
    <w:pPr>
      <w:ind w:left="720"/>
    </w:pPr>
    <w:rPr>
      <w:sz w:val="24"/>
      <w:szCs w:val="24"/>
      <w:lang w:val="es-ES"/>
    </w:rPr>
  </w:style>
  <w:style w:type="paragraph" w:customStyle="1" w:styleId="Noe">
    <w:name w:val="Noe"/>
    <w:basedOn w:val="Normal"/>
    <w:uiPriority w:val="99"/>
    <w:rsid w:val="00AE1852"/>
    <w:pPr>
      <w:spacing w:after="200"/>
      <w:jc w:val="both"/>
    </w:pPr>
    <w:rPr>
      <w:sz w:val="24"/>
      <w:szCs w:val="24"/>
      <w:lang w:val="es-SV" w:eastAsia="es-SV"/>
    </w:rPr>
  </w:style>
  <w:style w:type="paragraph" w:styleId="Caption">
    <w:name w:val="caption"/>
    <w:basedOn w:val="Normal"/>
    <w:next w:val="Normal"/>
    <w:uiPriority w:val="99"/>
    <w:qFormat/>
    <w:locked/>
    <w:rsid w:val="004E4F1C"/>
    <w:pPr>
      <w:jc w:val="both"/>
    </w:pPr>
    <w:rPr>
      <w:rFonts w:ascii="Arial" w:hAnsi="Arial" w:cs="Arial"/>
      <w:b/>
      <w:bCs/>
      <w:lang w:val="es-ES"/>
    </w:rPr>
  </w:style>
  <w:style w:type="table" w:styleId="TableGrid">
    <w:name w:val="Table Grid"/>
    <w:basedOn w:val="TableNormal"/>
    <w:uiPriority w:val="99"/>
    <w:locked/>
    <w:rsid w:val="004E4F1C"/>
    <w:rPr>
      <w:rFonts w:ascii="Verdana" w:hAnsi="Verdana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784</Words>
  <Characters>4316</Characters>
  <Application>Microsoft Office Outlook</Application>
  <DocSecurity>0</DocSecurity>
  <Lines>0</Lines>
  <Paragraphs>0</Paragraphs>
  <ScaleCrop>false</ScaleCrop>
  <Company>SOL ELIAS Y ASOCIADOS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FOPROLYD</dc:title>
  <dc:subject/>
  <dc:creator>SINCAE</dc:creator>
  <cp:keywords/>
  <dc:description/>
  <cp:lastModifiedBy>claudia.martinez</cp:lastModifiedBy>
  <cp:revision>2</cp:revision>
  <cp:lastPrinted>2014-04-14T14:45:00Z</cp:lastPrinted>
  <dcterms:created xsi:type="dcterms:W3CDTF">2016-08-17T19:44:00Z</dcterms:created>
  <dcterms:modified xsi:type="dcterms:W3CDTF">2016-08-17T19:44:00Z</dcterms:modified>
</cp:coreProperties>
</file>