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79" w:rsidRPr="00B07906" w:rsidRDefault="001B4479" w:rsidP="001B4479">
      <w:pPr>
        <w:jc w:val="center"/>
        <w:rPr>
          <w:b/>
          <w:sz w:val="44"/>
          <w:szCs w:val="44"/>
        </w:rPr>
      </w:pPr>
      <w:r w:rsidRPr="00B07906">
        <w:rPr>
          <w:b/>
          <w:sz w:val="44"/>
          <w:szCs w:val="44"/>
        </w:rPr>
        <w:t>PLAN ANU</w:t>
      </w:r>
      <w:r>
        <w:rPr>
          <w:b/>
          <w:sz w:val="44"/>
          <w:szCs w:val="44"/>
        </w:rPr>
        <w:t>AL DE TRABAJO 2016</w:t>
      </w:r>
    </w:p>
    <w:p w:rsidR="001B4479" w:rsidRPr="00B07906" w:rsidRDefault="001B4479" w:rsidP="001B4479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es-SV"/>
        </w:rPr>
        <w:drawing>
          <wp:inline distT="0" distB="0" distL="0" distR="0">
            <wp:extent cx="3729519" cy="3602869"/>
            <wp:effectExtent l="19050" t="0" r="4281" b="0"/>
            <wp:docPr id="4" name="Imagen 4" descr="C:\Users\UAIP-PC\Desktop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IP-PC\Desktop\Escu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380" cy="36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479" w:rsidRPr="001031A5" w:rsidRDefault="001B4479" w:rsidP="001B4479">
      <w:pPr>
        <w:rPr>
          <w:b/>
          <w:sz w:val="36"/>
          <w:szCs w:val="36"/>
        </w:rPr>
      </w:pPr>
      <w:r w:rsidRPr="001031A5">
        <w:rPr>
          <w:b/>
          <w:sz w:val="36"/>
          <w:szCs w:val="36"/>
        </w:rPr>
        <w:t>ALCALDIA MUNICIPAL DE TAPALHUACA</w:t>
      </w:r>
    </w:p>
    <w:p w:rsidR="001B4479" w:rsidRPr="001031A5" w:rsidRDefault="001B4479" w:rsidP="001B4479">
      <w:pPr>
        <w:rPr>
          <w:b/>
          <w:sz w:val="36"/>
          <w:szCs w:val="36"/>
        </w:rPr>
      </w:pPr>
      <w:r w:rsidRPr="001031A5">
        <w:rPr>
          <w:b/>
          <w:sz w:val="36"/>
          <w:szCs w:val="36"/>
        </w:rPr>
        <w:t>DEPARTAMENTO DE LA PAZ.</w:t>
      </w:r>
    </w:p>
    <w:p w:rsidR="001B4479" w:rsidRPr="001031A5" w:rsidRDefault="001B4479" w:rsidP="001B4479">
      <w:pPr>
        <w:rPr>
          <w:b/>
          <w:sz w:val="36"/>
          <w:szCs w:val="36"/>
        </w:rPr>
      </w:pPr>
    </w:p>
    <w:p w:rsidR="001B4479" w:rsidRPr="00B61929" w:rsidRDefault="001B4479" w:rsidP="001B4479">
      <w:pPr>
        <w:rPr>
          <w:b/>
          <w:sz w:val="36"/>
          <w:szCs w:val="36"/>
        </w:rPr>
      </w:pPr>
      <w:r w:rsidRPr="001031A5">
        <w:rPr>
          <w:b/>
          <w:sz w:val="36"/>
          <w:szCs w:val="36"/>
        </w:rPr>
        <w:t>UNIDAD DE ACCESO A LA INFORMACION PÚBLICA.</w:t>
      </w:r>
    </w:p>
    <w:p w:rsidR="001B4479" w:rsidRPr="00B07906" w:rsidRDefault="001B4479" w:rsidP="001B4479">
      <w:pPr>
        <w:rPr>
          <w:b/>
        </w:rPr>
      </w:pPr>
      <w:r>
        <w:rPr>
          <w:b/>
          <w:sz w:val="44"/>
          <w:szCs w:val="44"/>
        </w:rPr>
        <w:t>YESENIA CRISTABEL URRUTIA</w:t>
      </w:r>
    </w:p>
    <w:p w:rsidR="001B4479" w:rsidRPr="00B07906" w:rsidRDefault="001B4479" w:rsidP="001B4479">
      <w:pPr>
        <w:rPr>
          <w:b/>
        </w:rPr>
      </w:pPr>
    </w:p>
    <w:p w:rsidR="001B4479" w:rsidRDefault="001B4479" w:rsidP="001B4479"/>
    <w:p w:rsidR="001B4479" w:rsidRDefault="001B4479" w:rsidP="001B4479"/>
    <w:p w:rsidR="001B4479" w:rsidRPr="00845E7D" w:rsidRDefault="001B4479" w:rsidP="001B4479">
      <w:pPr>
        <w:rPr>
          <w:b/>
          <w:sz w:val="72"/>
          <w:szCs w:val="72"/>
        </w:rPr>
      </w:pPr>
    </w:p>
    <w:p w:rsidR="001B4479" w:rsidRPr="00845E7D" w:rsidRDefault="001B4479" w:rsidP="001B4479">
      <w:pPr>
        <w:rPr>
          <w:b/>
          <w:sz w:val="72"/>
          <w:szCs w:val="72"/>
        </w:rPr>
      </w:pPr>
      <w:r w:rsidRPr="00845E7D">
        <w:rPr>
          <w:b/>
          <w:sz w:val="72"/>
          <w:szCs w:val="72"/>
        </w:rPr>
        <w:lastRenderedPageBreak/>
        <w:t>INDICE</w:t>
      </w:r>
    </w:p>
    <w:p w:rsidR="001B4479" w:rsidRPr="00845E7D" w:rsidRDefault="001B4479" w:rsidP="001B4479">
      <w:pPr>
        <w:rPr>
          <w:b/>
          <w:sz w:val="28"/>
          <w:szCs w:val="28"/>
        </w:rPr>
      </w:pPr>
    </w:p>
    <w:p w:rsidR="001B4479" w:rsidRPr="00845E7D" w:rsidRDefault="001B4479" w:rsidP="001B4479">
      <w:pPr>
        <w:rPr>
          <w:b/>
          <w:sz w:val="28"/>
          <w:szCs w:val="28"/>
        </w:rPr>
      </w:pPr>
      <w:r w:rsidRPr="00845E7D">
        <w:rPr>
          <w:b/>
          <w:sz w:val="28"/>
          <w:szCs w:val="28"/>
        </w:rPr>
        <w:t xml:space="preserve">PRESENTACION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1</w:t>
      </w:r>
    </w:p>
    <w:p w:rsidR="001B4479" w:rsidRPr="00845E7D" w:rsidRDefault="001B4479" w:rsidP="001B4479">
      <w:pPr>
        <w:rPr>
          <w:b/>
          <w:sz w:val="28"/>
          <w:szCs w:val="28"/>
        </w:rPr>
      </w:pPr>
    </w:p>
    <w:p w:rsidR="001B4479" w:rsidRPr="00845E7D" w:rsidRDefault="001B4479" w:rsidP="001B4479">
      <w:pPr>
        <w:rPr>
          <w:b/>
          <w:sz w:val="28"/>
          <w:szCs w:val="28"/>
        </w:rPr>
      </w:pPr>
      <w:r w:rsidRPr="00845E7D">
        <w:rPr>
          <w:b/>
          <w:sz w:val="28"/>
          <w:szCs w:val="28"/>
        </w:rPr>
        <w:t xml:space="preserve">INDICE                                                                            </w:t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  <w:t>2</w:t>
      </w:r>
    </w:p>
    <w:p w:rsidR="001B4479" w:rsidRPr="00845E7D" w:rsidRDefault="001B4479" w:rsidP="001B4479">
      <w:pPr>
        <w:rPr>
          <w:b/>
          <w:sz w:val="28"/>
          <w:szCs w:val="28"/>
        </w:rPr>
      </w:pPr>
    </w:p>
    <w:p w:rsidR="001B4479" w:rsidRPr="00845E7D" w:rsidRDefault="001B4479" w:rsidP="001B4479">
      <w:pPr>
        <w:rPr>
          <w:b/>
          <w:sz w:val="28"/>
          <w:szCs w:val="28"/>
        </w:rPr>
      </w:pPr>
      <w:r w:rsidRPr="00845E7D">
        <w:rPr>
          <w:b/>
          <w:sz w:val="28"/>
          <w:szCs w:val="28"/>
        </w:rPr>
        <w:t xml:space="preserve">INTRODUCCION              </w:t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  <w:t>3</w:t>
      </w:r>
    </w:p>
    <w:p w:rsidR="001B4479" w:rsidRPr="00845E7D" w:rsidRDefault="001B4479" w:rsidP="001B4479">
      <w:pPr>
        <w:rPr>
          <w:b/>
          <w:sz w:val="28"/>
          <w:szCs w:val="28"/>
        </w:rPr>
      </w:pPr>
    </w:p>
    <w:p w:rsidR="001B4479" w:rsidRPr="00845E7D" w:rsidRDefault="001B4479" w:rsidP="001B4479">
      <w:pPr>
        <w:rPr>
          <w:b/>
          <w:sz w:val="28"/>
          <w:szCs w:val="28"/>
        </w:rPr>
      </w:pPr>
      <w:r w:rsidRPr="00845E7D">
        <w:rPr>
          <w:b/>
          <w:sz w:val="28"/>
          <w:szCs w:val="28"/>
        </w:rPr>
        <w:t>OBJETIVO PRINCIPAL</w:t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  <w:t>4</w:t>
      </w:r>
    </w:p>
    <w:p w:rsidR="001B4479" w:rsidRPr="00845E7D" w:rsidRDefault="001B4479" w:rsidP="001B4479">
      <w:pPr>
        <w:rPr>
          <w:b/>
          <w:sz w:val="28"/>
          <w:szCs w:val="28"/>
        </w:rPr>
      </w:pPr>
    </w:p>
    <w:p w:rsidR="001B4479" w:rsidRDefault="001B4479" w:rsidP="001B4479">
      <w:pPr>
        <w:rPr>
          <w:b/>
          <w:sz w:val="28"/>
          <w:szCs w:val="28"/>
        </w:rPr>
      </w:pPr>
      <w:r>
        <w:rPr>
          <w:b/>
          <w:sz w:val="28"/>
          <w:szCs w:val="28"/>
        </w:rPr>
        <w:t>METAS A ALCANZAR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5</w:t>
      </w:r>
    </w:p>
    <w:p w:rsidR="001B4479" w:rsidRDefault="001B4479" w:rsidP="001B4479">
      <w:pPr>
        <w:rPr>
          <w:b/>
          <w:sz w:val="28"/>
          <w:szCs w:val="28"/>
        </w:rPr>
      </w:pPr>
    </w:p>
    <w:p w:rsidR="001B4479" w:rsidRPr="00845E7D" w:rsidRDefault="001B4479" w:rsidP="001B4479">
      <w:pPr>
        <w:rPr>
          <w:b/>
          <w:sz w:val="28"/>
          <w:szCs w:val="28"/>
        </w:rPr>
      </w:pPr>
      <w:r>
        <w:rPr>
          <w:b/>
          <w:sz w:val="28"/>
          <w:szCs w:val="28"/>
        </w:rPr>
        <w:t>CRONOGRAMA DE ACTIVIDADES                                                                          6</w:t>
      </w:r>
      <w:r>
        <w:rPr>
          <w:b/>
          <w:sz w:val="28"/>
          <w:szCs w:val="28"/>
        </w:rPr>
        <w:tab/>
      </w:r>
    </w:p>
    <w:p w:rsidR="001B4479" w:rsidRPr="00845E7D" w:rsidRDefault="001B4479" w:rsidP="001B4479">
      <w:pPr>
        <w:rPr>
          <w:b/>
          <w:sz w:val="28"/>
          <w:szCs w:val="28"/>
        </w:rPr>
      </w:pPr>
    </w:p>
    <w:p w:rsidR="001B4479" w:rsidRDefault="001B4479" w:rsidP="001B4479"/>
    <w:p w:rsidR="001B4479" w:rsidRDefault="001B4479" w:rsidP="001B4479"/>
    <w:p w:rsidR="001B4479" w:rsidRDefault="001B4479" w:rsidP="001B4479"/>
    <w:p w:rsidR="001B4479" w:rsidRDefault="001B4479" w:rsidP="001B4479">
      <w:pPr>
        <w:jc w:val="center"/>
        <w:rPr>
          <w:b/>
          <w:sz w:val="56"/>
          <w:szCs w:val="56"/>
        </w:rPr>
      </w:pPr>
    </w:p>
    <w:p w:rsidR="001B4479" w:rsidRDefault="001B4479" w:rsidP="001B4479">
      <w:pPr>
        <w:jc w:val="center"/>
        <w:rPr>
          <w:b/>
          <w:sz w:val="56"/>
          <w:szCs w:val="56"/>
        </w:rPr>
      </w:pPr>
    </w:p>
    <w:p w:rsidR="001B4479" w:rsidRPr="00B07906" w:rsidRDefault="001B4479" w:rsidP="001B4479">
      <w:pPr>
        <w:jc w:val="center"/>
        <w:rPr>
          <w:b/>
          <w:sz w:val="56"/>
          <w:szCs w:val="56"/>
        </w:rPr>
      </w:pPr>
      <w:r w:rsidRPr="00B07906">
        <w:rPr>
          <w:b/>
          <w:sz w:val="56"/>
          <w:szCs w:val="56"/>
        </w:rPr>
        <w:lastRenderedPageBreak/>
        <w:t>INTRODUCCION</w:t>
      </w:r>
    </w:p>
    <w:p w:rsidR="001B4479" w:rsidRPr="00B07906" w:rsidRDefault="001B4479" w:rsidP="001B4479">
      <w:pPr>
        <w:rPr>
          <w:sz w:val="40"/>
          <w:szCs w:val="40"/>
        </w:rPr>
      </w:pPr>
      <w:r w:rsidRPr="00B07906">
        <w:rPr>
          <w:sz w:val="40"/>
          <w:szCs w:val="40"/>
        </w:rPr>
        <w:t>El presente plan refleja la estrategia de trabajo como coordinar la Unidad de Acceso a la Inf</w:t>
      </w:r>
      <w:r>
        <w:rPr>
          <w:sz w:val="40"/>
          <w:szCs w:val="40"/>
        </w:rPr>
        <w:t>ormación.</w:t>
      </w:r>
    </w:p>
    <w:p w:rsidR="001B4479" w:rsidRPr="00B07906" w:rsidRDefault="001B4479" w:rsidP="001B4479">
      <w:pPr>
        <w:rPr>
          <w:sz w:val="40"/>
          <w:szCs w:val="40"/>
        </w:rPr>
      </w:pPr>
      <w:r>
        <w:rPr>
          <w:sz w:val="40"/>
          <w:szCs w:val="40"/>
        </w:rPr>
        <w:t>En este documento escribe</w:t>
      </w:r>
      <w:r w:rsidRPr="00B07906">
        <w:rPr>
          <w:sz w:val="40"/>
          <w:szCs w:val="40"/>
        </w:rPr>
        <w:t xml:space="preserve"> los fundamentos que dan origen a la instalación de la unidad de acceso a la información pública y el cumplimiento de la ley de acceso a la información pública es una herramienta administrativa y estratégica para impleme</w:t>
      </w:r>
      <w:r>
        <w:rPr>
          <w:sz w:val="40"/>
          <w:szCs w:val="40"/>
        </w:rPr>
        <w:t>ntar la</w:t>
      </w:r>
      <w:r w:rsidRPr="00B07906">
        <w:rPr>
          <w:sz w:val="40"/>
          <w:szCs w:val="40"/>
        </w:rPr>
        <w:t xml:space="preserve"> requerida por la ley de acceso a la información pública, convirtiéndose en una guía para instalar las bases fundamentales, los mecanismo operativos y de gestión institucional para el efectivo y eficiente cumplimiento de la ley referida.</w:t>
      </w:r>
    </w:p>
    <w:p w:rsidR="001B4479" w:rsidRDefault="001B4479" w:rsidP="001B4479"/>
    <w:p w:rsidR="001B4479" w:rsidRDefault="001B4479" w:rsidP="001B4479"/>
    <w:p w:rsidR="001B4479" w:rsidRDefault="001B4479" w:rsidP="001B4479"/>
    <w:p w:rsidR="001B4479" w:rsidRDefault="001B4479" w:rsidP="001B4479"/>
    <w:p w:rsidR="001B4479" w:rsidRPr="00B07906" w:rsidRDefault="001B4479" w:rsidP="001B4479">
      <w:pPr>
        <w:rPr>
          <w:b/>
          <w:sz w:val="56"/>
          <w:szCs w:val="56"/>
        </w:rPr>
      </w:pPr>
    </w:p>
    <w:p w:rsidR="001B4479" w:rsidRPr="005C1730" w:rsidRDefault="001B4479" w:rsidP="001B4479">
      <w:pPr>
        <w:rPr>
          <w:b/>
          <w:sz w:val="56"/>
          <w:szCs w:val="56"/>
        </w:rPr>
      </w:pPr>
      <w:r>
        <w:rPr>
          <w:b/>
          <w:sz w:val="56"/>
          <w:szCs w:val="56"/>
        </w:rPr>
        <w:t>OBJETIVO GENERAL</w:t>
      </w:r>
    </w:p>
    <w:p w:rsidR="001B4479" w:rsidRDefault="001B4479" w:rsidP="001B4479"/>
    <w:p w:rsidR="001B4479" w:rsidRPr="005C1730" w:rsidRDefault="001B4479" w:rsidP="001B4479">
      <w:pPr>
        <w:rPr>
          <w:sz w:val="36"/>
          <w:szCs w:val="36"/>
        </w:rPr>
      </w:pPr>
      <w:r w:rsidRPr="005C1730">
        <w:rPr>
          <w:sz w:val="36"/>
          <w:szCs w:val="36"/>
        </w:rPr>
        <w:lastRenderedPageBreak/>
        <w:t>Facilitar el establecimiento de los espacios y mecanismo de participación y de transparencia municipal a través de los cuales la población Pueda contar con la información necesaria, de forma clara y eficiente oportuna.</w:t>
      </w:r>
    </w:p>
    <w:p w:rsidR="001B4479" w:rsidRDefault="001B4479" w:rsidP="001B4479"/>
    <w:p w:rsidR="001B4479" w:rsidRPr="005C1730" w:rsidRDefault="001B4479" w:rsidP="001B4479">
      <w:pPr>
        <w:jc w:val="center"/>
        <w:rPr>
          <w:b/>
          <w:sz w:val="56"/>
          <w:szCs w:val="56"/>
        </w:rPr>
      </w:pPr>
      <w:r w:rsidRPr="005C1730">
        <w:rPr>
          <w:b/>
          <w:sz w:val="56"/>
          <w:szCs w:val="56"/>
        </w:rPr>
        <w:t>OBJETIVO ESPECIFICOS</w:t>
      </w:r>
    </w:p>
    <w:p w:rsidR="001B4479" w:rsidRDefault="001B4479" w:rsidP="001B4479"/>
    <w:p w:rsidR="001B4479" w:rsidRDefault="001B4479" w:rsidP="001B4479">
      <w:pPr>
        <w:rPr>
          <w:b/>
          <w:sz w:val="36"/>
          <w:szCs w:val="36"/>
        </w:rPr>
      </w:pPr>
      <w:r w:rsidRPr="005C1730">
        <w:rPr>
          <w:b/>
          <w:sz w:val="36"/>
          <w:szCs w:val="36"/>
        </w:rPr>
        <w:t>Implementar nuevas prácticas de buen gobierno, a través del establecer los mecanismos de transparencia participación ciudadana.</w:t>
      </w:r>
    </w:p>
    <w:p w:rsidR="001B4479" w:rsidRDefault="001B4479" w:rsidP="001B4479">
      <w:pPr>
        <w:rPr>
          <w:b/>
          <w:sz w:val="36"/>
          <w:szCs w:val="36"/>
        </w:rPr>
      </w:pPr>
    </w:p>
    <w:p w:rsidR="001B4479" w:rsidRDefault="001B4479" w:rsidP="001B4479">
      <w:pPr>
        <w:rPr>
          <w:b/>
          <w:sz w:val="36"/>
          <w:szCs w:val="36"/>
        </w:rPr>
      </w:pPr>
    </w:p>
    <w:p w:rsidR="001B4479" w:rsidRDefault="001B4479" w:rsidP="001B4479">
      <w:pPr>
        <w:rPr>
          <w:b/>
          <w:sz w:val="36"/>
          <w:szCs w:val="36"/>
        </w:rPr>
      </w:pPr>
    </w:p>
    <w:p w:rsidR="001B4479" w:rsidRPr="005C1730" w:rsidRDefault="001B4479" w:rsidP="001B4479">
      <w:pPr>
        <w:rPr>
          <w:b/>
          <w:sz w:val="36"/>
          <w:szCs w:val="36"/>
        </w:rPr>
      </w:pPr>
    </w:p>
    <w:p w:rsidR="001B4479" w:rsidRPr="005C1730" w:rsidRDefault="001B4479" w:rsidP="001B4479">
      <w:pPr>
        <w:rPr>
          <w:b/>
          <w:sz w:val="36"/>
          <w:szCs w:val="36"/>
        </w:rPr>
      </w:pPr>
    </w:p>
    <w:p w:rsidR="001B4479" w:rsidRDefault="001B4479" w:rsidP="001B4479"/>
    <w:p w:rsidR="001B4479" w:rsidRDefault="001B4479" w:rsidP="001B4479"/>
    <w:p w:rsidR="001B4479" w:rsidRDefault="001B4479" w:rsidP="001B4479"/>
    <w:p w:rsidR="001B4479" w:rsidRDefault="001B4479" w:rsidP="001B4479"/>
    <w:p w:rsidR="001B4479" w:rsidRPr="005C1730" w:rsidRDefault="001B4479" w:rsidP="001B4479">
      <w:pPr>
        <w:rPr>
          <w:b/>
          <w:sz w:val="72"/>
          <w:szCs w:val="72"/>
        </w:rPr>
      </w:pPr>
      <w:r>
        <w:rPr>
          <w:b/>
          <w:sz w:val="72"/>
          <w:szCs w:val="72"/>
        </w:rPr>
        <w:t>METAS A ALCANZAR</w:t>
      </w:r>
    </w:p>
    <w:p w:rsidR="001B4479" w:rsidRDefault="001B4479" w:rsidP="001B4479"/>
    <w:p w:rsidR="001B4479" w:rsidRPr="005C1730" w:rsidRDefault="001B4479" w:rsidP="001B4479">
      <w:pPr>
        <w:rPr>
          <w:sz w:val="48"/>
          <w:szCs w:val="48"/>
        </w:rPr>
      </w:pPr>
      <w:r w:rsidRPr="005C1730">
        <w:rPr>
          <w:sz w:val="48"/>
          <w:szCs w:val="48"/>
        </w:rPr>
        <w:lastRenderedPageBreak/>
        <w:t>La presente divulgación de la ley de Acceso a la Información pública en Tapalhuaca.</w:t>
      </w:r>
    </w:p>
    <w:p w:rsidR="001B4479" w:rsidRPr="005C1730" w:rsidRDefault="001B4479" w:rsidP="001B4479">
      <w:pPr>
        <w:rPr>
          <w:sz w:val="48"/>
          <w:szCs w:val="48"/>
        </w:rPr>
      </w:pPr>
      <w:r>
        <w:rPr>
          <w:sz w:val="48"/>
          <w:szCs w:val="48"/>
        </w:rPr>
        <w:t xml:space="preserve">*Crear tableros donde se publique </w:t>
      </w:r>
      <w:proofErr w:type="spellStart"/>
      <w:r>
        <w:rPr>
          <w:sz w:val="48"/>
          <w:szCs w:val="48"/>
        </w:rPr>
        <w:t>lainformación</w:t>
      </w:r>
      <w:proofErr w:type="spellEnd"/>
      <w:r>
        <w:rPr>
          <w:sz w:val="48"/>
          <w:szCs w:val="48"/>
        </w:rPr>
        <w:t>.</w:t>
      </w:r>
    </w:p>
    <w:p w:rsidR="001B4479" w:rsidRPr="005C1730" w:rsidRDefault="001B4479" w:rsidP="001B4479">
      <w:pPr>
        <w:rPr>
          <w:sz w:val="48"/>
          <w:szCs w:val="48"/>
        </w:rPr>
      </w:pPr>
      <w:r>
        <w:rPr>
          <w:sz w:val="48"/>
          <w:szCs w:val="48"/>
        </w:rPr>
        <w:t>*Responder las solicitudes de acceso a la información</w:t>
      </w:r>
    </w:p>
    <w:p w:rsidR="001B4479" w:rsidRDefault="001B4479" w:rsidP="001B4479">
      <w:pPr>
        <w:rPr>
          <w:sz w:val="48"/>
          <w:szCs w:val="48"/>
        </w:rPr>
      </w:pPr>
      <w:r>
        <w:rPr>
          <w:sz w:val="48"/>
          <w:szCs w:val="48"/>
        </w:rPr>
        <w:t>*</w:t>
      </w:r>
      <w:r w:rsidRPr="005C1730">
        <w:rPr>
          <w:sz w:val="48"/>
          <w:szCs w:val="48"/>
        </w:rPr>
        <w:t>Lograr crear espacios de participación ciudadana y contraloría.</w:t>
      </w:r>
    </w:p>
    <w:p w:rsidR="001B4479" w:rsidRPr="005C1730" w:rsidRDefault="001B4479" w:rsidP="001B4479">
      <w:pPr>
        <w:rPr>
          <w:sz w:val="48"/>
          <w:szCs w:val="48"/>
        </w:rPr>
      </w:pPr>
      <w:r>
        <w:rPr>
          <w:sz w:val="48"/>
          <w:szCs w:val="48"/>
        </w:rPr>
        <w:t>*Enviar todos los requerimientos al instituto de acceso a la información pública.</w:t>
      </w:r>
    </w:p>
    <w:p w:rsidR="001B4479" w:rsidRPr="005C1730" w:rsidRDefault="001B4479" w:rsidP="001B4479">
      <w:pPr>
        <w:rPr>
          <w:sz w:val="36"/>
          <w:szCs w:val="36"/>
        </w:rPr>
      </w:pPr>
    </w:p>
    <w:p w:rsidR="001B4479" w:rsidRDefault="001B4479" w:rsidP="001B4479">
      <w:pPr>
        <w:rPr>
          <w:sz w:val="36"/>
          <w:szCs w:val="36"/>
        </w:rPr>
      </w:pPr>
    </w:p>
    <w:p w:rsidR="001B4479" w:rsidRDefault="001B4479" w:rsidP="001B4479"/>
    <w:p w:rsidR="001B4479" w:rsidRDefault="001B4479" w:rsidP="001B4479"/>
    <w:p w:rsidR="001B4479" w:rsidRDefault="001B4479" w:rsidP="001B4479"/>
    <w:p w:rsidR="001B4479" w:rsidRPr="001031A5" w:rsidRDefault="001B4479" w:rsidP="001B4479"/>
    <w:p w:rsidR="001B4479" w:rsidRPr="005C1730" w:rsidRDefault="001B4479" w:rsidP="001B4479">
      <w:pPr>
        <w:rPr>
          <w:b/>
          <w:sz w:val="56"/>
          <w:szCs w:val="56"/>
        </w:rPr>
      </w:pPr>
      <w:r w:rsidRPr="005C1730">
        <w:rPr>
          <w:b/>
          <w:sz w:val="56"/>
          <w:szCs w:val="56"/>
        </w:rPr>
        <w:t>CRONOGRAMA DE ACTIVIDADES</w:t>
      </w:r>
    </w:p>
    <w:p w:rsidR="001B4479" w:rsidRDefault="001B4479" w:rsidP="001B4479"/>
    <w:tbl>
      <w:tblPr>
        <w:tblW w:w="953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"/>
        <w:gridCol w:w="2175"/>
        <w:gridCol w:w="2396"/>
        <w:gridCol w:w="3285"/>
        <w:gridCol w:w="1633"/>
        <w:gridCol w:w="29"/>
      </w:tblGrid>
      <w:tr w:rsidR="001B4479" w:rsidTr="00E86107">
        <w:trPr>
          <w:gridBefore w:val="1"/>
          <w:gridAfter w:val="1"/>
          <w:wBefore w:w="15" w:type="dxa"/>
          <w:wAfter w:w="29" w:type="dxa"/>
          <w:trHeight w:val="480"/>
        </w:trPr>
        <w:tc>
          <w:tcPr>
            <w:tcW w:w="2175" w:type="dxa"/>
          </w:tcPr>
          <w:p w:rsidR="001B4479" w:rsidRDefault="001B4479" w:rsidP="00E86107">
            <w:pPr>
              <w:ind w:left="396"/>
            </w:pPr>
            <w:r>
              <w:lastRenderedPageBreak/>
              <w:t>ACTIVIDADES</w:t>
            </w:r>
          </w:p>
        </w:tc>
        <w:tc>
          <w:tcPr>
            <w:tcW w:w="2396" w:type="dxa"/>
          </w:tcPr>
          <w:p w:rsidR="001B4479" w:rsidRDefault="001B4479" w:rsidP="00E86107">
            <w:r>
              <w:t>ACTIVIDADES</w:t>
            </w:r>
          </w:p>
        </w:tc>
        <w:tc>
          <w:tcPr>
            <w:tcW w:w="3285" w:type="dxa"/>
          </w:tcPr>
          <w:p w:rsidR="001B4479" w:rsidRDefault="001B4479" w:rsidP="00E86107">
            <w:pPr>
              <w:ind w:left="396"/>
            </w:pPr>
            <w:r>
              <w:t>RECURSOS</w:t>
            </w:r>
          </w:p>
        </w:tc>
        <w:tc>
          <w:tcPr>
            <w:tcW w:w="1633" w:type="dxa"/>
            <w:tcBorders>
              <w:right w:val="single" w:sz="4" w:space="0" w:color="auto"/>
            </w:tcBorders>
          </w:tcPr>
          <w:p w:rsidR="001B4479" w:rsidRDefault="001B4479" w:rsidP="00E86107">
            <w:pPr>
              <w:ind w:left="396"/>
            </w:pPr>
            <w:r>
              <w:t>FECHAS</w:t>
            </w:r>
          </w:p>
        </w:tc>
      </w:tr>
      <w:tr w:rsidR="001B4479" w:rsidTr="00E86107">
        <w:trPr>
          <w:gridBefore w:val="1"/>
          <w:gridAfter w:val="1"/>
          <w:wBefore w:w="15" w:type="dxa"/>
          <w:wAfter w:w="29" w:type="dxa"/>
          <w:trHeight w:val="630"/>
        </w:trPr>
        <w:tc>
          <w:tcPr>
            <w:tcW w:w="2175" w:type="dxa"/>
          </w:tcPr>
          <w:p w:rsidR="001B4479" w:rsidRDefault="001B4479" w:rsidP="00E86107">
            <w:pPr>
              <w:ind w:left="396"/>
            </w:pPr>
            <w:r>
              <w:t>Realizar plan de trabajo</w:t>
            </w:r>
          </w:p>
        </w:tc>
        <w:tc>
          <w:tcPr>
            <w:tcW w:w="2396" w:type="dxa"/>
          </w:tcPr>
          <w:p w:rsidR="001B4479" w:rsidRDefault="001B4479" w:rsidP="00E86107">
            <w:pPr>
              <w:ind w:left="396"/>
            </w:pPr>
          </w:p>
        </w:tc>
        <w:tc>
          <w:tcPr>
            <w:tcW w:w="3285" w:type="dxa"/>
          </w:tcPr>
          <w:p w:rsidR="001B4479" w:rsidRDefault="001B4479" w:rsidP="00E86107">
            <w:pPr>
              <w:ind w:left="396"/>
            </w:pPr>
          </w:p>
        </w:tc>
        <w:tc>
          <w:tcPr>
            <w:tcW w:w="1633" w:type="dxa"/>
            <w:tcBorders>
              <w:right w:val="single" w:sz="4" w:space="0" w:color="auto"/>
            </w:tcBorders>
          </w:tcPr>
          <w:p w:rsidR="001B4479" w:rsidRDefault="001B4479" w:rsidP="00E86107">
            <w:pPr>
              <w:ind w:left="396"/>
            </w:pPr>
            <w:r>
              <w:t>Enero</w:t>
            </w:r>
          </w:p>
          <w:p w:rsidR="001B4479" w:rsidRDefault="001B4479" w:rsidP="00E86107">
            <w:pPr>
              <w:ind w:left="396"/>
            </w:pPr>
          </w:p>
        </w:tc>
      </w:tr>
      <w:tr w:rsidR="001B4479" w:rsidTr="00E86107">
        <w:trPr>
          <w:trHeight w:val="555"/>
        </w:trPr>
        <w:tc>
          <w:tcPr>
            <w:tcW w:w="2190" w:type="dxa"/>
            <w:gridSpan w:val="2"/>
          </w:tcPr>
          <w:p w:rsidR="001B4479" w:rsidRDefault="001B4479" w:rsidP="00E86107">
            <w:pPr>
              <w:ind w:left="411"/>
            </w:pPr>
            <w:r>
              <w:t>Coordinar con las unidades administrativas parar ser sensibilizados sobre la ley de acceso a la información pública.</w:t>
            </w:r>
          </w:p>
          <w:p w:rsidR="001B4479" w:rsidRDefault="001B4479" w:rsidP="00E86107">
            <w:pPr>
              <w:ind w:left="411"/>
            </w:pPr>
          </w:p>
        </w:tc>
        <w:tc>
          <w:tcPr>
            <w:tcW w:w="2396" w:type="dxa"/>
          </w:tcPr>
          <w:p w:rsidR="001B4479" w:rsidRDefault="001B4479" w:rsidP="00E86107">
            <w:pPr>
              <w:ind w:left="411"/>
            </w:pPr>
            <w:r>
              <w:t xml:space="preserve">Girar memos 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1B4479" w:rsidRDefault="001B4479" w:rsidP="00E86107">
            <w:pPr>
              <w:ind w:left="411"/>
            </w:pPr>
            <w:r>
              <w:t>Recurso humano, papel, tinta.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</w:tcPr>
          <w:p w:rsidR="001B4479" w:rsidRDefault="001B4479" w:rsidP="00E86107">
            <w:pPr>
              <w:ind w:left="411"/>
            </w:pPr>
          </w:p>
        </w:tc>
      </w:tr>
      <w:tr w:rsidR="001B4479" w:rsidTr="00E86107">
        <w:trPr>
          <w:trHeight w:val="1545"/>
        </w:trPr>
        <w:tc>
          <w:tcPr>
            <w:tcW w:w="2190" w:type="dxa"/>
            <w:gridSpan w:val="2"/>
            <w:shd w:val="clear" w:color="auto" w:fill="auto"/>
          </w:tcPr>
          <w:p w:rsidR="001B4479" w:rsidRDefault="001B4479" w:rsidP="00E86107">
            <w:r>
              <w:t>Informar a las unidades administrativas para q tenga actualizada las unidades de acceso a la información publica</w:t>
            </w:r>
          </w:p>
        </w:tc>
        <w:tc>
          <w:tcPr>
            <w:tcW w:w="2396" w:type="dxa"/>
            <w:shd w:val="clear" w:color="auto" w:fill="auto"/>
          </w:tcPr>
          <w:p w:rsidR="001B4479" w:rsidRDefault="001B4479" w:rsidP="00E86107">
            <w:r>
              <w:t>Girar memos</w:t>
            </w:r>
          </w:p>
        </w:tc>
        <w:tc>
          <w:tcPr>
            <w:tcW w:w="3285" w:type="dxa"/>
            <w:tcBorders>
              <w:right w:val="single" w:sz="4" w:space="0" w:color="auto"/>
            </w:tcBorders>
            <w:shd w:val="clear" w:color="auto" w:fill="auto"/>
          </w:tcPr>
          <w:p w:rsidR="001B4479" w:rsidRDefault="001B4479" w:rsidP="00E86107">
            <w:r>
              <w:t>Recurso humano, papel tinta.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B4479" w:rsidRDefault="001B4479" w:rsidP="00E86107"/>
        </w:tc>
      </w:tr>
    </w:tbl>
    <w:p w:rsidR="001B4479" w:rsidRDefault="001B4479" w:rsidP="001B4479"/>
    <w:p w:rsidR="001B4479" w:rsidRDefault="001B4479" w:rsidP="001B4479"/>
    <w:p w:rsidR="001B4479" w:rsidRDefault="001B4479" w:rsidP="001B4479"/>
    <w:p w:rsidR="001B4479" w:rsidRDefault="001B4479" w:rsidP="001B4479">
      <w:pPr>
        <w:jc w:val="center"/>
        <w:rPr>
          <w:b/>
          <w:sz w:val="44"/>
          <w:szCs w:val="44"/>
        </w:rPr>
      </w:pPr>
    </w:p>
    <w:p w:rsidR="00EA7FE0" w:rsidRPr="001B4479" w:rsidRDefault="00EA7FE0" w:rsidP="001B4479"/>
    <w:sectPr w:rsidR="00EA7FE0" w:rsidRPr="001B4479" w:rsidSect="00EA7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4479"/>
    <w:rsid w:val="001B4479"/>
    <w:rsid w:val="0040537D"/>
    <w:rsid w:val="00B76F45"/>
    <w:rsid w:val="00EA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2035</Characters>
  <Application>Microsoft Office Word</Application>
  <DocSecurity>0</DocSecurity>
  <Lines>16</Lines>
  <Paragraphs>4</Paragraphs>
  <ScaleCrop>false</ScaleCrop>
  <Company>Hewlett-Packard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1</cp:revision>
  <dcterms:created xsi:type="dcterms:W3CDTF">2021-02-14T19:06:00Z</dcterms:created>
  <dcterms:modified xsi:type="dcterms:W3CDTF">2021-02-14T19:06:00Z</dcterms:modified>
</cp:coreProperties>
</file>