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4A" w:rsidRPr="00390D4A" w:rsidRDefault="00390D4A" w:rsidP="00390D4A">
      <w:pPr>
        <w:tabs>
          <w:tab w:val="left" w:pos="2042"/>
        </w:tabs>
        <w:spacing w:after="0" w:line="360" w:lineRule="auto"/>
        <w:jc w:val="both"/>
        <w:rPr>
          <w:rFonts w:ascii="Calibri" w:eastAsia="Calibri" w:hAnsi="Calibri" w:cs="Times New Roman"/>
          <w:b/>
          <w:sz w:val="36"/>
          <w:szCs w:val="36"/>
        </w:rPr>
      </w:pPr>
      <w:r>
        <w:rPr>
          <w:rFonts w:ascii="Calibri" w:eastAsia="Calibri" w:hAnsi="Calibri" w:cs="Times New Roman"/>
          <w:b/>
          <w:noProof/>
          <w:sz w:val="36"/>
          <w:szCs w:val="36"/>
          <w:lang w:eastAsia="es-SV"/>
        </w:rPr>
        <w:drawing>
          <wp:anchor distT="0" distB="0" distL="114300" distR="114300" simplePos="0" relativeHeight="251678720" behindDoc="0" locked="0" layoutInCell="1" allowOverlap="1" wp14:anchorId="10230308" wp14:editId="2A380447">
            <wp:simplePos x="0" y="0"/>
            <wp:positionH relativeFrom="column">
              <wp:posOffset>-478155</wp:posOffset>
            </wp:positionH>
            <wp:positionV relativeFrom="paragraph">
              <wp:posOffset>-391795</wp:posOffset>
            </wp:positionV>
            <wp:extent cx="850900" cy="1022350"/>
            <wp:effectExtent l="0" t="0" r="6350" b="6350"/>
            <wp:wrapSquare wrapText="bothSides"/>
            <wp:docPr id="3" name="Imagen 3"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sz w:val="36"/>
          <w:szCs w:val="36"/>
        </w:rPr>
        <w:t xml:space="preserve">    </w:t>
      </w:r>
      <w:r w:rsidRPr="00390D4A">
        <w:rPr>
          <w:rFonts w:ascii="Calibri" w:eastAsia="Calibri" w:hAnsi="Calibri" w:cs="Times New Roman"/>
          <w:b/>
          <w:sz w:val="48"/>
          <w:szCs w:val="48"/>
        </w:rPr>
        <w:t xml:space="preserve">ALCALDIA MUNICIPAL DE LA VILLA DE </w:t>
      </w:r>
      <w:r>
        <w:rPr>
          <w:rFonts w:ascii="Calibri" w:eastAsia="Calibri" w:hAnsi="Calibri" w:cs="Times New Roman"/>
          <w:b/>
          <w:sz w:val="48"/>
          <w:szCs w:val="48"/>
        </w:rPr>
        <w:t xml:space="preserve">                </w:t>
      </w:r>
      <w:r w:rsidRPr="00390D4A">
        <w:rPr>
          <w:rFonts w:ascii="Calibri" w:eastAsia="Calibri" w:hAnsi="Calibri" w:cs="Times New Roman"/>
          <w:b/>
          <w:sz w:val="48"/>
          <w:szCs w:val="48"/>
        </w:rPr>
        <w:t>TAPALHUACA.</w:t>
      </w:r>
    </w:p>
    <w:p w:rsidR="00390D4A" w:rsidRPr="00390D4A" w:rsidRDefault="00390D4A" w:rsidP="00390D4A">
      <w:pPr>
        <w:tabs>
          <w:tab w:val="left" w:pos="1057"/>
        </w:tabs>
        <w:spacing w:after="0" w:line="360" w:lineRule="auto"/>
        <w:rPr>
          <w:rFonts w:ascii="Arial" w:eastAsia="Calibri" w:hAnsi="Arial" w:cs="Arial"/>
          <w:b/>
          <w:sz w:val="40"/>
          <w:szCs w:val="40"/>
        </w:rPr>
      </w:pPr>
    </w:p>
    <w:p w:rsidR="00390D4A" w:rsidRPr="00390D4A" w:rsidRDefault="00390D4A" w:rsidP="00390D4A">
      <w:pPr>
        <w:tabs>
          <w:tab w:val="left" w:pos="1057"/>
        </w:tabs>
        <w:spacing w:after="0" w:line="360" w:lineRule="auto"/>
        <w:rPr>
          <w:rFonts w:ascii="Calibri" w:eastAsia="Calibri" w:hAnsi="Calibri" w:cs="Calibri"/>
          <w:b/>
          <w:sz w:val="40"/>
          <w:szCs w:val="40"/>
          <w:lang w:val="es-ES"/>
        </w:rPr>
      </w:pPr>
      <w:r w:rsidRPr="00390D4A">
        <w:rPr>
          <w:rFonts w:ascii="Calibri" w:eastAsia="Calibri" w:hAnsi="Calibri" w:cs="Calibri"/>
          <w:b/>
          <w:sz w:val="40"/>
          <w:szCs w:val="40"/>
          <w:lang w:val="es-ES"/>
        </w:rPr>
        <w:t xml:space="preserve">                    </w:t>
      </w:r>
    </w:p>
    <w:p w:rsidR="00390D4A" w:rsidRPr="00390D4A" w:rsidRDefault="00390D4A" w:rsidP="00390D4A">
      <w:pPr>
        <w:tabs>
          <w:tab w:val="left" w:pos="1057"/>
        </w:tabs>
        <w:spacing w:after="0" w:line="360" w:lineRule="auto"/>
        <w:rPr>
          <w:rFonts w:ascii="Calibri" w:eastAsia="Calibri" w:hAnsi="Calibri" w:cs="Calibri"/>
          <w:b/>
          <w:sz w:val="40"/>
          <w:szCs w:val="40"/>
          <w:lang w:val="es-ES"/>
        </w:rPr>
      </w:pPr>
    </w:p>
    <w:p w:rsidR="00390D4A" w:rsidRPr="00390D4A" w:rsidRDefault="00390D4A" w:rsidP="00390D4A">
      <w:pPr>
        <w:tabs>
          <w:tab w:val="left" w:pos="1057"/>
        </w:tabs>
        <w:spacing w:after="0" w:line="360" w:lineRule="auto"/>
        <w:rPr>
          <w:rFonts w:ascii="Calibri" w:eastAsia="Calibri" w:hAnsi="Calibri" w:cs="Calibri"/>
          <w:b/>
          <w:sz w:val="40"/>
          <w:szCs w:val="40"/>
          <w:lang w:val="es-ES"/>
        </w:rPr>
      </w:pPr>
    </w:p>
    <w:p w:rsidR="00390D4A" w:rsidRPr="00390D4A" w:rsidRDefault="00390D4A" w:rsidP="00390D4A">
      <w:pPr>
        <w:tabs>
          <w:tab w:val="left" w:pos="1057"/>
        </w:tabs>
        <w:spacing w:after="0" w:line="360" w:lineRule="auto"/>
        <w:rPr>
          <w:rFonts w:ascii="Calibri" w:eastAsia="Calibri" w:hAnsi="Calibri" w:cs="Calibri"/>
          <w:b/>
          <w:sz w:val="48"/>
          <w:szCs w:val="48"/>
          <w:lang w:val="es-ES"/>
        </w:rPr>
      </w:pPr>
      <w:r>
        <w:rPr>
          <w:rFonts w:ascii="Calibri" w:eastAsia="Calibri" w:hAnsi="Calibri" w:cs="Calibri"/>
          <w:b/>
          <w:sz w:val="48"/>
          <w:szCs w:val="48"/>
          <w:lang w:val="es-ES"/>
        </w:rPr>
        <w:t xml:space="preserve">    </w:t>
      </w:r>
      <w:r w:rsidRPr="00390D4A">
        <w:rPr>
          <w:rFonts w:ascii="Calibri" w:eastAsia="Calibri" w:hAnsi="Calibri" w:cs="Calibri"/>
          <w:b/>
          <w:sz w:val="48"/>
          <w:szCs w:val="48"/>
          <w:lang w:val="es-ES"/>
        </w:rPr>
        <w:t xml:space="preserve">   PLAN OPERATIVO ANUAL 2016</w:t>
      </w:r>
    </w:p>
    <w:p w:rsidR="00390D4A" w:rsidRPr="00390D4A" w:rsidRDefault="00390D4A" w:rsidP="00390D4A">
      <w:pPr>
        <w:tabs>
          <w:tab w:val="left" w:pos="1057"/>
        </w:tabs>
        <w:spacing w:after="0" w:line="360" w:lineRule="auto"/>
        <w:rPr>
          <w:rFonts w:ascii="Arial" w:eastAsia="Calibri" w:hAnsi="Arial" w:cs="Arial"/>
          <w:b/>
          <w:sz w:val="40"/>
          <w:szCs w:val="40"/>
          <w:lang w:val="es-ES"/>
        </w:rPr>
      </w:pPr>
    </w:p>
    <w:p w:rsidR="00390D4A" w:rsidRPr="00AE5062" w:rsidRDefault="00AE5062" w:rsidP="00AE5062">
      <w:pPr>
        <w:tabs>
          <w:tab w:val="left" w:pos="1057"/>
        </w:tabs>
        <w:spacing w:after="0" w:line="360" w:lineRule="auto"/>
        <w:rPr>
          <w:rFonts w:ascii="Arial" w:eastAsia="Calibri" w:hAnsi="Arial" w:cs="Arial"/>
          <w:b/>
          <w:sz w:val="40"/>
          <w:szCs w:val="40"/>
          <w:u w:val="single"/>
          <w:lang w:val="es-ES"/>
        </w:rPr>
      </w:pPr>
      <w:r>
        <w:rPr>
          <w:rFonts w:ascii="Arial" w:eastAsia="Calibri" w:hAnsi="Arial" w:cs="Arial"/>
          <w:b/>
          <w:sz w:val="40"/>
          <w:szCs w:val="40"/>
          <w:lang w:val="es-ES"/>
        </w:rPr>
        <w:t xml:space="preserve">            </w:t>
      </w:r>
      <w:r w:rsidR="00390D4A" w:rsidRPr="00390D4A">
        <w:rPr>
          <w:rFonts w:ascii="Tahoma" w:eastAsia="Calibri" w:hAnsi="Tahoma" w:cs="Tahoma"/>
          <w:b/>
          <w:sz w:val="40"/>
          <w:szCs w:val="40"/>
        </w:rPr>
        <w:t xml:space="preserve"> </w:t>
      </w:r>
    </w:p>
    <w:p w:rsidR="00390D4A" w:rsidRPr="00390D4A" w:rsidRDefault="00390D4A" w:rsidP="00390D4A">
      <w:pPr>
        <w:tabs>
          <w:tab w:val="left" w:pos="2114"/>
        </w:tabs>
        <w:spacing w:after="0" w:line="360" w:lineRule="auto"/>
        <w:rPr>
          <w:rFonts w:ascii="Tahoma" w:eastAsia="Times New Roman" w:hAnsi="Tahoma" w:cs="Aharoni"/>
          <w:b/>
          <w:sz w:val="40"/>
          <w:szCs w:val="40"/>
          <w:lang w:val="es-ES"/>
        </w:rPr>
      </w:pPr>
      <w:r w:rsidRPr="00390D4A">
        <w:rPr>
          <w:rFonts w:ascii="Tahoma" w:eastAsia="Times New Roman" w:hAnsi="Tahoma" w:cs="Aharoni"/>
          <w:b/>
          <w:sz w:val="40"/>
          <w:szCs w:val="40"/>
          <w:lang w:val="es-ES"/>
        </w:rPr>
        <w:t xml:space="preserve"> YULISA MARICELA RECINOS   </w:t>
      </w:r>
    </w:p>
    <w:p w:rsidR="00390D4A" w:rsidRPr="00390D4A" w:rsidRDefault="00390D4A" w:rsidP="00390D4A">
      <w:pPr>
        <w:tabs>
          <w:tab w:val="left" w:pos="2114"/>
        </w:tabs>
        <w:spacing w:after="0" w:line="360" w:lineRule="auto"/>
        <w:rPr>
          <w:rFonts w:ascii="Tahoma" w:eastAsia="Calibri" w:hAnsi="Tahoma" w:cs="Tahoma"/>
          <w:b/>
          <w:sz w:val="40"/>
          <w:szCs w:val="40"/>
        </w:rPr>
      </w:pPr>
      <w:r w:rsidRPr="00390D4A">
        <w:rPr>
          <w:rFonts w:ascii="Tahoma" w:eastAsia="Times New Roman" w:hAnsi="Tahoma" w:cs="Aharoni"/>
          <w:b/>
          <w:sz w:val="40"/>
          <w:szCs w:val="40"/>
          <w:lang w:val="es-ES"/>
        </w:rPr>
        <w:t>ENCARGADA DE LA UNIDAD: DE LA MUJER</w:t>
      </w:r>
    </w:p>
    <w:p w:rsidR="00390D4A" w:rsidRPr="00390D4A" w:rsidRDefault="00390D4A" w:rsidP="00390D4A">
      <w:pPr>
        <w:spacing w:after="0" w:line="240" w:lineRule="auto"/>
        <w:rPr>
          <w:rFonts w:ascii="Tahoma" w:eastAsia="Times New Roman" w:hAnsi="Tahoma" w:cs="Aharoni"/>
          <w:b/>
          <w:sz w:val="40"/>
          <w:szCs w:val="40"/>
          <w:lang w:val="es-ES"/>
        </w:rPr>
      </w:pPr>
    </w:p>
    <w:p w:rsidR="00390D4A" w:rsidRPr="00390D4A" w:rsidRDefault="00390D4A" w:rsidP="00390D4A">
      <w:pPr>
        <w:tabs>
          <w:tab w:val="left" w:pos="419"/>
        </w:tabs>
        <w:spacing w:after="0" w:line="240" w:lineRule="auto"/>
        <w:rPr>
          <w:rFonts w:ascii="Tahoma" w:eastAsia="Times New Roman" w:hAnsi="Tahoma" w:cs="Aharoni"/>
          <w:b/>
          <w:sz w:val="40"/>
          <w:szCs w:val="40"/>
          <w:lang w:val="es-ES"/>
        </w:rPr>
      </w:pPr>
    </w:p>
    <w:p w:rsidR="00390D4A" w:rsidRPr="00390D4A" w:rsidRDefault="00390D4A" w:rsidP="00390D4A">
      <w:pPr>
        <w:spacing w:after="0" w:line="360" w:lineRule="auto"/>
        <w:rPr>
          <w:rFonts w:ascii="Calibri" w:eastAsia="Calibri" w:hAnsi="Calibri" w:cs="Times New Roman"/>
          <w:b/>
          <w:sz w:val="36"/>
          <w:szCs w:val="36"/>
        </w:rPr>
      </w:pPr>
    </w:p>
    <w:p w:rsidR="00390D4A" w:rsidRPr="00390D4A" w:rsidRDefault="00390D4A" w:rsidP="00390D4A">
      <w:pPr>
        <w:spacing w:after="0" w:line="360" w:lineRule="auto"/>
        <w:rPr>
          <w:rFonts w:ascii="Calibri" w:eastAsia="Calibri" w:hAnsi="Calibri" w:cs="Times New Roman"/>
          <w:b/>
          <w:sz w:val="36"/>
          <w:szCs w:val="36"/>
        </w:rPr>
      </w:pPr>
      <w:r w:rsidRPr="00390D4A">
        <w:rPr>
          <w:rFonts w:ascii="Calibri" w:eastAsia="Calibri" w:hAnsi="Calibri" w:cs="Times New Roman"/>
          <w:b/>
          <w:sz w:val="36"/>
          <w:szCs w:val="36"/>
        </w:rPr>
        <w:t xml:space="preserve">                           </w:t>
      </w:r>
    </w:p>
    <w:p w:rsidR="00390D4A" w:rsidRDefault="00390D4A" w:rsidP="00390D4A">
      <w:pPr>
        <w:spacing w:after="0" w:line="360" w:lineRule="auto"/>
        <w:jc w:val="both"/>
        <w:rPr>
          <w:rFonts w:ascii="Calibri" w:eastAsia="Calibri" w:hAnsi="Calibri" w:cs="Times New Roman"/>
          <w:sz w:val="36"/>
          <w:szCs w:val="36"/>
        </w:rPr>
      </w:pPr>
    </w:p>
    <w:p w:rsidR="00AE5062" w:rsidRDefault="00AE5062" w:rsidP="00390D4A">
      <w:pPr>
        <w:spacing w:after="0" w:line="360" w:lineRule="auto"/>
        <w:jc w:val="both"/>
        <w:rPr>
          <w:rFonts w:ascii="Algerian" w:eastAsia="Calibri" w:hAnsi="Algerian" w:cs="Aharoni"/>
          <w:sz w:val="36"/>
          <w:szCs w:val="36"/>
        </w:rPr>
      </w:pPr>
    </w:p>
    <w:p w:rsidR="00AE5062" w:rsidRDefault="00AE5062" w:rsidP="00390D4A">
      <w:pPr>
        <w:spacing w:after="0" w:line="360" w:lineRule="auto"/>
        <w:jc w:val="both"/>
        <w:rPr>
          <w:rFonts w:ascii="Algerian" w:eastAsia="Calibri" w:hAnsi="Algerian" w:cs="Aharoni"/>
          <w:sz w:val="36"/>
          <w:szCs w:val="36"/>
        </w:rPr>
      </w:pPr>
    </w:p>
    <w:p w:rsidR="00390D4A" w:rsidRPr="00390D4A" w:rsidRDefault="00390D4A" w:rsidP="00390D4A">
      <w:pPr>
        <w:spacing w:after="0" w:line="360" w:lineRule="auto"/>
        <w:jc w:val="both"/>
        <w:rPr>
          <w:rFonts w:ascii="Algerian" w:eastAsia="Calibri" w:hAnsi="Algerian" w:cs="Aharoni"/>
          <w:sz w:val="36"/>
          <w:szCs w:val="36"/>
        </w:rPr>
      </w:pPr>
      <w:r w:rsidRPr="00390D4A">
        <w:rPr>
          <w:rFonts w:ascii="Algerian" w:eastAsia="Calibri" w:hAnsi="Algerian" w:cs="Aharoni"/>
          <w:sz w:val="36"/>
          <w:szCs w:val="36"/>
        </w:rPr>
        <w:t xml:space="preserve">INDICE                                                                                                                                                                                  </w:t>
      </w:r>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b/>
          <w:sz w:val="36"/>
          <w:szCs w:val="36"/>
          <w:lang w:val="es-ES" w:eastAsia="zh-CN"/>
        </w:rPr>
      </w:pPr>
      <w:r w:rsidRPr="00390D4A">
        <w:rPr>
          <w:rFonts w:ascii="Times New Roman" w:eastAsia="Times New Roman" w:hAnsi="Times New Roman" w:cs="Times New Roman"/>
          <w:b/>
          <w:sz w:val="36"/>
          <w:szCs w:val="36"/>
          <w:lang w:val="es-ES" w:eastAsia="zh-CN"/>
        </w:rPr>
        <w:t xml:space="preserve">                                                                </w:t>
      </w:r>
    </w:p>
    <w:p w:rsid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36"/>
          <w:szCs w:val="36"/>
          <w:lang w:val="es-ES" w:eastAsia="zh-CN"/>
        </w:rPr>
      </w:pPr>
    </w:p>
    <w:p w:rsid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36"/>
          <w:szCs w:val="36"/>
          <w:lang w:val="es-ES" w:eastAsia="zh-CN"/>
        </w:rPr>
      </w:pPr>
    </w:p>
    <w:p w:rsid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36"/>
          <w:szCs w:val="36"/>
          <w:lang w:val="es-ES" w:eastAsia="zh-CN"/>
        </w:rPr>
      </w:pPr>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36"/>
          <w:szCs w:val="36"/>
          <w:lang w:val="es-ES" w:eastAsia="zh-CN"/>
        </w:rPr>
      </w:pPr>
    </w:p>
    <w:p w:rsidR="00390D4A" w:rsidRPr="00390D4A" w:rsidRDefault="005E3EF1"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hyperlink r:id="rId7" w:anchor="__RefHeading__5_150972844" w:history="1">
        <w:r w:rsidR="00390D4A" w:rsidRPr="00390D4A">
          <w:rPr>
            <w:rFonts w:ascii="Times New Roman" w:eastAsia="Times New Roman" w:hAnsi="Times New Roman" w:cs="Times New Roman"/>
            <w:sz w:val="24"/>
            <w:szCs w:val="24"/>
            <w:lang w:val="es-ES" w:eastAsia="zh-CN"/>
          </w:rPr>
          <w:t xml:space="preserve">     INTRODUCCION…</w:t>
        </w:r>
      </w:hyperlink>
      <w:r w:rsidR="00390D4A" w:rsidRPr="00390D4A">
        <w:rPr>
          <w:rFonts w:ascii="Times New Roman" w:eastAsia="Times New Roman" w:hAnsi="Times New Roman" w:cs="Times New Roman"/>
          <w:sz w:val="24"/>
          <w:szCs w:val="24"/>
          <w:lang w:val="es-ES" w:eastAsia="zh-CN"/>
        </w:rPr>
        <w:t>……………………………………………………………………..i</w:t>
      </w:r>
    </w:p>
    <w:p w:rsidR="00390D4A" w:rsidRPr="00390D4A" w:rsidRDefault="005E3EF1"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hyperlink r:id="rId8" w:anchor="__RefHeading__7_150972844" w:history="1">
        <w:r w:rsidR="00390D4A" w:rsidRPr="00390D4A">
          <w:rPr>
            <w:rFonts w:ascii="Times New Roman" w:eastAsia="Times New Roman" w:hAnsi="Times New Roman" w:cs="Times New Roman"/>
            <w:sz w:val="24"/>
            <w:szCs w:val="24"/>
            <w:lang w:val="es-ES" w:eastAsia="zh-CN"/>
          </w:rPr>
          <w:t>1. ALCANCE.</w:t>
        </w:r>
        <w:r w:rsidR="00390D4A" w:rsidRPr="00390D4A">
          <w:rPr>
            <w:rFonts w:ascii="Times New Roman" w:eastAsia="Times New Roman" w:hAnsi="Times New Roman" w:cs="Times New Roman"/>
            <w:sz w:val="24"/>
            <w:szCs w:val="24"/>
            <w:lang w:val="es-ES" w:eastAsia="zh-CN"/>
          </w:rPr>
          <w:tab/>
          <w:t>1</w:t>
        </w:r>
      </w:hyperlink>
    </w:p>
    <w:p w:rsidR="00390D4A" w:rsidRPr="00390D4A" w:rsidRDefault="005E3EF1"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hyperlink r:id="rId9" w:anchor="__RefHeading__9_150972844" w:history="1">
        <w:r w:rsidR="00390D4A" w:rsidRPr="00390D4A">
          <w:rPr>
            <w:rFonts w:ascii="Times New Roman" w:eastAsia="Times New Roman" w:hAnsi="Times New Roman" w:cs="Times New Roman"/>
            <w:sz w:val="24"/>
            <w:szCs w:val="24"/>
            <w:lang w:val="es-ES" w:eastAsia="zh-CN"/>
          </w:rPr>
          <w:t>2. MISION</w:t>
        </w:r>
        <w:r w:rsidR="00390D4A" w:rsidRPr="00390D4A">
          <w:rPr>
            <w:rFonts w:ascii="Times New Roman" w:eastAsia="Times New Roman" w:hAnsi="Times New Roman" w:cs="Times New Roman"/>
            <w:sz w:val="24"/>
            <w:szCs w:val="24"/>
            <w:lang w:val="es-ES" w:eastAsia="zh-CN"/>
          </w:rPr>
          <w:tab/>
          <w:t>1</w:t>
        </w:r>
      </w:hyperlink>
    </w:p>
    <w:p w:rsidR="00390D4A" w:rsidRPr="00390D4A" w:rsidRDefault="005E3EF1"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hyperlink r:id="rId10" w:anchor="__RefHeading__11_150972844" w:history="1">
        <w:r w:rsidR="00390D4A" w:rsidRPr="00390D4A">
          <w:rPr>
            <w:rFonts w:ascii="Times New Roman" w:eastAsia="Times New Roman" w:hAnsi="Times New Roman" w:cs="Times New Roman"/>
            <w:sz w:val="24"/>
            <w:szCs w:val="24"/>
            <w:lang w:val="es-ES" w:eastAsia="zh-CN"/>
          </w:rPr>
          <w:t>3. VISION</w:t>
        </w:r>
        <w:r w:rsidR="00390D4A" w:rsidRPr="00390D4A">
          <w:rPr>
            <w:rFonts w:ascii="Times New Roman" w:eastAsia="Times New Roman" w:hAnsi="Times New Roman" w:cs="Times New Roman"/>
            <w:sz w:val="24"/>
            <w:szCs w:val="24"/>
            <w:lang w:val="es-ES" w:eastAsia="zh-CN"/>
          </w:rPr>
          <w:tab/>
          <w:t>1</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4.</w:t>
      </w:r>
      <w:hyperlink r:id="rId11" w:anchor="__RefHeading__15_150972844" w:history="1">
        <w:r w:rsidRPr="00390D4A">
          <w:rPr>
            <w:rFonts w:ascii="Times New Roman" w:eastAsia="Times New Roman" w:hAnsi="Times New Roman" w:cs="Times New Roman"/>
            <w:sz w:val="24"/>
            <w:szCs w:val="24"/>
            <w:lang w:val="es-ES" w:eastAsia="zh-CN"/>
          </w:rPr>
          <w:t xml:space="preserve"> PRINCIPIOS Y VALORES</w:t>
        </w:r>
        <w:r w:rsidRPr="00390D4A">
          <w:rPr>
            <w:rFonts w:ascii="Times New Roman" w:eastAsia="Times New Roman" w:hAnsi="Times New Roman" w:cs="Times New Roman"/>
            <w:sz w:val="24"/>
            <w:szCs w:val="24"/>
            <w:lang w:val="es-ES" w:eastAsia="zh-CN"/>
          </w:rPr>
          <w:tab/>
          <w:t>1</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5.</w:t>
      </w:r>
      <w:hyperlink r:id="rId12" w:anchor="__RefHeading__15_150972844" w:history="1">
        <w:r w:rsidRPr="00390D4A">
          <w:rPr>
            <w:rFonts w:ascii="Times New Roman" w:eastAsia="Times New Roman" w:hAnsi="Times New Roman" w:cs="Times New Roman"/>
            <w:sz w:val="24"/>
            <w:szCs w:val="24"/>
            <w:lang w:val="es-ES" w:eastAsia="zh-CN"/>
          </w:rPr>
          <w:t xml:space="preserve"> OBJETIVOS GENERALES</w:t>
        </w:r>
        <w:r w:rsidRPr="00390D4A">
          <w:rPr>
            <w:rFonts w:ascii="Times New Roman" w:eastAsia="Times New Roman" w:hAnsi="Times New Roman" w:cs="Times New Roman"/>
            <w:sz w:val="24"/>
            <w:szCs w:val="24"/>
            <w:lang w:val="es-ES" w:eastAsia="zh-CN"/>
          </w:rPr>
          <w:tab/>
          <w:t>2</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6.</w:t>
      </w:r>
      <w:hyperlink r:id="rId13" w:anchor="__RefHeading__15_150972844" w:history="1">
        <w:r w:rsidRPr="00390D4A">
          <w:rPr>
            <w:rFonts w:ascii="Times New Roman" w:eastAsia="Times New Roman" w:hAnsi="Times New Roman" w:cs="Times New Roman"/>
            <w:sz w:val="24"/>
            <w:szCs w:val="24"/>
            <w:lang w:val="es-ES" w:eastAsia="zh-CN"/>
          </w:rPr>
          <w:t xml:space="preserve"> OBJETIVOS ESPECIFICOS</w:t>
        </w:r>
        <w:r w:rsidRPr="00390D4A">
          <w:rPr>
            <w:rFonts w:ascii="Times New Roman" w:eastAsia="Times New Roman" w:hAnsi="Times New Roman" w:cs="Times New Roman"/>
            <w:sz w:val="24"/>
            <w:szCs w:val="24"/>
            <w:lang w:val="es-ES" w:eastAsia="zh-CN"/>
          </w:rPr>
          <w:tab/>
          <w:t>2</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lastRenderedPageBreak/>
        <w:t>7.</w:t>
      </w:r>
      <w:hyperlink r:id="rId14" w:anchor="__RefHeading__15_150972844" w:history="1">
        <w:r w:rsidRPr="00390D4A">
          <w:rPr>
            <w:rFonts w:ascii="Times New Roman" w:eastAsia="Times New Roman" w:hAnsi="Times New Roman" w:cs="Times New Roman"/>
            <w:sz w:val="24"/>
            <w:szCs w:val="24"/>
            <w:lang w:val="es-ES" w:eastAsia="zh-CN"/>
          </w:rPr>
          <w:t xml:space="preserve"> EL PLAN OPERATIVO ANUAL</w:t>
        </w:r>
        <w:r w:rsidRPr="00390D4A">
          <w:rPr>
            <w:rFonts w:ascii="Times New Roman" w:eastAsia="Times New Roman" w:hAnsi="Times New Roman" w:cs="Times New Roman"/>
            <w:sz w:val="24"/>
            <w:szCs w:val="24"/>
            <w:lang w:val="es-ES" w:eastAsia="zh-CN"/>
          </w:rPr>
          <w:tab/>
          <w:t>4</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8.</w:t>
      </w:r>
      <w:hyperlink r:id="rId15" w:anchor="__RefHeading__15_150972844" w:history="1">
        <w:r w:rsidRPr="00390D4A">
          <w:rPr>
            <w:rFonts w:ascii="Times New Roman" w:eastAsia="Times New Roman" w:hAnsi="Times New Roman" w:cs="Times New Roman"/>
            <w:sz w:val="24"/>
            <w:szCs w:val="24"/>
            <w:lang w:val="es-ES" w:eastAsia="zh-CN"/>
          </w:rPr>
          <w:t xml:space="preserve"> MATRIZ PLAN OPERATIVO ANUAL</w:t>
        </w:r>
        <w:r w:rsidRPr="00390D4A">
          <w:rPr>
            <w:rFonts w:ascii="Times New Roman" w:eastAsia="Times New Roman" w:hAnsi="Times New Roman" w:cs="Times New Roman"/>
            <w:sz w:val="24"/>
            <w:szCs w:val="24"/>
            <w:lang w:val="es-ES" w:eastAsia="zh-CN"/>
          </w:rPr>
          <w:tab/>
          <w:t>5</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9.</w:t>
      </w:r>
      <w:hyperlink r:id="rId16" w:anchor="__RefHeading__15_150972844" w:history="1">
        <w:r w:rsidRPr="00390D4A">
          <w:rPr>
            <w:rFonts w:ascii="Times New Roman" w:eastAsia="Times New Roman" w:hAnsi="Times New Roman" w:cs="Times New Roman"/>
            <w:sz w:val="24"/>
            <w:szCs w:val="24"/>
            <w:lang w:val="es-ES" w:eastAsia="zh-CN"/>
          </w:rPr>
          <w:t xml:space="preserve"> FODA</w:t>
        </w:r>
        <w:r w:rsidRPr="00390D4A">
          <w:rPr>
            <w:rFonts w:ascii="Times New Roman" w:eastAsia="Times New Roman" w:hAnsi="Times New Roman" w:cs="Times New Roman"/>
            <w:sz w:val="24"/>
            <w:szCs w:val="24"/>
            <w:lang w:val="es-ES" w:eastAsia="zh-CN"/>
          </w:rPr>
          <w:tab/>
          <w:t>7</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10.</w:t>
      </w:r>
      <w:hyperlink r:id="rId17" w:anchor="__RefHeading__15_150972844" w:history="1">
        <w:r w:rsidRPr="00390D4A">
          <w:rPr>
            <w:rFonts w:ascii="Times New Roman" w:eastAsia="Times New Roman" w:hAnsi="Times New Roman" w:cs="Times New Roman"/>
            <w:sz w:val="24"/>
            <w:szCs w:val="24"/>
            <w:lang w:val="es-ES" w:eastAsia="zh-CN"/>
          </w:rPr>
          <w:t xml:space="preserve">  EL PRESUPUESTO</w:t>
        </w:r>
        <w:r w:rsidRPr="00390D4A">
          <w:rPr>
            <w:rFonts w:ascii="Times New Roman" w:eastAsia="Times New Roman" w:hAnsi="Times New Roman" w:cs="Times New Roman"/>
            <w:sz w:val="24"/>
            <w:szCs w:val="24"/>
            <w:lang w:val="es-ES" w:eastAsia="zh-CN"/>
          </w:rPr>
          <w:tab/>
          <w:t>8</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Times New Roman" w:eastAsia="Times New Roman" w:hAnsi="Times New Roman" w:cs="Times New Roman"/>
          <w:sz w:val="24"/>
          <w:szCs w:val="24"/>
          <w:lang w:val="es-ES" w:eastAsia="zh-CN"/>
        </w:rPr>
        <w:t>11.</w:t>
      </w:r>
      <w:hyperlink r:id="rId18" w:anchor="__RefHeading__15_150972844" w:history="1">
        <w:r w:rsidRPr="00390D4A">
          <w:rPr>
            <w:rFonts w:ascii="Times New Roman" w:eastAsia="Times New Roman" w:hAnsi="Times New Roman" w:cs="Times New Roman"/>
            <w:sz w:val="24"/>
            <w:szCs w:val="24"/>
            <w:lang w:val="es-ES" w:eastAsia="zh-CN"/>
          </w:rPr>
          <w:t xml:space="preserve"> PRESUPUESTO DE LA UNIDAD DE </w:t>
        </w:r>
        <w:proofErr w:type="gramStart"/>
        <w:r w:rsidRPr="00390D4A">
          <w:rPr>
            <w:rFonts w:ascii="Times New Roman" w:eastAsia="Times New Roman" w:hAnsi="Times New Roman" w:cs="Times New Roman"/>
            <w:sz w:val="24"/>
            <w:szCs w:val="24"/>
            <w:lang w:val="es-ES" w:eastAsia="zh-CN"/>
          </w:rPr>
          <w:t>GENERO</w:t>
        </w:r>
        <w:proofErr w:type="gramEnd"/>
        <w:r w:rsidRPr="00390D4A">
          <w:rPr>
            <w:rFonts w:ascii="Times New Roman" w:eastAsia="Times New Roman" w:hAnsi="Times New Roman" w:cs="Times New Roman"/>
            <w:sz w:val="24"/>
            <w:szCs w:val="24"/>
            <w:lang w:val="es-ES" w:eastAsia="zh-CN"/>
          </w:rPr>
          <w:tab/>
          <w:t>9</w:t>
        </w:r>
      </w:hyperlink>
    </w:p>
    <w:p w:rsidR="00390D4A" w:rsidRPr="00390D4A" w:rsidRDefault="00390D4A" w:rsidP="00390D4A">
      <w:pPr>
        <w:tabs>
          <w:tab w:val="right" w:leader="dot" w:pos="8838"/>
        </w:tabs>
        <w:suppressAutoHyphens/>
        <w:spacing w:after="0" w:line="240" w:lineRule="auto"/>
        <w:jc w:val="both"/>
        <w:rPr>
          <w:rFonts w:ascii="Times New Roman" w:eastAsia="Times New Roman" w:hAnsi="Times New Roman" w:cs="Times New Roman"/>
          <w:sz w:val="24"/>
          <w:szCs w:val="24"/>
          <w:lang w:val="es-ES" w:eastAsia="zh-CN"/>
        </w:rPr>
      </w:pPr>
      <w:r w:rsidRPr="00390D4A">
        <w:rPr>
          <w:rFonts w:ascii="Arial" w:eastAsia="Times New Roman" w:hAnsi="Arial" w:cs="Arial"/>
          <w:sz w:val="24"/>
          <w:szCs w:val="24"/>
          <w:lang w:val="es-ES" w:eastAsia="zh-CN"/>
        </w:rPr>
        <w:t xml:space="preserve">    </w:t>
      </w:r>
      <w:hyperlink r:id="rId19" w:anchor="__RefHeading__15_150972844" w:history="1">
        <w:r w:rsidRPr="00390D4A">
          <w:rPr>
            <w:rFonts w:ascii="Times New Roman" w:eastAsia="Times New Roman" w:hAnsi="Times New Roman" w:cs="Times New Roman"/>
            <w:sz w:val="24"/>
            <w:szCs w:val="24"/>
            <w:lang w:val="es-ES" w:eastAsia="zh-CN"/>
          </w:rPr>
          <w:t xml:space="preserve"> CONCLUSION</w:t>
        </w:r>
        <w:r w:rsidRPr="00390D4A">
          <w:rPr>
            <w:rFonts w:ascii="Times New Roman" w:eastAsia="Times New Roman" w:hAnsi="Times New Roman" w:cs="Times New Roman"/>
            <w:sz w:val="24"/>
            <w:szCs w:val="24"/>
            <w:lang w:val="es-ES" w:eastAsia="zh-CN"/>
          </w:rPr>
          <w:tab/>
          <w:t xml:space="preserve"> 10</w:t>
        </w:r>
      </w:hyperlink>
    </w:p>
    <w:p w:rsidR="00390D4A" w:rsidRPr="00390D4A" w:rsidRDefault="00390D4A" w:rsidP="00390D4A">
      <w:pPr>
        <w:tabs>
          <w:tab w:val="left" w:pos="2295"/>
        </w:tabs>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ab/>
      </w: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tabs>
          <w:tab w:val="left" w:pos="2910"/>
        </w:tabs>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tabs>
          <w:tab w:val="left" w:pos="310"/>
        </w:tabs>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INTRODUCCION</w:t>
      </w:r>
    </w:p>
    <w:p w:rsidR="00390D4A" w:rsidRPr="00390D4A" w:rsidRDefault="00390D4A" w:rsidP="00390D4A">
      <w:pPr>
        <w:spacing w:after="0" w:line="360" w:lineRule="auto"/>
        <w:jc w:val="both"/>
        <w:rPr>
          <w:rFonts w:ascii="Arial" w:eastAsia="Calibri" w:hAnsi="Arial" w:cs="Arial"/>
          <w:b/>
          <w:sz w:val="28"/>
          <w:szCs w:val="28"/>
          <w:lang w:val="es-ES"/>
        </w:rPr>
      </w:pPr>
    </w:p>
    <w:p w:rsidR="00390D4A" w:rsidRPr="00390D4A" w:rsidRDefault="00390D4A" w:rsidP="00390D4A">
      <w:pPr>
        <w:spacing w:after="0" w:line="360" w:lineRule="auto"/>
        <w:jc w:val="both"/>
        <w:rPr>
          <w:rFonts w:ascii="Arial" w:eastAsia="Calibri" w:hAnsi="Arial" w:cs="Arial"/>
          <w:sz w:val="28"/>
          <w:szCs w:val="28"/>
          <w:lang w:val="es-ES"/>
        </w:rPr>
      </w:pPr>
      <w:r w:rsidRPr="00390D4A">
        <w:rPr>
          <w:rFonts w:ascii="Arial" w:eastAsia="Calibri" w:hAnsi="Arial" w:cs="Arial"/>
          <w:sz w:val="28"/>
          <w:szCs w:val="28"/>
          <w:lang w:val="es-ES"/>
        </w:rPr>
        <w:t xml:space="preserve">La Alcaldía Municipal de la villa de Tapalhuaca, a través de la unidad de la mujer, promueve acciones que ayuden al progreso de las mujeres, hombres, adolescentes y niños incorporando una visión integral a través de la coordinación con instituciones que promueven proyectos vocacionales y talleres de </w:t>
      </w:r>
      <w:proofErr w:type="spellStart"/>
      <w:r w:rsidRPr="00390D4A">
        <w:rPr>
          <w:rFonts w:ascii="Arial" w:eastAsia="Calibri" w:hAnsi="Arial" w:cs="Arial"/>
          <w:sz w:val="28"/>
          <w:szCs w:val="28"/>
          <w:lang w:val="es-ES"/>
        </w:rPr>
        <w:t>emprendedurismo</w:t>
      </w:r>
      <w:proofErr w:type="spellEnd"/>
      <w:r w:rsidRPr="00390D4A">
        <w:rPr>
          <w:rFonts w:ascii="Arial" w:eastAsia="Calibri" w:hAnsi="Arial" w:cs="Arial"/>
          <w:sz w:val="28"/>
          <w:szCs w:val="28"/>
          <w:lang w:val="es-ES"/>
        </w:rPr>
        <w:t xml:space="preserve"> en nuestro Municipio.</w:t>
      </w:r>
    </w:p>
    <w:p w:rsidR="00390D4A" w:rsidRPr="00390D4A" w:rsidRDefault="00390D4A" w:rsidP="00390D4A">
      <w:pPr>
        <w:spacing w:after="0" w:line="360" w:lineRule="auto"/>
        <w:jc w:val="both"/>
        <w:rPr>
          <w:rFonts w:ascii="Arial" w:eastAsia="Calibri" w:hAnsi="Arial" w:cs="Arial"/>
          <w:sz w:val="28"/>
          <w:szCs w:val="28"/>
          <w:lang w:val="es-ES"/>
        </w:rPr>
      </w:pP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Así mismo contribuye al desarrollo de las mujeres y de los hombres,  de diferentes edades para que sean beneficiados en la parte económica y social a través de la supervisión de habilidades para desarrollar las destrezas y poder adaptarse a los diferentes escenarios que tiene la vida</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La unidad de la mujer  tiene como responsabilidad primordial.</w:t>
      </w:r>
    </w:p>
    <w:p w:rsidR="00390D4A" w:rsidRPr="00390D4A" w:rsidRDefault="00390D4A" w:rsidP="00390D4A">
      <w:pPr>
        <w:spacing w:after="0" w:line="360" w:lineRule="auto"/>
        <w:jc w:val="both"/>
        <w:rPr>
          <w:rFonts w:ascii="Calibri" w:eastAsia="Calibri" w:hAnsi="Calibri" w:cs="Calibri"/>
          <w:sz w:val="28"/>
          <w:szCs w:val="28"/>
          <w:lang w:val="es-ES"/>
        </w:rPr>
      </w:pPr>
    </w:p>
    <w:p w:rsidR="00390D4A" w:rsidRPr="00390D4A" w:rsidRDefault="00390D4A" w:rsidP="00390D4A">
      <w:pPr>
        <w:spacing w:after="0" w:line="360" w:lineRule="auto"/>
        <w:jc w:val="both"/>
        <w:rPr>
          <w:rFonts w:ascii="Calibri" w:eastAsia="Calibri" w:hAnsi="Calibri" w:cs="Calibri"/>
          <w:sz w:val="32"/>
          <w:szCs w:val="32"/>
          <w:lang w:val="es-ES"/>
        </w:rPr>
      </w:pPr>
      <w:r w:rsidRPr="00390D4A">
        <w:rPr>
          <w:rFonts w:ascii="Calibri" w:eastAsia="Calibri" w:hAnsi="Calibri" w:cs="Calibri"/>
          <w:sz w:val="32"/>
          <w:szCs w:val="32"/>
          <w:lang w:val="es-ES"/>
        </w:rPr>
        <w:t>La Unidad de la mujer tiene como responsabilidades primordiales:</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*Elaborar el plan operativo y el presupuesto anual de la unidad</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*Realizar capacitaciones con enfoque de género dentro y fuera de la Municipalidad</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*Informar sobre el resultado de los procesos de participación</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*Socializar la normativa vigente sobre los derechos de la mujer.</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lastRenderedPageBreak/>
        <w:t>*Coordinar el desarrollo de programas y proyectos productivos con equidad de género.</w:t>
      </w:r>
    </w:p>
    <w:p w:rsidR="00390D4A" w:rsidRPr="00390D4A" w:rsidRDefault="00390D4A" w:rsidP="00390D4A">
      <w:pPr>
        <w:spacing w:after="0" w:line="360" w:lineRule="auto"/>
        <w:jc w:val="both"/>
        <w:rPr>
          <w:rFonts w:ascii="Calibri" w:eastAsia="Calibri" w:hAnsi="Calibri" w:cs="Calibri"/>
          <w:sz w:val="28"/>
          <w:szCs w:val="28"/>
          <w:lang w:val="es-ES"/>
        </w:rPr>
      </w:pPr>
      <w:r w:rsidRPr="00390D4A">
        <w:rPr>
          <w:rFonts w:ascii="Calibri" w:eastAsia="Calibri" w:hAnsi="Calibri" w:cs="Calibri"/>
          <w:sz w:val="28"/>
          <w:szCs w:val="28"/>
          <w:lang w:val="es-ES"/>
        </w:rPr>
        <w:t>Promover el involucramiento de la mujer en mecanismos de participación ciudadana.*Apoyar al concejo Municipal en la realización de eventos de participación ciudadana.</w:t>
      </w:r>
    </w:p>
    <w:p w:rsidR="00390D4A" w:rsidRPr="00390D4A" w:rsidRDefault="00390D4A" w:rsidP="00390D4A">
      <w:pPr>
        <w:spacing w:after="0" w:line="360" w:lineRule="auto"/>
        <w:jc w:val="both"/>
        <w:rPr>
          <w:rFonts w:ascii="Arial" w:eastAsia="Calibri" w:hAnsi="Arial" w:cs="Arial"/>
          <w:b/>
          <w:sz w:val="28"/>
          <w:szCs w:val="28"/>
          <w:lang w:val="es-ES"/>
        </w:rPr>
      </w:pPr>
      <w:r w:rsidRPr="00390D4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208DE60" wp14:editId="6947E6C2">
                <wp:simplePos x="0" y="0"/>
                <wp:positionH relativeFrom="column">
                  <wp:posOffset>6007100</wp:posOffset>
                </wp:positionH>
                <wp:positionV relativeFrom="paragraph">
                  <wp:posOffset>800735</wp:posOffset>
                </wp:positionV>
                <wp:extent cx="349250" cy="2286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proofErr w:type="gramStart"/>
                            <w:r>
                              <w:t>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3pt;margin-top:63.05pt;width:2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DzgQIAAA8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" stroked="f">
                <v:textbox>
                  <w:txbxContent>
                    <w:p w:rsidR="00390D4A" w:rsidRDefault="00390D4A" w:rsidP="00390D4A">
                      <w:proofErr w:type="gramStart"/>
                      <w:r>
                        <w:t>i</w:t>
                      </w:r>
                      <w:proofErr w:type="gramEnd"/>
                    </w:p>
                  </w:txbxContent>
                </v:textbox>
              </v:shape>
            </w:pict>
          </mc:Fallback>
        </mc:AlternateContent>
      </w:r>
      <w:r w:rsidRPr="00390D4A">
        <w:rPr>
          <w:rFonts w:ascii="Arial" w:eastAsia="Calibri" w:hAnsi="Arial" w:cs="Arial"/>
          <w:b/>
          <w:sz w:val="28"/>
          <w:szCs w:val="28"/>
          <w:lang w:val="es-ES"/>
        </w:rPr>
        <w:t xml:space="preserve">                                        1. ALCANCE</w:t>
      </w:r>
    </w:p>
    <w:p w:rsidR="00390D4A" w:rsidRPr="00390D4A" w:rsidRDefault="00390D4A" w:rsidP="00390D4A">
      <w:pPr>
        <w:spacing w:after="0" w:line="360" w:lineRule="auto"/>
        <w:jc w:val="both"/>
        <w:rPr>
          <w:rFonts w:ascii="Calibri" w:eastAsia="Calibri" w:hAnsi="Calibri" w:cs="Calibri"/>
          <w:color w:val="333333"/>
          <w:sz w:val="28"/>
          <w:szCs w:val="28"/>
          <w:shd w:val="clear" w:color="auto" w:fill="FFFFFF"/>
        </w:rPr>
      </w:pPr>
      <w:r w:rsidRPr="00390D4A">
        <w:rPr>
          <w:rFonts w:ascii="Calibri" w:eastAsia="Calibri" w:hAnsi="Calibri" w:cs="Calibri"/>
          <w:color w:val="333333"/>
          <w:sz w:val="28"/>
          <w:szCs w:val="28"/>
          <w:shd w:val="clear" w:color="auto" w:fill="FFFFFF"/>
        </w:rPr>
        <w:t>El alcance es  desarrollar, un plan anual  en donde se refleje la equidad de género y tanto mujeres como hombres sean beneficiados en las diferentes actividades o talleres que dentro de la Municipalidad se realizan, brindando oportunidades de empleo y capacitaciones constantes sobre derechos humanos , liderazgo , auto cuido , auto estima , salud física y mental, leyes a favor de las mujeres.</w:t>
      </w:r>
    </w:p>
    <w:p w:rsidR="00390D4A" w:rsidRPr="00390D4A" w:rsidRDefault="00390D4A" w:rsidP="00390D4A">
      <w:pPr>
        <w:spacing w:after="0" w:line="360" w:lineRule="auto"/>
        <w:jc w:val="both"/>
        <w:rPr>
          <w:rFonts w:ascii="Arial" w:eastAsia="Calibri" w:hAnsi="Arial" w:cs="Arial"/>
          <w:b/>
          <w:color w:val="333333"/>
          <w:sz w:val="28"/>
          <w:szCs w:val="28"/>
          <w:shd w:val="clear" w:color="auto" w:fill="FFFFFF"/>
        </w:rPr>
      </w:pPr>
      <w:r w:rsidRPr="00390D4A">
        <w:rPr>
          <w:rFonts w:ascii="Arial" w:eastAsia="Calibri" w:hAnsi="Arial" w:cs="Arial"/>
          <w:b/>
          <w:color w:val="333333"/>
          <w:sz w:val="28"/>
          <w:szCs w:val="28"/>
          <w:shd w:val="clear" w:color="auto" w:fill="FFFFFF"/>
        </w:rPr>
        <w:t>2. MISION</w:t>
      </w:r>
    </w:p>
    <w:p w:rsidR="00390D4A" w:rsidRPr="00390D4A" w:rsidRDefault="00390D4A" w:rsidP="00390D4A">
      <w:pPr>
        <w:spacing w:after="0" w:line="360" w:lineRule="auto"/>
        <w:jc w:val="both"/>
        <w:rPr>
          <w:rFonts w:ascii="Arial" w:eastAsia="Calibri" w:hAnsi="Arial" w:cs="Arial"/>
          <w:color w:val="333333"/>
          <w:sz w:val="28"/>
          <w:szCs w:val="28"/>
          <w:shd w:val="clear" w:color="auto" w:fill="FFFFFF"/>
        </w:rPr>
      </w:pPr>
      <w:r w:rsidRPr="00390D4A">
        <w:rPr>
          <w:rFonts w:ascii="Arial" w:eastAsia="Calibri" w:hAnsi="Arial" w:cs="Arial"/>
          <w:color w:val="333333"/>
          <w:sz w:val="28"/>
          <w:szCs w:val="28"/>
          <w:shd w:val="clear" w:color="auto" w:fill="FFFFFF"/>
        </w:rPr>
        <w:t>Ser una unidad garante de prácticas encaminadas a la disminución de las desigualdades entre mujeres y hombres, con el fin de establecer relaciones más armoniosas que contribuyan al desarrollo de las familias del Municipio</w:t>
      </w:r>
    </w:p>
    <w:p w:rsidR="00390D4A" w:rsidRPr="00390D4A" w:rsidRDefault="00390D4A" w:rsidP="00390D4A">
      <w:pPr>
        <w:spacing w:after="0" w:line="360" w:lineRule="auto"/>
        <w:jc w:val="both"/>
        <w:rPr>
          <w:rFonts w:ascii="Arial" w:eastAsia="Calibri" w:hAnsi="Arial" w:cs="Arial"/>
          <w:b/>
          <w:color w:val="333333"/>
          <w:sz w:val="28"/>
          <w:szCs w:val="28"/>
          <w:shd w:val="clear" w:color="auto" w:fill="FFFFFF"/>
        </w:rPr>
      </w:pPr>
    </w:p>
    <w:p w:rsidR="00390D4A" w:rsidRPr="00390D4A" w:rsidRDefault="00390D4A" w:rsidP="00390D4A">
      <w:pPr>
        <w:spacing w:after="0" w:line="360" w:lineRule="auto"/>
        <w:jc w:val="both"/>
        <w:rPr>
          <w:rFonts w:ascii="Arial" w:eastAsia="Calibri" w:hAnsi="Arial" w:cs="Arial"/>
          <w:b/>
          <w:color w:val="333333"/>
          <w:sz w:val="28"/>
          <w:szCs w:val="28"/>
          <w:shd w:val="clear" w:color="auto" w:fill="FFFFFF"/>
        </w:rPr>
      </w:pPr>
      <w:r w:rsidRPr="00390D4A">
        <w:rPr>
          <w:rFonts w:ascii="Arial" w:eastAsia="Calibri" w:hAnsi="Arial" w:cs="Arial"/>
          <w:b/>
          <w:color w:val="333333"/>
          <w:sz w:val="28"/>
          <w:szCs w:val="28"/>
          <w:shd w:val="clear" w:color="auto" w:fill="FFFFFF"/>
        </w:rPr>
        <w:t>3. VISION</w:t>
      </w:r>
    </w:p>
    <w:p w:rsidR="00390D4A" w:rsidRPr="00390D4A" w:rsidRDefault="00390D4A" w:rsidP="00390D4A">
      <w:pPr>
        <w:spacing w:after="0" w:line="360" w:lineRule="auto"/>
        <w:jc w:val="both"/>
        <w:rPr>
          <w:rFonts w:ascii="Arial" w:eastAsia="Calibri" w:hAnsi="Arial" w:cs="Arial"/>
          <w:color w:val="333333"/>
          <w:sz w:val="28"/>
          <w:szCs w:val="28"/>
          <w:shd w:val="clear" w:color="auto" w:fill="FFFFFF"/>
        </w:rPr>
      </w:pPr>
      <w:r w:rsidRPr="00390D4A">
        <w:rPr>
          <w:rFonts w:ascii="Arial" w:eastAsia="Calibri" w:hAnsi="Arial" w:cs="Arial"/>
          <w:color w:val="333333"/>
          <w:sz w:val="28"/>
          <w:szCs w:val="28"/>
          <w:shd w:val="clear" w:color="auto" w:fill="FFFFFF"/>
        </w:rPr>
        <w:t>Promover el enfoque de Género en el Municipio de Tapalhuaca y crear condiciones de igualdad y equidad tanto para hombres como para mujeres</w:t>
      </w:r>
    </w:p>
    <w:p w:rsidR="00390D4A" w:rsidRPr="00390D4A" w:rsidRDefault="00390D4A" w:rsidP="00390D4A">
      <w:pPr>
        <w:spacing w:after="0" w:line="360" w:lineRule="auto"/>
        <w:jc w:val="both"/>
        <w:rPr>
          <w:rFonts w:ascii="Arial" w:eastAsia="Calibri" w:hAnsi="Arial" w:cs="Arial"/>
          <w:b/>
          <w:sz w:val="24"/>
          <w:szCs w:val="24"/>
        </w:rPr>
      </w:pPr>
      <w:r w:rsidRPr="00390D4A">
        <w:rPr>
          <w:rFonts w:ascii="Arial" w:eastAsia="Calibri" w:hAnsi="Arial" w:cs="Arial"/>
          <w:b/>
          <w:sz w:val="24"/>
          <w:szCs w:val="24"/>
        </w:rPr>
        <w:t>4. PRINCIPIOS Y VALORES</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Equidad: Igualdad de oportunidades y derechos para las mujeres y hombres.</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lastRenderedPageBreak/>
        <w:t>Solidaridad.</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Respeto.</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Humildad.</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Transparencia.</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Colaboración</w:t>
      </w:r>
      <w:r w:rsidRPr="00390D4A">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066C912C" wp14:editId="0E09FFA8">
                <wp:simplePos x="0" y="0"/>
                <wp:positionH relativeFrom="column">
                  <wp:posOffset>6076950</wp:posOffset>
                </wp:positionH>
                <wp:positionV relativeFrom="paragraph">
                  <wp:posOffset>686435</wp:posOffset>
                </wp:positionV>
                <wp:extent cx="349250" cy="2286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78.5pt;margin-top:54.05pt;width:2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nkgwIAABU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" stroked="f">
                <v:textbox>
                  <w:txbxContent>
                    <w:p w:rsidR="00390D4A" w:rsidRDefault="00390D4A" w:rsidP="00390D4A">
                      <w:r>
                        <w:t>I</w:t>
                      </w:r>
                    </w:p>
                  </w:txbxContent>
                </v:textbox>
              </v:shape>
            </w:pict>
          </mc:Fallback>
        </mc:AlternateContent>
      </w: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5. MARCO NORMATIVO</w:t>
      </w:r>
    </w:p>
    <w:tbl>
      <w:tblPr>
        <w:tblStyle w:val="Tablaconcuadrcula1"/>
        <w:tblW w:w="0" w:type="auto"/>
        <w:tblInd w:w="0" w:type="dxa"/>
        <w:tblLayout w:type="fixed"/>
        <w:tblLook w:val="04A0" w:firstRow="1" w:lastRow="0" w:firstColumn="1" w:lastColumn="0" w:noHBand="0" w:noVBand="1"/>
      </w:tblPr>
      <w:tblGrid>
        <w:gridCol w:w="2943"/>
        <w:gridCol w:w="6111"/>
      </w:tblGrid>
      <w:tr w:rsidR="00390D4A" w:rsidRPr="00390D4A" w:rsidTr="00390D4A">
        <w:tc>
          <w:tcPr>
            <w:tcW w:w="9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D4A" w:rsidRPr="00390D4A" w:rsidRDefault="00390D4A" w:rsidP="00390D4A">
            <w:pPr>
              <w:spacing w:line="360" w:lineRule="auto"/>
              <w:jc w:val="both"/>
              <w:rPr>
                <w:rFonts w:ascii="Arial" w:hAnsi="Arial" w:cs="Arial"/>
                <w:b/>
                <w:sz w:val="20"/>
                <w:szCs w:val="20"/>
                <w:lang w:val="es-ES"/>
              </w:rPr>
            </w:pPr>
            <w:r w:rsidRPr="00390D4A">
              <w:rPr>
                <w:rFonts w:ascii="Arial" w:hAnsi="Arial" w:cs="Arial"/>
                <w:b/>
                <w:sz w:val="20"/>
                <w:szCs w:val="20"/>
                <w:lang w:val="es-ES"/>
              </w:rPr>
              <w:t>NORMAS Y LEYES VIGENTES</w:t>
            </w:r>
          </w:p>
        </w:tc>
      </w:tr>
      <w:tr w:rsidR="00390D4A" w:rsidRPr="00390D4A" w:rsidTr="00390D4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D4A" w:rsidRPr="00390D4A" w:rsidRDefault="00390D4A" w:rsidP="00390D4A">
            <w:pPr>
              <w:jc w:val="both"/>
              <w:rPr>
                <w:rFonts w:ascii="Arial" w:hAnsi="Arial" w:cs="Arial"/>
                <w:sz w:val="20"/>
                <w:szCs w:val="20"/>
                <w:lang w:val="es-ES"/>
              </w:rPr>
            </w:pPr>
          </w:p>
          <w:p w:rsidR="00390D4A" w:rsidRPr="00390D4A" w:rsidRDefault="00390D4A" w:rsidP="00390D4A">
            <w:pPr>
              <w:jc w:val="both"/>
              <w:rPr>
                <w:rFonts w:ascii="Arial" w:hAnsi="Arial" w:cs="Arial"/>
                <w:sz w:val="20"/>
                <w:szCs w:val="20"/>
                <w:lang w:val="es-ES"/>
              </w:rPr>
            </w:pPr>
            <w:r w:rsidRPr="00390D4A">
              <w:rPr>
                <w:rFonts w:ascii="Arial" w:hAnsi="Arial" w:cs="Arial"/>
                <w:sz w:val="20"/>
                <w:szCs w:val="20"/>
                <w:lang w:val="es-ES"/>
              </w:rPr>
              <w:t>CONSTITUCION DE LA REPUBLICA DE EL SALVADOR</w:t>
            </w:r>
          </w:p>
          <w:p w:rsidR="00390D4A" w:rsidRPr="00390D4A" w:rsidRDefault="00390D4A" w:rsidP="00390D4A">
            <w:pPr>
              <w:jc w:val="both"/>
              <w:rPr>
                <w:rFonts w:ascii="Arial" w:hAnsi="Arial"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6525" w:type="dxa"/>
              <w:tblLayout w:type="fixed"/>
              <w:tblCellMar>
                <w:left w:w="70" w:type="dxa"/>
                <w:right w:w="70" w:type="dxa"/>
              </w:tblCellMar>
              <w:tblLook w:val="04A0" w:firstRow="1" w:lastRow="0" w:firstColumn="1" w:lastColumn="0" w:noHBand="0" w:noVBand="1"/>
            </w:tblPr>
            <w:tblGrid>
              <w:gridCol w:w="6525"/>
            </w:tblGrid>
            <w:tr w:rsidR="00390D4A" w:rsidRPr="00390D4A">
              <w:trPr>
                <w:trHeight w:val="315"/>
              </w:trPr>
              <w:tc>
                <w:tcPr>
                  <w:tcW w:w="6520" w:type="dxa"/>
                  <w:tcBorders>
                    <w:top w:val="single" w:sz="12" w:space="0" w:color="000000"/>
                    <w:left w:val="nil"/>
                    <w:bottom w:val="nil"/>
                    <w:right w:val="nil"/>
                  </w:tcBorders>
                  <w:noWrap/>
                  <w:hideMark/>
                </w:tcPr>
                <w:p w:rsidR="00390D4A" w:rsidRPr="00390D4A" w:rsidRDefault="00390D4A" w:rsidP="00390D4A">
                  <w:pPr>
                    <w:spacing w:after="0" w:line="240" w:lineRule="auto"/>
                    <w:jc w:val="both"/>
                    <w:rPr>
                      <w:rFonts w:ascii="Arial" w:eastAsia="Times New Roman" w:hAnsi="Arial" w:cs="Arial"/>
                      <w:sz w:val="20"/>
                      <w:szCs w:val="20"/>
                      <w:lang w:eastAsia="es-SV"/>
                    </w:rPr>
                  </w:pPr>
                  <w:r w:rsidRPr="00390D4A">
                    <w:rPr>
                      <w:rFonts w:ascii="Arial" w:eastAsia="Times New Roman" w:hAnsi="Arial" w:cs="Arial"/>
                      <w:sz w:val="20"/>
                      <w:szCs w:val="20"/>
                      <w:lang w:eastAsia="es-SV"/>
                    </w:rPr>
                    <w:t>TITULO I, CAPITULO UNICO, ART.1</w:t>
                  </w:r>
                </w:p>
              </w:tc>
            </w:tr>
            <w:tr w:rsidR="00390D4A" w:rsidRPr="00390D4A">
              <w:trPr>
                <w:trHeight w:val="300"/>
              </w:trPr>
              <w:tc>
                <w:tcPr>
                  <w:tcW w:w="6520" w:type="dxa"/>
                  <w:noWrap/>
                  <w:hideMark/>
                </w:tcPr>
                <w:p w:rsidR="00390D4A" w:rsidRPr="00390D4A" w:rsidRDefault="00390D4A" w:rsidP="00390D4A">
                  <w:pPr>
                    <w:spacing w:after="0" w:line="240" w:lineRule="auto"/>
                    <w:jc w:val="both"/>
                    <w:rPr>
                      <w:rFonts w:ascii="Arial" w:eastAsia="Times New Roman" w:hAnsi="Arial" w:cs="Arial"/>
                      <w:sz w:val="20"/>
                      <w:szCs w:val="20"/>
                      <w:lang w:eastAsia="es-SV"/>
                    </w:rPr>
                  </w:pPr>
                  <w:r w:rsidRPr="00390D4A">
                    <w:rPr>
                      <w:rFonts w:ascii="Arial" w:eastAsia="Times New Roman" w:hAnsi="Arial" w:cs="Arial"/>
                      <w:sz w:val="20"/>
                      <w:szCs w:val="20"/>
                      <w:lang w:eastAsia="es-SV"/>
                    </w:rPr>
                    <w:t>TITULO II, CAPITULO I, SECCION PRIMERA</w:t>
                  </w:r>
                </w:p>
              </w:tc>
            </w:tr>
            <w:tr w:rsidR="00390D4A" w:rsidRPr="00390D4A">
              <w:trPr>
                <w:trHeight w:val="315"/>
              </w:trPr>
              <w:tc>
                <w:tcPr>
                  <w:tcW w:w="6520" w:type="dxa"/>
                  <w:tcBorders>
                    <w:top w:val="nil"/>
                    <w:left w:val="nil"/>
                    <w:bottom w:val="single" w:sz="8" w:space="0" w:color="FFFFFF"/>
                    <w:right w:val="nil"/>
                  </w:tcBorders>
                  <w:noWrap/>
                  <w:hideMark/>
                </w:tcPr>
                <w:p w:rsidR="00390D4A" w:rsidRPr="00390D4A" w:rsidRDefault="00390D4A" w:rsidP="00390D4A">
                  <w:pPr>
                    <w:spacing w:after="0" w:line="240" w:lineRule="auto"/>
                    <w:jc w:val="both"/>
                    <w:rPr>
                      <w:rFonts w:ascii="Arial" w:eastAsia="Times New Roman" w:hAnsi="Arial" w:cs="Arial"/>
                      <w:sz w:val="20"/>
                      <w:szCs w:val="20"/>
                      <w:lang w:eastAsia="es-SV"/>
                    </w:rPr>
                  </w:pPr>
                  <w:r w:rsidRPr="00390D4A">
                    <w:rPr>
                      <w:rFonts w:ascii="Arial" w:eastAsia="Times New Roman" w:hAnsi="Arial" w:cs="Arial"/>
                      <w:sz w:val="20"/>
                      <w:szCs w:val="20"/>
                      <w:lang w:eastAsia="es-SV"/>
                    </w:rPr>
                    <w:t>ART.2, ART.3</w:t>
                  </w:r>
                </w:p>
              </w:tc>
            </w:tr>
          </w:tbl>
          <w:p w:rsidR="00390D4A" w:rsidRPr="00390D4A" w:rsidRDefault="00390D4A" w:rsidP="00390D4A">
            <w:pPr>
              <w:jc w:val="both"/>
              <w:rPr>
                <w:rFonts w:ascii="Arial" w:hAnsi="Arial" w:cs="Arial"/>
                <w:sz w:val="20"/>
                <w:szCs w:val="20"/>
                <w:lang w:val="es-ES"/>
              </w:rPr>
            </w:pPr>
          </w:p>
        </w:tc>
      </w:tr>
      <w:tr w:rsidR="00390D4A" w:rsidRPr="00390D4A" w:rsidTr="00390D4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D4A" w:rsidRPr="00390D4A" w:rsidRDefault="00390D4A" w:rsidP="00390D4A">
            <w:pPr>
              <w:jc w:val="both"/>
              <w:rPr>
                <w:rFonts w:ascii="Arial" w:hAnsi="Arial" w:cs="Arial"/>
                <w:sz w:val="20"/>
                <w:szCs w:val="20"/>
                <w:lang w:val="es-ES"/>
              </w:rPr>
            </w:pPr>
            <w:r w:rsidRPr="00390D4A">
              <w:rPr>
                <w:rFonts w:ascii="Arial" w:hAnsi="Arial" w:cs="Arial"/>
                <w:sz w:val="20"/>
                <w:szCs w:val="20"/>
                <w:lang w:val="es-ES"/>
              </w:rPr>
              <w:t>DECRETO LEGISLATIVO No.499, DE FECHA 06/12/2007  (Formulación)</w:t>
            </w:r>
          </w:p>
          <w:p w:rsidR="00390D4A" w:rsidRPr="00390D4A" w:rsidRDefault="00390D4A" w:rsidP="00390D4A">
            <w:pPr>
              <w:jc w:val="both"/>
              <w:rPr>
                <w:rFonts w:ascii="Arial" w:hAnsi="Arial" w:cs="Arial"/>
                <w:sz w:val="20"/>
                <w:szCs w:val="20"/>
              </w:rPr>
            </w:pPr>
            <w:r w:rsidRPr="00390D4A">
              <w:rPr>
                <w:rFonts w:ascii="Arial" w:hAnsi="Arial" w:cs="Arial"/>
                <w:sz w:val="20"/>
                <w:szCs w:val="20"/>
              </w:rPr>
              <w:t>La Asamblea Legislativa, aprueba  una reforma al Código Municipal, que faculta a las Municipalidades a crear la Unidad de la Mujer, para promover, desarrollar programas y actividades destinadas a fortalecer la equidad de género. Decreto No.499, publicado en el Diario Oficial No.10,</w:t>
            </w:r>
          </w:p>
          <w:p w:rsidR="00390D4A" w:rsidRPr="00390D4A" w:rsidRDefault="00390D4A" w:rsidP="00390D4A">
            <w:pPr>
              <w:jc w:val="both"/>
              <w:rPr>
                <w:rFonts w:ascii="Arial" w:hAnsi="Arial" w:cs="Arial"/>
                <w:sz w:val="20"/>
                <w:szCs w:val="20"/>
                <w:lang w:val="es-ES"/>
              </w:rPr>
            </w:pPr>
            <w:r w:rsidRPr="00390D4A">
              <w:rPr>
                <w:rFonts w:ascii="Arial" w:hAnsi="Arial" w:cs="Arial"/>
                <w:sz w:val="20"/>
                <w:szCs w:val="20"/>
              </w:rPr>
              <w:t>Tomo No.378 de fecha 16 de enero de 2008, y entró en vigencia el 24 del mes y año mencionado</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p>
          <w:p w:rsidR="00390D4A" w:rsidRPr="00390D4A" w:rsidRDefault="00390D4A" w:rsidP="00390D4A">
            <w:pPr>
              <w:spacing w:line="360" w:lineRule="auto"/>
              <w:jc w:val="both"/>
              <w:rPr>
                <w:rFonts w:ascii="Arial" w:hAnsi="Arial" w:cs="Arial"/>
                <w:sz w:val="20"/>
                <w:szCs w:val="20"/>
                <w:lang w:val="es-ES"/>
              </w:rPr>
            </w:pPr>
            <w:r w:rsidRPr="00390D4A">
              <w:rPr>
                <w:rFonts w:ascii="Arial" w:hAnsi="Arial" w:cs="Arial"/>
                <w:sz w:val="20"/>
                <w:szCs w:val="20"/>
                <w:lang w:val="es-ES"/>
              </w:rPr>
              <w:t>TITULO III, CAPITULO I, DE LA COMPETENCIA MUNICIPAL. NUMERAL  4</w:t>
            </w:r>
          </w:p>
        </w:tc>
      </w:tr>
      <w:tr w:rsidR="00390D4A" w:rsidRPr="00390D4A" w:rsidTr="00390D4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D4A" w:rsidRPr="00390D4A" w:rsidRDefault="00390D4A" w:rsidP="00390D4A">
            <w:pPr>
              <w:jc w:val="both"/>
            </w:pPr>
            <w:r w:rsidRPr="00390D4A">
              <w:t xml:space="preserve">NORMATIVA NACIONAL PARA LA IGUALDAD DE GENERO, </w:t>
            </w:r>
            <w:r w:rsidRPr="00390D4A">
              <w:lastRenderedPageBreak/>
              <w:t xml:space="preserve">LEYES: </w:t>
            </w:r>
          </w:p>
          <w:p w:rsidR="00390D4A" w:rsidRPr="00390D4A" w:rsidRDefault="00390D4A" w:rsidP="00390D4A">
            <w:pPr>
              <w:jc w:val="both"/>
            </w:pPr>
            <w:r w:rsidRPr="00390D4A">
              <w:t xml:space="preserve">·Política Nacional de las Mujeres. </w:t>
            </w:r>
          </w:p>
          <w:p w:rsidR="00390D4A" w:rsidRPr="00390D4A" w:rsidRDefault="00390D4A" w:rsidP="00390D4A">
            <w:pPr>
              <w:jc w:val="both"/>
            </w:pPr>
            <w:r w:rsidRPr="00390D4A">
              <w:t xml:space="preserve">·Ley de Igualdad, Equidad y Erradicación de la Discriminación contra las mujeres. </w:t>
            </w:r>
          </w:p>
          <w:p w:rsidR="00390D4A" w:rsidRPr="00390D4A" w:rsidRDefault="00390D4A" w:rsidP="00390D4A">
            <w:pPr>
              <w:jc w:val="both"/>
            </w:pPr>
            <w:r w:rsidRPr="00390D4A">
              <w:t xml:space="preserve">·Ley Especial Integral para una vida Libre de Violencia para las Mujeres. </w:t>
            </w:r>
          </w:p>
          <w:p w:rsidR="00390D4A" w:rsidRPr="00390D4A" w:rsidRDefault="00390D4A" w:rsidP="00390D4A">
            <w:pPr>
              <w:jc w:val="both"/>
            </w:pPr>
            <w:r w:rsidRPr="00390D4A">
              <w:t xml:space="preserve">·Ley Contra la Violencia Intrafamiliar. </w:t>
            </w:r>
          </w:p>
          <w:p w:rsidR="00390D4A" w:rsidRPr="00390D4A" w:rsidRDefault="00390D4A" w:rsidP="00390D4A">
            <w:pPr>
              <w:jc w:val="both"/>
            </w:pPr>
            <w:r w:rsidRPr="00390D4A">
              <w:t>·Política Municipal de Género.</w:t>
            </w:r>
          </w:p>
          <w:p w:rsidR="00390D4A" w:rsidRPr="00390D4A" w:rsidRDefault="00390D4A" w:rsidP="00390D4A">
            <w:pPr>
              <w:spacing w:line="360" w:lineRule="auto"/>
              <w:jc w:val="both"/>
              <w:rPr>
                <w:rFonts w:ascii="Arial" w:hAnsi="Arial"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D4A" w:rsidRPr="00390D4A" w:rsidRDefault="00390D4A" w:rsidP="00390D4A">
            <w:pPr>
              <w:spacing w:line="360" w:lineRule="auto"/>
              <w:jc w:val="both"/>
            </w:pPr>
          </w:p>
          <w:p w:rsidR="00390D4A" w:rsidRPr="00390D4A" w:rsidRDefault="00390D4A" w:rsidP="00390D4A">
            <w:pPr>
              <w:spacing w:line="360" w:lineRule="auto"/>
              <w:jc w:val="both"/>
            </w:pPr>
          </w:p>
          <w:p w:rsidR="00390D4A" w:rsidRPr="00390D4A" w:rsidRDefault="00390D4A" w:rsidP="00390D4A">
            <w:pPr>
              <w:spacing w:line="360" w:lineRule="auto"/>
              <w:jc w:val="both"/>
            </w:pPr>
          </w:p>
          <w:p w:rsidR="00390D4A" w:rsidRPr="00390D4A" w:rsidRDefault="00390D4A" w:rsidP="00390D4A">
            <w:pPr>
              <w:spacing w:line="360" w:lineRule="auto"/>
              <w:jc w:val="both"/>
            </w:pPr>
          </w:p>
          <w:tbl>
            <w:tblPr>
              <w:tblW w:w="6525" w:type="dxa"/>
              <w:tblLayout w:type="fixed"/>
              <w:tblCellMar>
                <w:left w:w="70" w:type="dxa"/>
                <w:right w:w="70" w:type="dxa"/>
              </w:tblCellMar>
              <w:tblLook w:val="04A0" w:firstRow="1" w:lastRow="0" w:firstColumn="1" w:lastColumn="0" w:noHBand="0" w:noVBand="1"/>
            </w:tblPr>
            <w:tblGrid>
              <w:gridCol w:w="6525"/>
            </w:tblGrid>
            <w:tr w:rsidR="00390D4A" w:rsidRPr="00390D4A">
              <w:trPr>
                <w:trHeight w:val="300"/>
              </w:trPr>
              <w:tc>
                <w:tcPr>
                  <w:tcW w:w="6520" w:type="dxa"/>
                  <w:noWrap/>
                  <w:hideMark/>
                </w:tcPr>
                <w:p w:rsidR="00390D4A" w:rsidRPr="00390D4A" w:rsidRDefault="00390D4A" w:rsidP="00390D4A">
                  <w:pPr>
                    <w:spacing w:after="0" w:line="240" w:lineRule="auto"/>
                    <w:jc w:val="both"/>
                    <w:rPr>
                      <w:rFonts w:ascii="Times New Roman" w:eastAsia="Times New Roman" w:hAnsi="Times New Roman" w:cs="Times New Roman"/>
                      <w:sz w:val="20"/>
                      <w:szCs w:val="20"/>
                      <w:lang w:eastAsia="es-SV"/>
                    </w:rPr>
                  </w:pPr>
                  <w:r w:rsidRPr="00390D4A">
                    <w:rPr>
                      <w:rFonts w:ascii="Times New Roman" w:eastAsia="Times New Roman" w:hAnsi="Times New Roman" w:cs="Times New Roman"/>
                      <w:sz w:val="20"/>
                      <w:szCs w:val="20"/>
                      <w:lang w:eastAsia="es-SV"/>
                    </w:rPr>
                    <w:t>RAMA DE DERECHO: DERECHO DE FAMILIA</w:t>
                  </w:r>
                </w:p>
              </w:tc>
            </w:tr>
            <w:tr w:rsidR="00390D4A" w:rsidRPr="00390D4A">
              <w:trPr>
                <w:trHeight w:val="300"/>
              </w:trPr>
              <w:tc>
                <w:tcPr>
                  <w:tcW w:w="6520" w:type="dxa"/>
                  <w:noWrap/>
                  <w:hideMark/>
                </w:tcPr>
                <w:p w:rsidR="00390D4A" w:rsidRPr="00390D4A" w:rsidRDefault="00390D4A" w:rsidP="00390D4A">
                  <w:pPr>
                    <w:spacing w:after="0" w:line="240" w:lineRule="auto"/>
                    <w:jc w:val="both"/>
                    <w:rPr>
                      <w:rFonts w:ascii="Times New Roman" w:eastAsia="Times New Roman" w:hAnsi="Times New Roman" w:cs="Times New Roman"/>
                      <w:sz w:val="20"/>
                      <w:szCs w:val="20"/>
                      <w:lang w:eastAsia="es-SV"/>
                    </w:rPr>
                  </w:pPr>
                  <w:r w:rsidRPr="00390D4A">
                    <w:rPr>
                      <w:rFonts w:ascii="Times New Roman" w:eastAsia="Times New Roman" w:hAnsi="Times New Roman" w:cs="Times New Roman"/>
                      <w:sz w:val="20"/>
                      <w:szCs w:val="20"/>
                      <w:lang w:eastAsia="es-SV"/>
                    </w:rPr>
                    <w:t>MATERIA: SISTEMA JUDICIAL</w:t>
                  </w:r>
                </w:p>
              </w:tc>
            </w:tr>
            <w:tr w:rsidR="00390D4A" w:rsidRPr="00390D4A">
              <w:trPr>
                <w:trHeight w:val="300"/>
              </w:trPr>
              <w:tc>
                <w:tcPr>
                  <w:tcW w:w="6520" w:type="dxa"/>
                  <w:noWrap/>
                  <w:hideMark/>
                </w:tcPr>
                <w:p w:rsidR="00390D4A" w:rsidRPr="00390D4A" w:rsidRDefault="00390D4A" w:rsidP="00390D4A">
                  <w:pPr>
                    <w:spacing w:after="0" w:line="240" w:lineRule="auto"/>
                    <w:jc w:val="both"/>
                    <w:rPr>
                      <w:rFonts w:ascii="Times New Roman" w:eastAsia="Times New Roman" w:hAnsi="Times New Roman" w:cs="Times New Roman"/>
                      <w:sz w:val="20"/>
                      <w:szCs w:val="20"/>
                      <w:lang w:eastAsia="es-SV"/>
                    </w:rPr>
                  </w:pPr>
                  <w:r w:rsidRPr="00390D4A">
                    <w:rPr>
                      <w:rFonts w:ascii="Times New Roman" w:eastAsia="Times New Roman" w:hAnsi="Times New Roman" w:cs="Times New Roman"/>
                      <w:sz w:val="20"/>
                      <w:szCs w:val="20"/>
                      <w:lang w:eastAsia="es-SV"/>
                    </w:rPr>
                    <w:t>SUB-MATERIA: FAMILIA Y PROCEDIMIENTOS</w:t>
                  </w:r>
                </w:p>
              </w:tc>
            </w:tr>
            <w:tr w:rsidR="00390D4A" w:rsidRPr="00390D4A">
              <w:trPr>
                <w:trHeight w:val="300"/>
              </w:trPr>
              <w:tc>
                <w:tcPr>
                  <w:tcW w:w="6520" w:type="dxa"/>
                  <w:noWrap/>
                  <w:hideMark/>
                </w:tcPr>
                <w:p w:rsidR="00390D4A" w:rsidRPr="00390D4A" w:rsidRDefault="00390D4A" w:rsidP="00390D4A">
                  <w:pPr>
                    <w:spacing w:after="0" w:line="240" w:lineRule="auto"/>
                    <w:jc w:val="both"/>
                    <w:rPr>
                      <w:rFonts w:ascii="Times New Roman" w:eastAsia="Times New Roman" w:hAnsi="Times New Roman" w:cs="Times New Roman"/>
                      <w:sz w:val="20"/>
                      <w:szCs w:val="20"/>
                      <w:lang w:eastAsia="es-SV"/>
                    </w:rPr>
                  </w:pPr>
                  <w:r w:rsidRPr="00390D4A">
                    <w:rPr>
                      <w:rFonts w:ascii="Times New Roman" w:eastAsia="Times New Roman" w:hAnsi="Times New Roman" w:cs="Times New Roman"/>
                      <w:sz w:val="20"/>
                      <w:szCs w:val="20"/>
                      <w:lang w:eastAsia="es-SV"/>
                    </w:rPr>
                    <w:t>TIPO DOCUMENTOS: DECRETOS</w:t>
                  </w:r>
                </w:p>
              </w:tc>
            </w:tr>
          </w:tbl>
          <w:p w:rsidR="00390D4A" w:rsidRPr="00390D4A" w:rsidRDefault="00390D4A" w:rsidP="00390D4A">
            <w:pPr>
              <w:spacing w:line="360" w:lineRule="auto"/>
              <w:jc w:val="both"/>
              <w:rPr>
                <w:rFonts w:ascii="Arial" w:hAnsi="Arial" w:cs="Arial"/>
                <w:sz w:val="20"/>
                <w:szCs w:val="20"/>
                <w:lang w:val="es-ES"/>
              </w:rPr>
            </w:pPr>
          </w:p>
        </w:tc>
      </w:tr>
    </w:tbl>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lastRenderedPageBreak/>
        <w:br w:type="page"/>
      </w:r>
      <w:r w:rsidRPr="00390D4A">
        <w:rPr>
          <w:rFonts w:ascii="Arial" w:eastAsia="Calibri" w:hAnsi="Arial" w:cs="Arial"/>
          <w:b/>
          <w:sz w:val="24"/>
          <w:szCs w:val="24"/>
          <w:lang w:val="es-ES"/>
        </w:rPr>
        <w:lastRenderedPageBreak/>
        <w:t xml:space="preserve">                                   6. OBJETIVOS GENERALES</w:t>
      </w: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numPr>
          <w:ilvl w:val="0"/>
          <w:numId w:val="4"/>
        </w:numPr>
        <w:spacing w:after="0" w:line="360" w:lineRule="auto"/>
        <w:contextualSpacing/>
        <w:jc w:val="both"/>
        <w:rPr>
          <w:rFonts w:ascii="Arial" w:eastAsia="Calibri" w:hAnsi="Arial" w:cs="Arial"/>
          <w:sz w:val="24"/>
          <w:szCs w:val="24"/>
          <w:lang w:val="es-ES"/>
        </w:rPr>
      </w:pPr>
      <w:r w:rsidRPr="00390D4A">
        <w:rPr>
          <w:rFonts w:ascii="Arial" w:eastAsia="Calibri" w:hAnsi="Arial" w:cs="Arial"/>
          <w:sz w:val="24"/>
          <w:szCs w:val="24"/>
          <w:lang w:val="es-ES"/>
        </w:rPr>
        <w:t>Fomentar el proceso de desarrollo y promoción de programas y actividades destinadas a fortalecer los derechos de las mujeres y la equidad de género.</w:t>
      </w:r>
    </w:p>
    <w:p w:rsidR="00390D4A" w:rsidRPr="00390D4A" w:rsidRDefault="00390D4A" w:rsidP="00390D4A">
      <w:pPr>
        <w:numPr>
          <w:ilvl w:val="0"/>
          <w:numId w:val="4"/>
        </w:numPr>
        <w:spacing w:after="0" w:line="360" w:lineRule="auto"/>
        <w:contextualSpacing/>
        <w:jc w:val="both"/>
        <w:rPr>
          <w:rFonts w:ascii="Arial" w:eastAsia="Calibri" w:hAnsi="Arial" w:cs="Arial"/>
          <w:sz w:val="24"/>
          <w:szCs w:val="24"/>
          <w:lang w:val="es-ES"/>
        </w:rPr>
      </w:pPr>
      <w:r w:rsidRPr="00390D4A">
        <w:rPr>
          <w:rFonts w:ascii="Arial" w:eastAsia="Calibri" w:hAnsi="Arial" w:cs="Arial"/>
          <w:sz w:val="24"/>
          <w:szCs w:val="24"/>
          <w:lang w:val="es-ES"/>
        </w:rPr>
        <w:t>Velar por la participación activa de las mujeres en todos los procesos de desarrollo local. (social, económico, cultural y político.</w:t>
      </w: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 xml:space="preserve"> </w:t>
      </w:r>
    </w:p>
    <w:p w:rsidR="00390D4A" w:rsidRPr="00390D4A" w:rsidRDefault="00390D4A" w:rsidP="00390D4A">
      <w:pPr>
        <w:spacing w:after="0" w:line="360" w:lineRule="auto"/>
        <w:jc w:val="both"/>
        <w:rPr>
          <w:rFonts w:ascii="Arial" w:eastAsia="Calibri" w:hAnsi="Arial" w:cs="Arial"/>
          <w:b/>
          <w:sz w:val="24"/>
          <w:szCs w:val="24"/>
        </w:rPr>
      </w:pPr>
      <w:r w:rsidRPr="00390D4A">
        <w:rPr>
          <w:rFonts w:ascii="Arial" w:eastAsia="Calibri" w:hAnsi="Arial" w:cs="Arial"/>
          <w:b/>
          <w:sz w:val="24"/>
          <w:szCs w:val="24"/>
        </w:rPr>
        <w:t xml:space="preserve">                                 7. OBJETIVOS ESPECIFICOS</w:t>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Ejecutar actividades que contribuyan al desarrollo de habilidades y capacidades en las mujeres a nivel rural y urbano.</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Participar de manera activa en la toma de decisiones de programas que beneficien a la población desde un enfoque de género y de derechos humanos.</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0A18C20" wp14:editId="40897507">
                <wp:simplePos x="0" y="0"/>
                <wp:positionH relativeFrom="column">
                  <wp:posOffset>6076950</wp:posOffset>
                </wp:positionH>
                <wp:positionV relativeFrom="paragraph">
                  <wp:posOffset>1507490</wp:posOffset>
                </wp:positionV>
                <wp:extent cx="349250" cy="2286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78.5pt;margin-top:118.7pt;width:2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OihAIAABU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" stroked="f">
                <v:textbox>
                  <w:txbxContent>
                    <w:p w:rsidR="00390D4A" w:rsidRDefault="00390D4A" w:rsidP="00390D4A"/>
                  </w:txbxContent>
                </v:textbox>
              </v:shape>
            </w:pict>
          </mc:Fallback>
        </mc:AlternateContent>
      </w:r>
      <w:r w:rsidRPr="00390D4A">
        <w:rPr>
          <w:rFonts w:ascii="Arial" w:eastAsia="Calibri" w:hAnsi="Arial" w:cs="Arial"/>
          <w:sz w:val="24"/>
          <w:szCs w:val="24"/>
        </w:rPr>
        <w:t>Dar seguimiento y apoyo a los convenios y compromisos adquiridos por la municipalidad y que beneficien y contribuyan al mejoramiento del desarrollo de las mujeres del municipio.</w:t>
      </w:r>
    </w:p>
    <w:p w:rsidR="00390D4A" w:rsidRPr="00390D4A" w:rsidRDefault="00390D4A" w:rsidP="00390D4A">
      <w:pPr>
        <w:spacing w:after="0" w:line="360" w:lineRule="auto"/>
        <w:ind w:left="360"/>
        <w:jc w:val="both"/>
        <w:rPr>
          <w:rFonts w:ascii="Arial" w:eastAsia="Calibri" w:hAnsi="Arial" w:cs="Arial"/>
          <w:sz w:val="24"/>
          <w:szCs w:val="24"/>
        </w:rPr>
      </w:pP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Construir tejido organizativo de mujeres en comunidades y zonas urbanas (Grupos locales de mujeres).</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Acercar a las mujeres servicios amigables de Atención Jurídica y Psicológica.</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Elaborar diagnósticos comunitarios desde la perspectiva de las mujeres (Censos con Necesidades).</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lastRenderedPageBreak/>
        <w:t>Construir planes de trabajo participativos en las comunidades para disminuir las problemáticas y necesidades prioritarias.</w:t>
      </w:r>
    </w:p>
    <w:p w:rsidR="00390D4A" w:rsidRPr="00390D4A" w:rsidRDefault="00390D4A" w:rsidP="00390D4A">
      <w:pPr>
        <w:numPr>
          <w:ilvl w:val="0"/>
          <w:numId w:val="6"/>
        </w:numPr>
        <w:spacing w:after="0" w:line="360" w:lineRule="auto"/>
        <w:contextualSpacing/>
        <w:jc w:val="both"/>
        <w:rPr>
          <w:rFonts w:ascii="Arial" w:eastAsia="Calibri" w:hAnsi="Arial" w:cs="Arial"/>
          <w:sz w:val="24"/>
          <w:szCs w:val="24"/>
        </w:rPr>
      </w:pPr>
      <w:r w:rsidRPr="00390D4A">
        <w:rPr>
          <w:rFonts w:ascii="Arial" w:eastAsia="Calibri" w:hAnsi="Arial" w:cs="Arial"/>
          <w:sz w:val="24"/>
          <w:szCs w:val="24"/>
        </w:rPr>
        <w:t xml:space="preserve">Participación activa en el Comité Municipal de Prevención de </w:t>
      </w:r>
      <w:smartTag w:uri="urn:schemas-microsoft-com:office:smarttags" w:element="PersonName">
        <w:smartTagPr>
          <w:attr w:name="ProductID" w:val="La Violencia."/>
        </w:smartTagPr>
        <w:r w:rsidRPr="00390D4A">
          <w:rPr>
            <w:rFonts w:ascii="Arial" w:eastAsia="Calibri" w:hAnsi="Arial" w:cs="Arial"/>
            <w:sz w:val="24"/>
            <w:szCs w:val="24"/>
          </w:rPr>
          <w:t>La Violencia.</w:t>
        </w:r>
      </w:smartTag>
    </w:p>
    <w:p w:rsidR="00AE5062" w:rsidRDefault="00AE5062" w:rsidP="00390D4A">
      <w:pPr>
        <w:spacing w:after="0" w:line="360" w:lineRule="auto"/>
        <w:jc w:val="both"/>
        <w:rPr>
          <w:rFonts w:ascii="Arial" w:eastAsia="Calibri" w:hAnsi="Arial" w:cs="Arial"/>
          <w:b/>
          <w:sz w:val="24"/>
          <w:szCs w:val="24"/>
          <w:lang w:val="es-ES"/>
        </w:rPr>
      </w:pPr>
    </w:p>
    <w:p w:rsidR="00AE5062" w:rsidRDefault="00AE5062"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Calibri" w:eastAsia="Calibri" w:hAnsi="Calibri" w:cs="Times New Roman"/>
          <w:noProof/>
          <w:lang w:eastAsia="es-SV"/>
        </w:rPr>
        <mc:AlternateContent>
          <mc:Choice Requires="wps">
            <w:drawing>
              <wp:anchor distT="0" distB="0" distL="114300" distR="114300" simplePos="0" relativeHeight="251662336" behindDoc="0" locked="0" layoutInCell="1" allowOverlap="1" wp14:anchorId="745B595E" wp14:editId="6F806474">
                <wp:simplePos x="0" y="0"/>
                <wp:positionH relativeFrom="column">
                  <wp:posOffset>6007100</wp:posOffset>
                </wp:positionH>
                <wp:positionV relativeFrom="paragraph">
                  <wp:posOffset>728980</wp:posOffset>
                </wp:positionV>
                <wp:extent cx="349250" cy="2286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73pt;margin-top:57.4pt;width: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3k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" stroked="f">
                <v:textbox>
                  <w:txbxContent>
                    <w:p w:rsidR="00390D4A" w:rsidRDefault="00390D4A" w:rsidP="00390D4A"/>
                  </w:txbxContent>
                </v:textbox>
              </v:shape>
            </w:pict>
          </mc:Fallback>
        </mc:AlternateContent>
      </w: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8. EL PLAN OPERATIVO ANUAL (POA).</w:t>
      </w: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p>
    <w:p w:rsidR="00390D4A" w:rsidRPr="00390D4A" w:rsidRDefault="00721208" w:rsidP="00390D4A">
      <w:pPr>
        <w:spacing w:after="0" w:line="360" w:lineRule="auto"/>
        <w:jc w:val="both"/>
        <w:rPr>
          <w:rFonts w:ascii="Arial" w:eastAsia="Calibri" w:hAnsi="Arial" w:cs="Arial"/>
          <w:sz w:val="24"/>
          <w:szCs w:val="24"/>
        </w:rPr>
      </w:pPr>
      <w:r>
        <w:rPr>
          <w:rFonts w:ascii="Arial" w:eastAsia="Calibri" w:hAnsi="Arial" w:cs="Arial"/>
          <w:sz w:val="24"/>
          <w:szCs w:val="24"/>
        </w:rPr>
        <w:t>El sistema presupuesto, divide su estructura en funciones, programas, y proyectos, siendo en esta última clasificación donde surge la conceptualización del programa operativo Anual (POA)</w:t>
      </w:r>
      <w:r w:rsidR="00390D4A" w:rsidRPr="00390D4A">
        <w:rPr>
          <w:rFonts w:ascii="Arial" w:eastAsia="Calibri" w:hAnsi="Arial" w:cs="Arial"/>
          <w:sz w:val="24"/>
          <w:szCs w:val="24"/>
        </w:rPr>
        <w:t>.</w:t>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721208" w:rsidRDefault="00721208" w:rsidP="00390D4A">
      <w:pPr>
        <w:spacing w:after="0" w:line="360" w:lineRule="auto"/>
        <w:jc w:val="both"/>
        <w:rPr>
          <w:rFonts w:ascii="Arial" w:eastAsia="Calibri" w:hAnsi="Arial" w:cs="Arial"/>
          <w:sz w:val="24"/>
          <w:szCs w:val="24"/>
        </w:rPr>
      </w:pPr>
    </w:p>
    <w:p w:rsidR="00721208" w:rsidRDefault="00721208" w:rsidP="00390D4A">
      <w:pPr>
        <w:spacing w:after="0" w:line="360" w:lineRule="auto"/>
        <w:jc w:val="both"/>
        <w:rPr>
          <w:rFonts w:ascii="Arial" w:eastAsia="Calibri" w:hAnsi="Arial" w:cs="Arial"/>
          <w:sz w:val="24"/>
          <w:szCs w:val="24"/>
        </w:rPr>
      </w:pPr>
    </w:p>
    <w:p w:rsidR="00BE40E0"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 xml:space="preserve"> </w:t>
      </w:r>
      <w:r w:rsidR="00721208">
        <w:rPr>
          <w:rFonts w:ascii="Arial" w:eastAsia="Calibri" w:hAnsi="Arial" w:cs="Arial"/>
          <w:sz w:val="24"/>
          <w:szCs w:val="24"/>
        </w:rPr>
        <w:t xml:space="preserve">El programa operativo es un programa de acción de corto plazo, que emerge el pan de largo plazo, y contiene los </w:t>
      </w:r>
    </w:p>
    <w:p w:rsidR="00390D4A" w:rsidRDefault="00944503" w:rsidP="00390D4A">
      <w:pPr>
        <w:spacing w:after="0" w:line="360" w:lineRule="auto"/>
        <w:jc w:val="both"/>
        <w:rPr>
          <w:rFonts w:ascii="Arial" w:eastAsia="Calibri" w:hAnsi="Arial" w:cs="Arial"/>
          <w:sz w:val="24"/>
          <w:szCs w:val="24"/>
        </w:rPr>
      </w:pPr>
      <w:r>
        <w:rPr>
          <w:rFonts w:ascii="Arial" w:eastAsia="Calibri" w:hAnsi="Arial" w:cs="Arial"/>
          <w:sz w:val="24"/>
          <w:szCs w:val="24"/>
        </w:rPr>
        <w:t>D</w:t>
      </w:r>
      <w:r w:rsidR="00BE40E0">
        <w:rPr>
          <w:rFonts w:ascii="Arial" w:eastAsia="Calibri" w:hAnsi="Arial" w:cs="Arial"/>
          <w:sz w:val="24"/>
          <w:szCs w:val="24"/>
        </w:rPr>
        <w:t>e</w:t>
      </w:r>
      <w:r>
        <w:rPr>
          <w:rFonts w:ascii="Arial" w:eastAsia="Calibri" w:hAnsi="Arial" w:cs="Arial"/>
          <w:sz w:val="24"/>
          <w:szCs w:val="24"/>
        </w:rPr>
        <w:t xml:space="preserve"> </w:t>
      </w:r>
      <w:r w:rsidR="0004362B">
        <w:rPr>
          <w:rFonts w:ascii="Arial" w:eastAsia="Calibri" w:hAnsi="Arial" w:cs="Arial"/>
          <w:sz w:val="24"/>
          <w:szCs w:val="24"/>
        </w:rPr>
        <w:t>elementos (</w:t>
      </w:r>
      <w:r w:rsidR="00721208">
        <w:rPr>
          <w:rFonts w:ascii="Arial" w:eastAsia="Calibri" w:hAnsi="Arial" w:cs="Arial"/>
          <w:sz w:val="24"/>
          <w:szCs w:val="24"/>
        </w:rPr>
        <w:t>objetivo, estrategia, meta y acción) que permiten la asignación de recursos humanos y materiales a las acciones que harán posible el cumplimiento de las metas y objetivos de un proyecto específico.</w:t>
      </w:r>
    </w:p>
    <w:p w:rsidR="005E3EF1" w:rsidRDefault="005E3EF1" w:rsidP="00390D4A">
      <w:pPr>
        <w:spacing w:after="0" w:line="360" w:lineRule="auto"/>
        <w:jc w:val="both"/>
        <w:rPr>
          <w:rFonts w:ascii="Arial" w:eastAsia="Calibri" w:hAnsi="Arial" w:cs="Arial"/>
          <w:sz w:val="24"/>
          <w:szCs w:val="24"/>
        </w:rPr>
      </w:pPr>
    </w:p>
    <w:p w:rsidR="005E3EF1" w:rsidRPr="005E3EF1" w:rsidRDefault="005E3EF1"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b/>
          <w:sz w:val="24"/>
          <w:szCs w:val="24"/>
          <w:lang w:val="es-ES"/>
        </w:rPr>
      </w:pPr>
    </w:p>
    <w:p w:rsidR="00944503" w:rsidRDefault="00944503" w:rsidP="00944503">
      <w:pPr>
        <w:spacing w:after="0" w:line="360" w:lineRule="auto"/>
        <w:jc w:val="both"/>
        <w:rPr>
          <w:rFonts w:ascii="Arial" w:eastAsia="Calibri" w:hAnsi="Arial" w:cs="Arial"/>
          <w:b/>
          <w:sz w:val="24"/>
          <w:szCs w:val="24"/>
        </w:rPr>
      </w:pPr>
      <w:r>
        <w:rPr>
          <w:rFonts w:ascii="Algerian" w:eastAsia="Calibri" w:hAnsi="Algerian" w:cs="Arial"/>
          <w:b/>
          <w:sz w:val="32"/>
          <w:szCs w:val="32"/>
          <w:lang w:val="es-ES"/>
        </w:rPr>
        <w:lastRenderedPageBreak/>
        <w:t xml:space="preserve">                           </w:t>
      </w:r>
      <w:r w:rsidR="00390D4A" w:rsidRPr="00390D4A">
        <w:rPr>
          <w:rFonts w:ascii="Algerian" w:eastAsia="Calibri" w:hAnsi="Algerian" w:cs="Arial"/>
          <w:b/>
          <w:sz w:val="32"/>
          <w:szCs w:val="32"/>
          <w:lang w:val="es-ES"/>
        </w:rPr>
        <w:t xml:space="preserve">             </w:t>
      </w:r>
      <w:r>
        <w:rPr>
          <w:rFonts w:ascii="Arial" w:eastAsia="Calibri" w:hAnsi="Arial" w:cs="Arial"/>
          <w:b/>
          <w:sz w:val="24"/>
          <w:szCs w:val="24"/>
        </w:rPr>
        <w:t>Alcaldía Municipal de Tapalhuaca</w:t>
      </w:r>
    </w:p>
    <w:p w:rsidR="00390D4A" w:rsidRPr="00944503" w:rsidRDefault="00944503" w:rsidP="00944503">
      <w:pPr>
        <w:spacing w:after="0" w:line="360" w:lineRule="auto"/>
        <w:jc w:val="both"/>
        <w:rPr>
          <w:rFonts w:ascii="Algerian" w:eastAsia="Calibri" w:hAnsi="Algerian" w:cs="Arial"/>
          <w:b/>
          <w:sz w:val="32"/>
          <w:szCs w:val="32"/>
          <w:lang w:val="es-ES"/>
        </w:rPr>
      </w:pPr>
      <w:r>
        <w:rPr>
          <w:rFonts w:ascii="Arial" w:eastAsia="Calibri" w:hAnsi="Arial" w:cs="Arial"/>
          <w:b/>
          <w:sz w:val="24"/>
        </w:rPr>
        <w:t xml:space="preserve">                                                       </w:t>
      </w:r>
      <w:r w:rsidR="00390D4A" w:rsidRPr="00390D4A">
        <w:rPr>
          <w:rFonts w:ascii="Arial" w:eastAsia="Calibri" w:hAnsi="Arial" w:cs="Arial"/>
          <w:b/>
          <w:sz w:val="24"/>
        </w:rPr>
        <w:t xml:space="preserve"> </w:t>
      </w:r>
      <w:r w:rsidR="005E3EF1">
        <w:rPr>
          <w:rFonts w:ascii="Arial" w:eastAsia="Calibri" w:hAnsi="Arial" w:cs="Arial"/>
          <w:b/>
          <w:sz w:val="24"/>
        </w:rPr>
        <w:t>PLAN ANUAL 2016</w:t>
      </w:r>
      <w:bookmarkStart w:id="0" w:name="_GoBack"/>
      <w:bookmarkEnd w:id="0"/>
      <w:r w:rsidR="00390D4A" w:rsidRPr="00390D4A">
        <w:rPr>
          <w:rFonts w:ascii="Arial" w:eastAsia="Calibri" w:hAnsi="Arial" w:cs="Arial"/>
          <w:b/>
          <w:sz w:val="24"/>
        </w:rPr>
        <w:t>. De la unidad de la mujer</w:t>
      </w:r>
      <w:r w:rsidR="00390D4A" w:rsidRPr="00390D4A">
        <w:rPr>
          <w:rFonts w:ascii="Arial" w:eastAsia="Calibri" w:hAnsi="Arial" w:cs="Arial"/>
          <w:b/>
          <w:color w:val="FF0000"/>
          <w:sz w:val="24"/>
        </w:rPr>
        <w:t>.</w:t>
      </w:r>
    </w:p>
    <w:tbl>
      <w:tblPr>
        <w:tblpPr w:leftFromText="141" w:rightFromText="141" w:vertAnchor="text" w:tblpXSpec="center"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556"/>
        <w:gridCol w:w="2334"/>
        <w:gridCol w:w="1837"/>
        <w:gridCol w:w="1534"/>
        <w:gridCol w:w="1407"/>
        <w:gridCol w:w="428"/>
        <w:gridCol w:w="347"/>
        <w:gridCol w:w="422"/>
        <w:gridCol w:w="420"/>
        <w:gridCol w:w="422"/>
        <w:gridCol w:w="418"/>
        <w:gridCol w:w="420"/>
        <w:gridCol w:w="364"/>
        <w:gridCol w:w="360"/>
        <w:gridCol w:w="404"/>
        <w:gridCol w:w="404"/>
        <w:gridCol w:w="483"/>
      </w:tblGrid>
      <w:tr w:rsidR="00944503" w:rsidRPr="00390D4A" w:rsidTr="009F0A3F">
        <w:tc>
          <w:tcPr>
            <w:tcW w:w="57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No</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Actividades</w:t>
            </w:r>
          </w:p>
        </w:tc>
        <w:tc>
          <w:tcPr>
            <w:tcW w:w="41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Meta</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Responsable / Coordinación</w:t>
            </w:r>
          </w:p>
        </w:tc>
        <w:tc>
          <w:tcPr>
            <w:tcW w:w="1407"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Indicador de Medición</w:t>
            </w:r>
          </w:p>
        </w:tc>
        <w:tc>
          <w:tcPr>
            <w:tcW w:w="4892"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Año 2017 -MESES</w:t>
            </w:r>
          </w:p>
        </w:tc>
      </w:tr>
      <w:tr w:rsidR="00C43A79" w:rsidRPr="00390D4A" w:rsidTr="009F0A3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rPr>
                <w:rFonts w:ascii="Arial" w:eastAsia="Calibri" w:hAnsi="Arial"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rPr>
                <w:rFonts w:ascii="Arial" w:eastAsia="Calibri" w:hAnsi="Arial" w:cs="Arial"/>
                <w:b/>
                <w:color w:val="5F497A"/>
                <w:sz w:val="16"/>
                <w:szCs w:val="18"/>
              </w:rPr>
            </w:pPr>
          </w:p>
        </w:tc>
        <w:tc>
          <w:tcPr>
            <w:tcW w:w="23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 xml:space="preserve">Función </w:t>
            </w:r>
          </w:p>
        </w:tc>
        <w:tc>
          <w:tcPr>
            <w:tcW w:w="18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Cantidad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rPr>
                <w:rFonts w:ascii="Arial" w:eastAsia="Calibri" w:hAnsi="Arial"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rPr>
                <w:rFonts w:ascii="Arial" w:eastAsia="Calibri" w:hAnsi="Arial" w:cs="Arial"/>
                <w:b/>
                <w:color w:val="5F497A"/>
                <w:sz w:val="16"/>
                <w:szCs w:val="18"/>
              </w:rPr>
            </w:pPr>
          </w:p>
        </w:tc>
        <w:tc>
          <w:tcPr>
            <w:tcW w:w="4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1</w:t>
            </w:r>
          </w:p>
        </w:tc>
        <w:tc>
          <w:tcPr>
            <w:tcW w:w="3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2</w:t>
            </w:r>
          </w:p>
        </w:tc>
        <w:tc>
          <w:tcPr>
            <w:tcW w:w="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3</w:t>
            </w:r>
          </w:p>
        </w:tc>
        <w:tc>
          <w:tcPr>
            <w:tcW w:w="4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4</w:t>
            </w:r>
          </w:p>
        </w:tc>
        <w:tc>
          <w:tcPr>
            <w:tcW w:w="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5</w:t>
            </w:r>
          </w:p>
        </w:tc>
        <w:tc>
          <w:tcPr>
            <w:tcW w:w="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6</w:t>
            </w:r>
          </w:p>
        </w:tc>
        <w:tc>
          <w:tcPr>
            <w:tcW w:w="4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7</w:t>
            </w:r>
          </w:p>
        </w:tc>
        <w:tc>
          <w:tcPr>
            <w:tcW w:w="3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8</w:t>
            </w:r>
          </w:p>
        </w:tc>
        <w:tc>
          <w:tcPr>
            <w:tcW w:w="3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9</w:t>
            </w:r>
          </w:p>
        </w:tc>
        <w:tc>
          <w:tcPr>
            <w:tcW w:w="4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11</w:t>
            </w:r>
          </w:p>
        </w:tc>
        <w:tc>
          <w:tcPr>
            <w:tcW w:w="4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4503" w:rsidRPr="00390D4A" w:rsidRDefault="00944503" w:rsidP="009F0A3F">
            <w:pPr>
              <w:spacing w:after="0" w:line="240" w:lineRule="auto"/>
              <w:jc w:val="both"/>
              <w:rPr>
                <w:rFonts w:ascii="Arial" w:eastAsia="Calibri" w:hAnsi="Arial" w:cs="Arial"/>
                <w:b/>
                <w:color w:val="5F497A"/>
                <w:sz w:val="16"/>
                <w:szCs w:val="18"/>
              </w:rPr>
            </w:pPr>
            <w:r w:rsidRPr="00390D4A">
              <w:rPr>
                <w:rFonts w:ascii="Arial" w:eastAsia="Calibri" w:hAnsi="Arial" w:cs="Arial"/>
                <w:b/>
                <w:color w:val="5F497A"/>
                <w:sz w:val="16"/>
                <w:szCs w:val="18"/>
              </w:rPr>
              <w:t>12</w:t>
            </w:r>
          </w:p>
        </w:tc>
      </w:tr>
      <w:tr w:rsidR="00944503" w:rsidRPr="00390D4A" w:rsidTr="009F0A3F">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1</w:t>
            </w:r>
          </w:p>
        </w:tc>
        <w:tc>
          <w:tcPr>
            <w:tcW w:w="2556"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widowControl w:val="0"/>
              <w:autoSpaceDE w:val="0"/>
              <w:autoSpaceDN w:val="0"/>
              <w:adjustRightInd w:val="0"/>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Elaborar Plan Operativo Anual.</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Elaborarlo</w:t>
            </w:r>
          </w:p>
        </w:tc>
        <w:tc>
          <w:tcPr>
            <w:tcW w:w="183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1</w:t>
            </w:r>
          </w:p>
          <w:p w:rsidR="00944503" w:rsidRPr="00390D4A" w:rsidRDefault="00944503" w:rsidP="009F0A3F">
            <w:pPr>
              <w:spacing w:after="0" w:line="240" w:lineRule="auto"/>
              <w:jc w:val="both"/>
              <w:rPr>
                <w:rFonts w:ascii="Arial" w:eastAsia="Calibri" w:hAnsi="Arial" w:cs="Arial"/>
                <w:b/>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color w:val="FF0000"/>
                <w:sz w:val="18"/>
                <w:szCs w:val="18"/>
              </w:rPr>
            </w:pPr>
            <w:r w:rsidRPr="00390D4A">
              <w:rPr>
                <w:rFonts w:ascii="Arial" w:eastAsia="Calibri" w:hAnsi="Arial" w:cs="Arial"/>
                <w:sz w:val="18"/>
                <w:szCs w:val="18"/>
              </w:rPr>
              <w:t xml:space="preserve">Unidad </w:t>
            </w:r>
            <w:r w:rsidRPr="00390D4A">
              <w:rPr>
                <w:rFonts w:ascii="Arial" w:eastAsia="Calibri" w:hAnsi="Arial" w:cs="Arial"/>
                <w:color w:val="FF0000"/>
                <w:sz w:val="18"/>
                <w:szCs w:val="18"/>
              </w:rPr>
              <w:t xml:space="preserve"> </w:t>
            </w:r>
            <w:r w:rsidRPr="00390D4A">
              <w:rPr>
                <w:rFonts w:ascii="Arial" w:eastAsia="Calibri" w:hAnsi="Arial" w:cs="Arial"/>
                <w:color w:val="000000"/>
                <w:sz w:val="18"/>
                <w:szCs w:val="18"/>
              </w:rPr>
              <w:t>de la mujer</w:t>
            </w:r>
          </w:p>
        </w:tc>
        <w:tc>
          <w:tcPr>
            <w:tcW w:w="1407"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Presentación del Plan operativo</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w:t>
            </w:r>
          </w:p>
        </w:tc>
        <w:tc>
          <w:tcPr>
            <w:tcW w:w="34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135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2</w:t>
            </w:r>
          </w:p>
        </w:tc>
        <w:tc>
          <w:tcPr>
            <w:tcW w:w="2556"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widowControl w:val="0"/>
              <w:autoSpaceDE w:val="0"/>
              <w:autoSpaceDN w:val="0"/>
              <w:adjustRightInd w:val="0"/>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Socializar la Política Municipal para la Equidad Social y de Género, y el Plan de Prevención de la Violencia contra la Mujer, el enfoque  y equidad de género  con el personal, concejo Municipal  administrativo y comunidades del municipio.</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Coordinación y socialización</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4</w:t>
            </w: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Jornadas de 20 mujeres cada una</w:t>
            </w: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$ 100 dólares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xml:space="preserve">Unidad </w:t>
            </w:r>
            <w:r w:rsidRPr="00390D4A">
              <w:rPr>
                <w:rFonts w:ascii="Arial" w:eastAsia="Calibri" w:hAnsi="Arial" w:cs="Arial"/>
                <w:color w:val="FF0000"/>
                <w:sz w:val="18"/>
                <w:szCs w:val="18"/>
              </w:rPr>
              <w:t xml:space="preserve"> </w:t>
            </w:r>
            <w:r w:rsidRPr="00390D4A">
              <w:rPr>
                <w:rFonts w:ascii="Arial" w:eastAsia="Calibri" w:hAnsi="Arial" w:cs="Arial"/>
                <w:color w:val="000000"/>
                <w:sz w:val="18"/>
                <w:szCs w:val="18"/>
              </w:rPr>
              <w:t>de la mujer</w:t>
            </w:r>
          </w:p>
        </w:tc>
        <w:tc>
          <w:tcPr>
            <w:tcW w:w="1407"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C43A79" w:rsidP="009F0A3F">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2253"/>
        </w:trPr>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3</w:t>
            </w:r>
          </w:p>
        </w:tc>
        <w:tc>
          <w:tcPr>
            <w:tcW w:w="2556"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spacing w:after="0"/>
              <w:jc w:val="both"/>
              <w:rPr>
                <w:rFonts w:ascii="Arial" w:eastAsia="Calibri" w:hAnsi="Arial" w:cs="Arial"/>
                <w:sz w:val="18"/>
                <w:szCs w:val="18"/>
              </w:rPr>
            </w:pPr>
            <w:r w:rsidRPr="00390D4A">
              <w:rPr>
                <w:rFonts w:ascii="Arial" w:eastAsia="Calibri" w:hAnsi="Arial" w:cs="Arial"/>
                <w:sz w:val="18"/>
                <w:szCs w:val="18"/>
                <w:lang w:val="es-ES_tradnl"/>
              </w:rPr>
              <w:t>Coordinar con instituciones locales gubernamentales y no gubernamentales para  Desarrollar jornada en temas, salud sexual, enfermedades de transmisión sexual y de prevención de embarazos en adolescentes.</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PNC</w:t>
            </w:r>
            <w:r w:rsidR="004A2DDD" w:rsidRPr="00390D4A">
              <w:rPr>
                <w:rFonts w:ascii="Arial" w:eastAsia="Calibri" w:hAnsi="Arial" w:cs="Arial"/>
                <w:sz w:val="18"/>
                <w:szCs w:val="18"/>
              </w:rPr>
              <w:t>, JUZGADO</w:t>
            </w:r>
            <w:r w:rsidRPr="00390D4A">
              <w:rPr>
                <w:rFonts w:ascii="Arial" w:eastAsia="Calibri" w:hAnsi="Arial" w:cs="Arial"/>
                <w:sz w:val="18"/>
                <w:szCs w:val="18"/>
              </w:rPr>
              <w:t>, UNIDAD DE SALUD, CENTROS EDUCATIVOS Y ORGANIZACIONES DE MUJERES.</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xml:space="preserve"> 3 Reuniones</w:t>
            </w: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$ 100 dólares.</w:t>
            </w:r>
          </w:p>
        </w:tc>
        <w:tc>
          <w:tcPr>
            <w:tcW w:w="153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Unidad de la mujer.</w:t>
            </w:r>
          </w:p>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Notas</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47"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6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6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83"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r>
      <w:tr w:rsidR="00944503" w:rsidRPr="00390D4A" w:rsidTr="009F0A3F">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4</w:t>
            </w:r>
          </w:p>
        </w:tc>
        <w:tc>
          <w:tcPr>
            <w:tcW w:w="2556"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widowControl w:val="0"/>
              <w:autoSpaceDE w:val="0"/>
              <w:autoSpaceDN w:val="0"/>
              <w:adjustRightInd w:val="0"/>
              <w:spacing w:after="120"/>
              <w:jc w:val="both"/>
              <w:rPr>
                <w:rFonts w:ascii="Arial" w:eastAsia="Calibri" w:hAnsi="Arial" w:cs="Arial"/>
                <w:bCs/>
                <w:sz w:val="18"/>
                <w:szCs w:val="18"/>
                <w:lang w:val="es-ES_tradnl"/>
              </w:rPr>
            </w:pPr>
            <w:r w:rsidRPr="00390D4A">
              <w:rPr>
                <w:rFonts w:ascii="Arial" w:eastAsia="Calibri" w:hAnsi="Arial" w:cs="Arial"/>
                <w:sz w:val="18"/>
                <w:szCs w:val="18"/>
                <w:lang w:val="es-ES_tradnl"/>
              </w:rPr>
              <w:t xml:space="preserve"> </w:t>
            </w:r>
            <w:r w:rsidR="004A2DDD" w:rsidRPr="00390D4A">
              <w:rPr>
                <w:rFonts w:ascii="Arial" w:eastAsia="Calibri" w:hAnsi="Arial" w:cs="Arial"/>
                <w:sz w:val="18"/>
                <w:szCs w:val="18"/>
                <w:lang w:val="es-ES_tradnl"/>
              </w:rPr>
              <w:t>Desarrollar</w:t>
            </w:r>
            <w:r w:rsidRPr="00390D4A">
              <w:rPr>
                <w:rFonts w:ascii="Arial" w:eastAsia="Calibri" w:hAnsi="Arial" w:cs="Arial"/>
                <w:sz w:val="18"/>
                <w:szCs w:val="18"/>
                <w:lang w:val="es-ES_tradnl"/>
              </w:rPr>
              <w:t xml:space="preserve">  Procesos de sensibilización en las  siguientes temáticas: género, discriminación leyes que amparan a las mujeres. Etc.</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Facilitación de procesos formativos en diversas temáticas</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color w:val="000000"/>
                <w:sz w:val="18"/>
                <w:szCs w:val="18"/>
              </w:rPr>
            </w:pPr>
            <w:r w:rsidRPr="00390D4A">
              <w:rPr>
                <w:rFonts w:ascii="Arial" w:eastAsia="Calibri" w:hAnsi="Arial" w:cs="Arial"/>
                <w:color w:val="000000"/>
                <w:sz w:val="18"/>
                <w:szCs w:val="18"/>
              </w:rPr>
              <w:t>4</w:t>
            </w:r>
          </w:p>
          <w:p w:rsidR="00944503" w:rsidRPr="00FF53C8" w:rsidRDefault="00944503" w:rsidP="00FF53C8">
            <w:pPr>
              <w:spacing w:after="0" w:line="240" w:lineRule="auto"/>
              <w:jc w:val="both"/>
              <w:rPr>
                <w:rFonts w:ascii="Arial" w:eastAsia="Calibri" w:hAnsi="Arial" w:cs="Arial"/>
                <w:sz w:val="18"/>
                <w:szCs w:val="18"/>
              </w:rPr>
            </w:pPr>
            <w:r w:rsidRPr="00390D4A">
              <w:rPr>
                <w:rFonts w:ascii="Arial" w:eastAsia="Calibri" w:hAnsi="Arial" w:cs="Arial"/>
                <w:sz w:val="18"/>
                <w:szCs w:val="18"/>
              </w:rPr>
              <w:t>Jornadas con</w:t>
            </w:r>
            <w:r w:rsidR="00FF53C8">
              <w:rPr>
                <w:rFonts w:ascii="Arial" w:eastAsia="Calibri" w:hAnsi="Arial" w:cs="Arial"/>
                <w:sz w:val="18"/>
                <w:szCs w:val="18"/>
              </w:rPr>
              <w:t xml:space="preserve"> una participación de 20 mujer</w:t>
            </w: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$ 150 dólares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xml:space="preserve">Unidad </w:t>
            </w:r>
            <w:r w:rsidRPr="00390D4A">
              <w:rPr>
                <w:rFonts w:ascii="Arial" w:eastAsia="Calibri" w:hAnsi="Arial" w:cs="Arial"/>
                <w:color w:val="000000"/>
                <w:sz w:val="18"/>
                <w:szCs w:val="18"/>
              </w:rPr>
              <w:t>de la mujer</w:t>
            </w:r>
          </w:p>
        </w:tc>
        <w:tc>
          <w:tcPr>
            <w:tcW w:w="1407"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5</w:t>
            </w:r>
          </w:p>
        </w:tc>
        <w:tc>
          <w:tcPr>
            <w:tcW w:w="2556" w:type="dxa"/>
            <w:tcBorders>
              <w:top w:val="single" w:sz="4" w:space="0" w:color="000000"/>
              <w:left w:val="single" w:sz="4" w:space="0" w:color="000000"/>
              <w:bottom w:val="single" w:sz="4" w:space="0" w:color="000000"/>
              <w:right w:val="single" w:sz="4" w:space="0" w:color="000000"/>
            </w:tcBorders>
            <w:hideMark/>
          </w:tcPr>
          <w:p w:rsidR="00944503" w:rsidRPr="00390D4A" w:rsidRDefault="00944503" w:rsidP="009F0A3F">
            <w:pPr>
              <w:widowControl w:val="0"/>
              <w:autoSpaceDE w:val="0"/>
              <w:autoSpaceDN w:val="0"/>
              <w:adjustRightInd w:val="0"/>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 xml:space="preserve">Realizar actividades conmemorativas </w:t>
            </w:r>
          </w:p>
        </w:tc>
        <w:tc>
          <w:tcPr>
            <w:tcW w:w="233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lang w:val="es-ES_tradnl"/>
              </w:rPr>
            </w:pPr>
            <w:r w:rsidRPr="00390D4A">
              <w:rPr>
                <w:rFonts w:ascii="Arial" w:eastAsia="Calibri" w:hAnsi="Arial" w:cs="Arial"/>
                <w:sz w:val="18"/>
                <w:szCs w:val="18"/>
                <w:lang w:val="es-ES_tradnl"/>
              </w:rPr>
              <w:t>Día del amor y la amistad</w:t>
            </w:r>
          </w:p>
          <w:p w:rsidR="00944503" w:rsidRPr="00390D4A" w:rsidRDefault="00944503" w:rsidP="009F0A3F">
            <w:pPr>
              <w:spacing w:after="0" w:line="240" w:lineRule="auto"/>
              <w:jc w:val="both"/>
              <w:rPr>
                <w:rFonts w:ascii="Arial" w:eastAsia="Calibri" w:hAnsi="Arial" w:cs="Arial"/>
                <w:sz w:val="18"/>
                <w:szCs w:val="18"/>
                <w:lang w:val="es-ES_tradnl"/>
              </w:rPr>
            </w:pPr>
          </w:p>
          <w:p w:rsidR="00944503" w:rsidRPr="00390D4A" w:rsidRDefault="00944503" w:rsidP="009F0A3F">
            <w:pPr>
              <w:spacing w:after="0" w:line="240" w:lineRule="auto"/>
              <w:jc w:val="both"/>
              <w:rPr>
                <w:rFonts w:ascii="Arial" w:eastAsia="Calibri" w:hAnsi="Arial" w:cs="Arial"/>
                <w:sz w:val="18"/>
                <w:szCs w:val="18"/>
                <w:lang w:val="es-ES_tradnl"/>
              </w:rPr>
            </w:pPr>
            <w:r w:rsidRPr="00390D4A">
              <w:rPr>
                <w:rFonts w:ascii="Arial" w:eastAsia="Calibri" w:hAnsi="Arial" w:cs="Arial"/>
                <w:sz w:val="18"/>
                <w:szCs w:val="18"/>
                <w:lang w:val="es-ES_tradnl"/>
              </w:rPr>
              <w:t>celebraciones</w:t>
            </w:r>
          </w:p>
          <w:p w:rsidR="00944503" w:rsidRPr="00390D4A" w:rsidRDefault="00944503" w:rsidP="009F0A3F">
            <w:pPr>
              <w:spacing w:after="0" w:line="240" w:lineRule="auto"/>
              <w:ind w:left="30"/>
              <w:jc w:val="both"/>
              <w:rPr>
                <w:rFonts w:ascii="Arial" w:eastAsia="Calibri" w:hAnsi="Arial" w:cs="Arial"/>
                <w:sz w:val="18"/>
                <w:szCs w:val="18"/>
                <w:lang w:val="es-ES_tradnl"/>
              </w:rPr>
            </w:pPr>
            <w:r w:rsidRPr="00390D4A">
              <w:rPr>
                <w:rFonts w:ascii="Arial" w:eastAsia="Calibri" w:hAnsi="Arial" w:cs="Arial"/>
                <w:sz w:val="18"/>
                <w:szCs w:val="18"/>
                <w:lang w:val="es-ES_tradnl"/>
              </w:rPr>
              <w:lastRenderedPageBreak/>
              <w:t xml:space="preserve"> 8 De marzo día  internacional de la mujer.</w:t>
            </w:r>
          </w:p>
          <w:p w:rsidR="00944503" w:rsidRPr="00390D4A" w:rsidRDefault="00944503" w:rsidP="009F0A3F">
            <w:pPr>
              <w:spacing w:after="0" w:line="240" w:lineRule="auto"/>
              <w:ind w:left="30"/>
              <w:jc w:val="both"/>
              <w:rPr>
                <w:rFonts w:ascii="Arial" w:eastAsia="Calibri" w:hAnsi="Arial" w:cs="Arial"/>
                <w:sz w:val="18"/>
                <w:szCs w:val="18"/>
                <w:lang w:val="es-ES_tradnl"/>
              </w:rPr>
            </w:pPr>
          </w:p>
          <w:p w:rsidR="00944503" w:rsidRPr="00390D4A" w:rsidRDefault="00944503" w:rsidP="009F0A3F">
            <w:pPr>
              <w:spacing w:after="0" w:line="240" w:lineRule="auto"/>
              <w:ind w:left="30"/>
              <w:jc w:val="both"/>
              <w:rPr>
                <w:rFonts w:ascii="Arial" w:eastAsia="Calibri" w:hAnsi="Arial" w:cs="Arial"/>
                <w:sz w:val="18"/>
                <w:szCs w:val="18"/>
                <w:lang w:val="es-ES_tradnl"/>
              </w:rPr>
            </w:pPr>
          </w:p>
          <w:p w:rsidR="00944503" w:rsidRPr="00390D4A" w:rsidRDefault="00944503" w:rsidP="009F0A3F">
            <w:pPr>
              <w:spacing w:after="0" w:line="240" w:lineRule="auto"/>
              <w:ind w:left="30"/>
              <w:jc w:val="both"/>
              <w:rPr>
                <w:rFonts w:ascii="Arial" w:eastAsia="Calibri" w:hAnsi="Arial" w:cs="Arial"/>
                <w:sz w:val="18"/>
                <w:szCs w:val="18"/>
                <w:lang w:val="es-ES_tradnl"/>
              </w:rPr>
            </w:pPr>
          </w:p>
          <w:p w:rsidR="00944503" w:rsidRPr="00390D4A" w:rsidRDefault="00944503" w:rsidP="009F0A3F">
            <w:pPr>
              <w:spacing w:after="0" w:line="240" w:lineRule="auto"/>
              <w:jc w:val="both"/>
              <w:rPr>
                <w:rFonts w:ascii="Arial" w:eastAsia="Calibri" w:hAnsi="Arial" w:cs="Arial"/>
                <w:sz w:val="18"/>
                <w:szCs w:val="18"/>
                <w:lang w:val="es-ES_tradnl"/>
              </w:rPr>
            </w:pPr>
            <w:r w:rsidRPr="00390D4A">
              <w:rPr>
                <w:rFonts w:ascii="Arial" w:eastAsia="Calibri" w:hAnsi="Arial" w:cs="Arial"/>
                <w:sz w:val="18"/>
                <w:szCs w:val="18"/>
                <w:lang w:val="es-ES_tradnl"/>
              </w:rPr>
              <w:t>Día de la madre</w:t>
            </w:r>
          </w:p>
        </w:tc>
        <w:tc>
          <w:tcPr>
            <w:tcW w:w="183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lastRenderedPageBreak/>
              <w:t>$100 con 30 mujeres</w:t>
            </w:r>
          </w:p>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lastRenderedPageBreak/>
              <w:t xml:space="preserve">1 actividades con una proyección de </w:t>
            </w:r>
            <w:r w:rsidRPr="00390D4A">
              <w:rPr>
                <w:rFonts w:ascii="Arial" w:eastAsia="Calibri" w:hAnsi="Arial" w:cs="Arial"/>
                <w:color w:val="000000"/>
                <w:sz w:val="18"/>
                <w:szCs w:val="18"/>
              </w:rPr>
              <w:t xml:space="preserve">100 </w:t>
            </w:r>
            <w:r w:rsidR="00392F56">
              <w:rPr>
                <w:rFonts w:ascii="Arial" w:eastAsia="Calibri" w:hAnsi="Arial" w:cs="Arial"/>
                <w:sz w:val="18"/>
                <w:szCs w:val="18"/>
              </w:rPr>
              <w:t>participantes $ 4</w:t>
            </w:r>
            <w:r w:rsidRPr="00390D4A">
              <w:rPr>
                <w:rFonts w:ascii="Arial" w:eastAsia="Calibri" w:hAnsi="Arial" w:cs="Arial"/>
                <w:sz w:val="18"/>
                <w:szCs w:val="18"/>
              </w:rPr>
              <w:t>00 dólares</w:t>
            </w:r>
          </w:p>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 xml:space="preserve">1 actividad con  30 mujeres, $ 100 dólares.       </w:t>
            </w:r>
          </w:p>
        </w:tc>
        <w:tc>
          <w:tcPr>
            <w:tcW w:w="153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color w:val="000000"/>
                <w:sz w:val="18"/>
                <w:szCs w:val="18"/>
              </w:rPr>
            </w:pPr>
            <w:r w:rsidRPr="00390D4A">
              <w:rPr>
                <w:rFonts w:ascii="Arial" w:eastAsia="Calibri" w:hAnsi="Arial" w:cs="Arial"/>
                <w:sz w:val="18"/>
                <w:szCs w:val="18"/>
              </w:rPr>
              <w:lastRenderedPageBreak/>
              <w:t xml:space="preserve">Unidad </w:t>
            </w:r>
            <w:r w:rsidRPr="00390D4A">
              <w:rPr>
                <w:rFonts w:ascii="Arial" w:eastAsia="Calibri" w:hAnsi="Arial" w:cs="Arial"/>
                <w:color w:val="000000"/>
                <w:sz w:val="18"/>
                <w:szCs w:val="18"/>
              </w:rPr>
              <w:t>de la mujer</w:t>
            </w:r>
          </w:p>
          <w:p w:rsidR="00944503" w:rsidRPr="00390D4A" w:rsidRDefault="00944503" w:rsidP="009F0A3F">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auto"/>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Calibri" w:eastAsia="Calibri" w:hAnsi="Calibri" w:cs="Times New Roman"/>
                <w:noProof/>
                <w:lang w:eastAsia="es-SV"/>
              </w:rPr>
              <mc:AlternateContent>
                <mc:Choice Requires="wps">
                  <w:drawing>
                    <wp:anchor distT="0" distB="0" distL="114300" distR="114300" simplePos="0" relativeHeight="251680768" behindDoc="0" locked="0" layoutInCell="1" allowOverlap="1" wp14:anchorId="4C7558AB" wp14:editId="4CD77016">
                      <wp:simplePos x="0" y="0"/>
                      <wp:positionH relativeFrom="column">
                        <wp:posOffset>76835</wp:posOffset>
                      </wp:positionH>
                      <wp:positionV relativeFrom="paragraph">
                        <wp:posOffset>1125855</wp:posOffset>
                      </wp:positionV>
                      <wp:extent cx="34925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503" w:rsidRDefault="00944503" w:rsidP="00944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6.05pt;margin-top:88.65pt;width:2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ihQIAABU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" stroked="f">
                      <v:textbox>
                        <w:txbxContent>
                          <w:p w:rsidR="00944503" w:rsidRDefault="00944503" w:rsidP="00944503"/>
                        </w:txbxContent>
                      </v:textbox>
                    </v:shape>
                  </w:pict>
                </mc:Fallback>
              </mc:AlternateContent>
            </w:r>
          </w:p>
        </w:tc>
        <w:tc>
          <w:tcPr>
            <w:tcW w:w="483" w:type="dxa"/>
            <w:tcBorders>
              <w:top w:val="single" w:sz="4" w:space="0" w:color="000000"/>
              <w:left w:val="single" w:sz="4" w:space="0" w:color="auto"/>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722"/>
        </w:trPr>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lastRenderedPageBreak/>
              <w:t>6</w:t>
            </w:r>
          </w:p>
        </w:tc>
        <w:tc>
          <w:tcPr>
            <w:tcW w:w="2556"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jc w:val="both"/>
              <w:rPr>
                <w:rFonts w:ascii="Arial" w:eastAsia="Calibri" w:hAnsi="Arial" w:cs="Arial"/>
                <w:sz w:val="18"/>
                <w:szCs w:val="18"/>
                <w:lang w:val="es-ES_tradnl"/>
              </w:rPr>
            </w:pPr>
          </w:p>
        </w:tc>
        <w:tc>
          <w:tcPr>
            <w:tcW w:w="2334"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Día  de la salud</w:t>
            </w:r>
          </w:p>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944503" w:rsidP="009F0A3F">
            <w:pPr>
              <w:spacing w:after="0" w:line="24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1 actividad con 50 mujeres. $ 100</w:t>
            </w:r>
          </w:p>
          <w:p w:rsidR="00944503" w:rsidRPr="00390D4A" w:rsidRDefault="00944503" w:rsidP="009F0A3F">
            <w:pPr>
              <w:spacing w:after="0" w:line="240" w:lineRule="auto"/>
              <w:jc w:val="both"/>
              <w:rPr>
                <w:rFonts w:ascii="Arial" w:eastAsia="Calibri" w:hAnsi="Arial" w:cs="Arial"/>
                <w:b/>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color w:val="000000"/>
                <w:sz w:val="18"/>
                <w:szCs w:val="18"/>
              </w:rPr>
            </w:pPr>
            <w:r w:rsidRPr="00390D4A">
              <w:rPr>
                <w:rFonts w:ascii="Arial" w:eastAsia="Calibri" w:hAnsi="Arial" w:cs="Arial"/>
                <w:sz w:val="18"/>
                <w:szCs w:val="18"/>
              </w:rPr>
              <w:t xml:space="preserve">Unidad </w:t>
            </w:r>
            <w:r w:rsidRPr="00390D4A">
              <w:rPr>
                <w:rFonts w:ascii="Arial" w:eastAsia="Calibri" w:hAnsi="Arial" w:cs="Arial"/>
                <w:color w:val="000000"/>
                <w:sz w:val="18"/>
                <w:szCs w:val="18"/>
              </w:rPr>
              <w:t>de la mujer</w:t>
            </w:r>
          </w:p>
          <w:p w:rsidR="00944503" w:rsidRPr="00390D4A" w:rsidRDefault="00944503" w:rsidP="009F0A3F">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821"/>
        </w:trPr>
        <w:tc>
          <w:tcPr>
            <w:tcW w:w="570"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7</w:t>
            </w:r>
          </w:p>
        </w:tc>
        <w:tc>
          <w:tcPr>
            <w:tcW w:w="2556" w:type="dxa"/>
            <w:tcBorders>
              <w:top w:val="single" w:sz="4" w:space="0" w:color="000000"/>
              <w:left w:val="single" w:sz="4" w:space="0" w:color="000000"/>
              <w:bottom w:val="single" w:sz="4" w:space="0" w:color="auto"/>
              <w:right w:val="single" w:sz="4" w:space="0" w:color="000000"/>
            </w:tcBorders>
          </w:tcPr>
          <w:p w:rsidR="00944503" w:rsidRPr="00390D4A" w:rsidRDefault="00392F56" w:rsidP="009F0A3F">
            <w:pPr>
              <w:spacing w:after="0"/>
              <w:jc w:val="both"/>
              <w:rPr>
                <w:rFonts w:ascii="Arial" w:eastAsia="Calibri" w:hAnsi="Arial" w:cs="Arial"/>
                <w:sz w:val="18"/>
                <w:szCs w:val="18"/>
                <w:lang w:val="es-ES_tradnl"/>
              </w:rPr>
            </w:pPr>
            <w:r>
              <w:rPr>
                <w:rFonts w:ascii="Arial" w:eastAsia="Calibri" w:hAnsi="Arial" w:cs="Arial"/>
                <w:sz w:val="18"/>
                <w:szCs w:val="18"/>
                <w:lang w:val="es-ES_tradnl"/>
              </w:rPr>
              <w:t>Actividad con mujeres liderezas</w:t>
            </w:r>
          </w:p>
        </w:tc>
        <w:tc>
          <w:tcPr>
            <w:tcW w:w="233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p>
          <w:p w:rsidR="00944503" w:rsidRPr="00390D4A" w:rsidRDefault="00392F56" w:rsidP="009F0A3F">
            <w:pPr>
              <w:spacing w:after="0" w:line="240" w:lineRule="auto"/>
              <w:jc w:val="both"/>
              <w:rPr>
                <w:rFonts w:ascii="Arial" w:eastAsia="Calibri" w:hAnsi="Arial" w:cs="Arial"/>
                <w:sz w:val="18"/>
                <w:szCs w:val="18"/>
              </w:rPr>
            </w:pPr>
            <w:r>
              <w:rPr>
                <w:rFonts w:ascii="Arial" w:eastAsia="Calibri" w:hAnsi="Arial" w:cs="Arial"/>
                <w:sz w:val="18"/>
                <w:szCs w:val="18"/>
              </w:rPr>
              <w:t>Convivio con mujeres liderezas</w:t>
            </w:r>
          </w:p>
          <w:p w:rsidR="00944503" w:rsidRPr="00390D4A" w:rsidRDefault="00944503" w:rsidP="009F0A3F">
            <w:pPr>
              <w:spacing w:after="0" w:line="360" w:lineRule="auto"/>
              <w:jc w:val="both"/>
              <w:rPr>
                <w:rFonts w:ascii="Arial" w:eastAsia="Calibri" w:hAnsi="Arial" w:cs="Arial"/>
                <w:sz w:val="18"/>
                <w:szCs w:val="18"/>
              </w:rPr>
            </w:pPr>
          </w:p>
        </w:tc>
        <w:tc>
          <w:tcPr>
            <w:tcW w:w="183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1 activid</w:t>
            </w:r>
            <w:r w:rsidR="00392F56">
              <w:rPr>
                <w:rFonts w:ascii="Arial" w:eastAsia="Calibri" w:hAnsi="Arial" w:cs="Arial"/>
                <w:sz w:val="18"/>
                <w:szCs w:val="18"/>
              </w:rPr>
              <w:t>ad con mujeres$ 100</w:t>
            </w:r>
          </w:p>
          <w:p w:rsidR="00944503" w:rsidRPr="00390D4A" w:rsidRDefault="00944503" w:rsidP="009F0A3F">
            <w:pPr>
              <w:spacing w:after="0" w:line="240" w:lineRule="auto"/>
              <w:jc w:val="both"/>
              <w:rPr>
                <w:rFonts w:ascii="Arial" w:eastAsia="Calibri" w:hAnsi="Arial" w:cs="Arial"/>
                <w:b/>
                <w:sz w:val="18"/>
                <w:szCs w:val="18"/>
              </w:rPr>
            </w:pPr>
          </w:p>
        </w:tc>
        <w:tc>
          <w:tcPr>
            <w:tcW w:w="1534"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color w:val="FF0000"/>
                <w:sz w:val="18"/>
                <w:szCs w:val="18"/>
              </w:rPr>
            </w:pPr>
            <w:r w:rsidRPr="00390D4A">
              <w:rPr>
                <w:rFonts w:ascii="Arial" w:eastAsia="Calibri" w:hAnsi="Arial" w:cs="Arial"/>
                <w:sz w:val="18"/>
                <w:szCs w:val="18"/>
              </w:rPr>
              <w:t xml:space="preserve">Unidad </w:t>
            </w:r>
            <w:r w:rsidRPr="00390D4A">
              <w:rPr>
                <w:rFonts w:ascii="Arial" w:eastAsia="Calibri" w:hAnsi="Arial" w:cs="Arial"/>
                <w:color w:val="FF0000"/>
                <w:sz w:val="18"/>
                <w:szCs w:val="18"/>
              </w:rPr>
              <w:t xml:space="preserve"> </w:t>
            </w:r>
            <w:r w:rsidRPr="00390D4A">
              <w:rPr>
                <w:rFonts w:ascii="Arial" w:eastAsia="Calibri" w:hAnsi="Arial" w:cs="Arial"/>
                <w:sz w:val="18"/>
                <w:szCs w:val="18"/>
              </w:rPr>
              <w:t>de la mujer</w:t>
            </w:r>
          </w:p>
        </w:tc>
        <w:tc>
          <w:tcPr>
            <w:tcW w:w="1407" w:type="dxa"/>
            <w:tcBorders>
              <w:top w:val="single" w:sz="4" w:space="0" w:color="000000"/>
              <w:left w:val="single" w:sz="4" w:space="0" w:color="000000"/>
              <w:bottom w:val="single" w:sz="4" w:space="0" w:color="auto"/>
              <w:right w:val="single" w:sz="4" w:space="0" w:color="000000"/>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944503" w:rsidRPr="00390D4A" w:rsidRDefault="00392F56" w:rsidP="009F0A3F">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619"/>
        </w:trPr>
        <w:tc>
          <w:tcPr>
            <w:tcW w:w="57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8</w:t>
            </w:r>
          </w:p>
        </w:tc>
        <w:tc>
          <w:tcPr>
            <w:tcW w:w="2556" w:type="dxa"/>
            <w:tcBorders>
              <w:top w:val="single" w:sz="4" w:space="0" w:color="auto"/>
              <w:left w:val="single" w:sz="4" w:space="0" w:color="000000"/>
              <w:bottom w:val="single" w:sz="4" w:space="0" w:color="auto"/>
              <w:right w:val="single" w:sz="4" w:space="0" w:color="000000"/>
            </w:tcBorders>
          </w:tcPr>
          <w:p w:rsidR="00944503" w:rsidRPr="00390D4A" w:rsidRDefault="00944503" w:rsidP="009F0A3F">
            <w:pPr>
              <w:spacing w:after="0"/>
              <w:jc w:val="both"/>
              <w:rPr>
                <w:rFonts w:ascii="Arial" w:eastAsia="Calibri" w:hAnsi="Arial" w:cs="Arial"/>
                <w:sz w:val="18"/>
                <w:szCs w:val="18"/>
                <w:lang w:val="es-ES_tradnl"/>
              </w:rPr>
            </w:pPr>
          </w:p>
        </w:tc>
        <w:tc>
          <w:tcPr>
            <w:tcW w:w="233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Día de la mujer rural.</w:t>
            </w:r>
          </w:p>
          <w:p w:rsidR="00944503" w:rsidRPr="00390D4A" w:rsidRDefault="00944503" w:rsidP="009F0A3F">
            <w:pPr>
              <w:spacing w:after="0" w:line="36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b/>
                <w:sz w:val="18"/>
                <w:szCs w:val="18"/>
              </w:rPr>
              <w:t xml:space="preserve"> </w:t>
            </w:r>
            <w:r w:rsidR="00392F56">
              <w:rPr>
                <w:rFonts w:ascii="Arial" w:eastAsia="Calibri" w:hAnsi="Arial" w:cs="Arial"/>
                <w:b/>
                <w:sz w:val="18"/>
                <w:szCs w:val="18"/>
              </w:rPr>
              <w:t>1 actividad con 150 mujeres. $ 4</w:t>
            </w:r>
            <w:r w:rsidRPr="00390D4A">
              <w:rPr>
                <w:rFonts w:ascii="Arial" w:eastAsia="Calibri" w:hAnsi="Arial" w:cs="Arial"/>
                <w:b/>
                <w:sz w:val="18"/>
                <w:szCs w:val="18"/>
              </w:rPr>
              <w:t xml:space="preserve">00 dólares. </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Unidad de la mujer.</w:t>
            </w:r>
          </w:p>
        </w:tc>
        <w:tc>
          <w:tcPr>
            <w:tcW w:w="1407" w:type="dxa"/>
            <w:tcBorders>
              <w:top w:val="single" w:sz="4" w:space="0" w:color="auto"/>
              <w:left w:val="single" w:sz="4" w:space="0" w:color="000000"/>
              <w:bottom w:val="single" w:sz="4" w:space="0" w:color="auto"/>
              <w:right w:val="single" w:sz="4" w:space="0" w:color="000000"/>
            </w:tcBorders>
          </w:tcPr>
          <w:p w:rsidR="00944503" w:rsidRPr="00390D4A" w:rsidRDefault="00944503" w:rsidP="009F0A3F">
            <w:pPr>
              <w:spacing w:after="0" w:line="360" w:lineRule="auto"/>
              <w:jc w:val="both"/>
              <w:rPr>
                <w:rFonts w:ascii="Arial" w:eastAsia="Calibri" w:hAnsi="Arial" w:cs="Arial"/>
                <w:b/>
                <w:sz w:val="18"/>
                <w:szCs w:val="18"/>
              </w:rPr>
            </w:pPr>
          </w:p>
        </w:tc>
        <w:tc>
          <w:tcPr>
            <w:tcW w:w="428"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36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483"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1540"/>
        </w:trPr>
        <w:tc>
          <w:tcPr>
            <w:tcW w:w="570"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9</w:t>
            </w:r>
          </w:p>
        </w:tc>
        <w:tc>
          <w:tcPr>
            <w:tcW w:w="2556" w:type="dxa"/>
            <w:tcBorders>
              <w:top w:val="single" w:sz="4" w:space="0" w:color="auto"/>
              <w:left w:val="single" w:sz="4" w:space="0" w:color="000000"/>
              <w:bottom w:val="single" w:sz="4" w:space="0" w:color="000000"/>
              <w:right w:val="single" w:sz="4" w:space="0" w:color="000000"/>
            </w:tcBorders>
          </w:tcPr>
          <w:p w:rsidR="00944503" w:rsidRPr="00390D4A" w:rsidRDefault="00944503" w:rsidP="009F0A3F">
            <w:pPr>
              <w:spacing w:after="0"/>
              <w:jc w:val="both"/>
              <w:rPr>
                <w:rFonts w:ascii="Arial" w:eastAsia="Calibri" w:hAnsi="Arial" w:cs="Arial"/>
                <w:sz w:val="18"/>
                <w:szCs w:val="18"/>
                <w:lang w:val="es-ES_tradnl"/>
              </w:rPr>
            </w:pPr>
          </w:p>
        </w:tc>
        <w:tc>
          <w:tcPr>
            <w:tcW w:w="2334"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Día de la no violencia contra la mujer  25 de noviembre.</w:t>
            </w:r>
          </w:p>
        </w:tc>
        <w:tc>
          <w:tcPr>
            <w:tcW w:w="1837"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392F56" w:rsidP="009F0A3F">
            <w:pPr>
              <w:spacing w:after="0" w:line="240" w:lineRule="auto"/>
              <w:jc w:val="both"/>
              <w:rPr>
                <w:rFonts w:ascii="Arial" w:eastAsia="Calibri" w:hAnsi="Arial" w:cs="Arial"/>
                <w:b/>
                <w:sz w:val="18"/>
                <w:szCs w:val="18"/>
              </w:rPr>
            </w:pPr>
            <w:r>
              <w:rPr>
                <w:rFonts w:ascii="Arial" w:eastAsia="Calibri" w:hAnsi="Arial" w:cs="Arial"/>
                <w:b/>
                <w:sz w:val="18"/>
                <w:szCs w:val="18"/>
              </w:rPr>
              <w:t>1 actividad con 100 mujeres. $ 4</w:t>
            </w:r>
            <w:r w:rsidR="00944503" w:rsidRPr="00390D4A">
              <w:rPr>
                <w:rFonts w:ascii="Arial" w:eastAsia="Calibri" w:hAnsi="Arial" w:cs="Arial"/>
                <w:b/>
                <w:sz w:val="18"/>
                <w:szCs w:val="18"/>
              </w:rPr>
              <w:t>00 dólares</w:t>
            </w:r>
          </w:p>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 xml:space="preserve">   </w:t>
            </w:r>
          </w:p>
          <w:p w:rsidR="00944503" w:rsidRPr="00390D4A" w:rsidRDefault="00944503" w:rsidP="009F0A3F">
            <w:pPr>
              <w:spacing w:after="0" w:line="360" w:lineRule="auto"/>
              <w:jc w:val="both"/>
              <w:rPr>
                <w:rFonts w:ascii="Arial" w:eastAsia="Calibri" w:hAnsi="Arial" w:cs="Arial"/>
                <w:b/>
                <w:sz w:val="18"/>
                <w:szCs w:val="18"/>
              </w:rPr>
            </w:pPr>
          </w:p>
        </w:tc>
        <w:tc>
          <w:tcPr>
            <w:tcW w:w="1534"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p>
        </w:tc>
        <w:tc>
          <w:tcPr>
            <w:tcW w:w="1407" w:type="dxa"/>
            <w:tcBorders>
              <w:top w:val="single" w:sz="4" w:space="0" w:color="auto"/>
              <w:left w:val="single" w:sz="4" w:space="0" w:color="000000"/>
              <w:bottom w:val="single" w:sz="4" w:space="0" w:color="000000"/>
              <w:right w:val="single" w:sz="4" w:space="0" w:color="000000"/>
            </w:tcBorders>
          </w:tcPr>
          <w:p w:rsidR="00944503" w:rsidRPr="00390D4A" w:rsidRDefault="00944503" w:rsidP="009F0A3F">
            <w:pPr>
              <w:spacing w:after="0" w:line="360" w:lineRule="auto"/>
              <w:jc w:val="both"/>
              <w:rPr>
                <w:rFonts w:ascii="Arial" w:eastAsia="Calibri" w:hAnsi="Arial" w:cs="Arial"/>
                <w:b/>
                <w:sz w:val="18"/>
                <w:szCs w:val="18"/>
              </w:rPr>
            </w:pPr>
          </w:p>
        </w:tc>
        <w:tc>
          <w:tcPr>
            <w:tcW w:w="428"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364"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83" w:type="dxa"/>
            <w:tcBorders>
              <w:top w:val="single" w:sz="4" w:space="0" w:color="auto"/>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1054"/>
        </w:trPr>
        <w:tc>
          <w:tcPr>
            <w:tcW w:w="570"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10</w:t>
            </w:r>
          </w:p>
        </w:tc>
        <w:tc>
          <w:tcPr>
            <w:tcW w:w="2556" w:type="dxa"/>
            <w:tcBorders>
              <w:top w:val="single" w:sz="4" w:space="0" w:color="000000"/>
              <w:left w:val="single" w:sz="4" w:space="0" w:color="000000"/>
              <w:bottom w:val="single" w:sz="4" w:space="0" w:color="auto"/>
              <w:right w:val="single" w:sz="4" w:space="0" w:color="000000"/>
            </w:tcBorders>
            <w:hideMark/>
          </w:tcPr>
          <w:p w:rsidR="00944503" w:rsidRPr="00390D4A" w:rsidRDefault="00C43A79" w:rsidP="009F0A3F">
            <w:pPr>
              <w:spacing w:after="0"/>
              <w:jc w:val="both"/>
              <w:rPr>
                <w:rFonts w:ascii="Arial" w:eastAsia="Calibri" w:hAnsi="Arial" w:cs="Arial"/>
                <w:sz w:val="18"/>
                <w:szCs w:val="18"/>
                <w:lang w:val="es-ES_tradnl"/>
              </w:rPr>
            </w:pPr>
            <w:r>
              <w:rPr>
                <w:rFonts w:ascii="Arial" w:eastAsia="Calibri" w:hAnsi="Arial" w:cs="Arial"/>
                <w:sz w:val="18"/>
                <w:szCs w:val="18"/>
                <w:lang w:val="es-ES_tradnl"/>
              </w:rPr>
              <w:t>Realizar campaña</w:t>
            </w:r>
            <w:r w:rsidR="00944503" w:rsidRPr="00390D4A">
              <w:rPr>
                <w:rFonts w:ascii="Arial" w:eastAsia="Calibri" w:hAnsi="Arial" w:cs="Arial"/>
                <w:sz w:val="18"/>
                <w:szCs w:val="18"/>
                <w:lang w:val="es-ES_tradnl"/>
              </w:rPr>
              <w:t xml:space="preserve"> de limpieza en cada cantón  o caserío que se necesite. Y apoyar  a las marchas en cualquier lugar que se quiera el apoyo.</w:t>
            </w:r>
          </w:p>
        </w:tc>
        <w:tc>
          <w:tcPr>
            <w:tcW w:w="2334"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Coordinaciones</w:t>
            </w: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Con el encargado de medio ambiente.</w:t>
            </w:r>
          </w:p>
        </w:tc>
        <w:tc>
          <w:tcPr>
            <w:tcW w:w="183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FF53C8" w:rsidP="009F0A3F">
            <w:pPr>
              <w:spacing w:after="0" w:line="240" w:lineRule="auto"/>
              <w:jc w:val="both"/>
              <w:rPr>
                <w:rFonts w:ascii="Arial" w:eastAsia="Calibri" w:hAnsi="Arial" w:cs="Arial"/>
                <w:sz w:val="18"/>
                <w:szCs w:val="18"/>
              </w:rPr>
            </w:pPr>
            <w:r>
              <w:rPr>
                <w:rFonts w:ascii="Arial" w:eastAsia="Calibri" w:hAnsi="Arial" w:cs="Arial"/>
                <w:sz w:val="18"/>
                <w:szCs w:val="18"/>
              </w:rPr>
              <w:t>1 jornadas con 15 mujeres. $ 30</w:t>
            </w:r>
            <w:r w:rsidR="00944503" w:rsidRPr="00390D4A">
              <w:rPr>
                <w:rFonts w:ascii="Arial" w:eastAsia="Calibri" w:hAnsi="Arial" w:cs="Arial"/>
                <w:sz w:val="18"/>
                <w:szCs w:val="18"/>
              </w:rPr>
              <w:t xml:space="preserve"> dólares</w:t>
            </w:r>
          </w:p>
          <w:p w:rsidR="00944503" w:rsidRPr="00390D4A" w:rsidRDefault="00944503" w:rsidP="009F0A3F">
            <w:pPr>
              <w:spacing w:after="0" w:line="360" w:lineRule="auto"/>
              <w:jc w:val="both"/>
              <w:rPr>
                <w:rFonts w:ascii="Arial" w:eastAsia="Calibri" w:hAnsi="Arial" w:cs="Arial"/>
                <w:sz w:val="18"/>
                <w:szCs w:val="18"/>
              </w:rPr>
            </w:pPr>
          </w:p>
        </w:tc>
        <w:tc>
          <w:tcPr>
            <w:tcW w:w="1534"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Unidad de la mujer</w:t>
            </w:r>
          </w:p>
        </w:tc>
        <w:tc>
          <w:tcPr>
            <w:tcW w:w="1407" w:type="dxa"/>
            <w:tcBorders>
              <w:top w:val="single" w:sz="4" w:space="0" w:color="000000"/>
              <w:left w:val="single" w:sz="4" w:space="0" w:color="000000"/>
              <w:bottom w:val="single" w:sz="4" w:space="0" w:color="auto"/>
              <w:right w:val="single" w:sz="4" w:space="0" w:color="auto"/>
            </w:tcBorders>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asistencia</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428" w:type="dxa"/>
            <w:tcBorders>
              <w:top w:val="single" w:sz="4" w:space="0" w:color="000000"/>
              <w:left w:val="single" w:sz="4" w:space="0" w:color="auto"/>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1239"/>
        </w:trPr>
        <w:tc>
          <w:tcPr>
            <w:tcW w:w="57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11</w:t>
            </w:r>
          </w:p>
        </w:tc>
        <w:tc>
          <w:tcPr>
            <w:tcW w:w="2556" w:type="dxa"/>
            <w:tcBorders>
              <w:top w:val="single" w:sz="4" w:space="0" w:color="auto"/>
              <w:left w:val="single" w:sz="4" w:space="0" w:color="000000"/>
              <w:bottom w:val="single" w:sz="4" w:space="0" w:color="auto"/>
              <w:right w:val="single" w:sz="4" w:space="0" w:color="000000"/>
            </w:tcBorders>
          </w:tcPr>
          <w:p w:rsidR="00944503" w:rsidRPr="00390D4A" w:rsidRDefault="00944503" w:rsidP="009F0A3F">
            <w:pPr>
              <w:spacing w:after="0"/>
              <w:jc w:val="both"/>
              <w:rPr>
                <w:rFonts w:ascii="Arial" w:eastAsia="Calibri" w:hAnsi="Arial" w:cs="Arial"/>
                <w:sz w:val="18"/>
                <w:szCs w:val="18"/>
                <w:lang w:val="es-ES_tradnl"/>
              </w:rPr>
            </w:pPr>
          </w:p>
          <w:p w:rsidR="00944503" w:rsidRPr="00390D4A" w:rsidRDefault="00944503" w:rsidP="009F0A3F">
            <w:pPr>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 xml:space="preserve"> Apoyo   a la asociación ASMUDIT a Participar en festival del  maíz, medio ambiente y otras actividades.</w:t>
            </w:r>
          </w:p>
          <w:p w:rsidR="00944503" w:rsidRPr="00390D4A" w:rsidRDefault="00944503" w:rsidP="009F0A3F">
            <w:pPr>
              <w:spacing w:after="0"/>
              <w:jc w:val="both"/>
              <w:rPr>
                <w:rFonts w:ascii="Arial" w:eastAsia="Calibri" w:hAnsi="Arial" w:cs="Arial"/>
                <w:sz w:val="18"/>
                <w:szCs w:val="18"/>
                <w:lang w:val="es-ES_tradnl"/>
              </w:rPr>
            </w:pPr>
          </w:p>
        </w:tc>
        <w:tc>
          <w:tcPr>
            <w:tcW w:w="233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lastRenderedPageBreak/>
              <w:t>apoyo</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auto"/>
              <w:right w:val="single" w:sz="4" w:space="0" w:color="000000"/>
            </w:tcBorders>
            <w:vAlign w:val="center"/>
          </w:tcPr>
          <w:p w:rsidR="00944503" w:rsidRPr="00390D4A" w:rsidRDefault="004A2DDD" w:rsidP="009F0A3F">
            <w:pPr>
              <w:spacing w:after="0" w:line="360" w:lineRule="auto"/>
              <w:jc w:val="both"/>
              <w:rPr>
                <w:rFonts w:ascii="Arial" w:eastAsia="Calibri" w:hAnsi="Arial" w:cs="Arial"/>
                <w:sz w:val="18"/>
                <w:szCs w:val="18"/>
              </w:rPr>
            </w:pPr>
            <w:r>
              <w:rPr>
                <w:rFonts w:ascii="Arial" w:eastAsia="Calibri" w:hAnsi="Arial" w:cs="Arial"/>
                <w:sz w:val="18"/>
                <w:szCs w:val="18"/>
              </w:rPr>
              <w:t>10</w:t>
            </w:r>
            <w:r w:rsidR="00944503" w:rsidRPr="00390D4A">
              <w:rPr>
                <w:rFonts w:ascii="Arial" w:eastAsia="Calibri" w:hAnsi="Arial" w:cs="Arial"/>
                <w:sz w:val="18"/>
                <w:szCs w:val="18"/>
              </w:rPr>
              <w:t xml:space="preserve"> mujeres</w:t>
            </w:r>
          </w:p>
          <w:p w:rsidR="00944503" w:rsidRPr="00390D4A" w:rsidRDefault="004A2DDD" w:rsidP="009F0A3F">
            <w:pPr>
              <w:spacing w:after="0" w:line="360" w:lineRule="auto"/>
              <w:jc w:val="both"/>
              <w:rPr>
                <w:rFonts w:ascii="Arial" w:eastAsia="Calibri" w:hAnsi="Arial" w:cs="Arial"/>
                <w:sz w:val="18"/>
                <w:szCs w:val="18"/>
              </w:rPr>
            </w:pPr>
            <w:r>
              <w:rPr>
                <w:rFonts w:ascii="Arial" w:eastAsia="Calibri" w:hAnsi="Arial" w:cs="Arial"/>
                <w:sz w:val="18"/>
                <w:szCs w:val="18"/>
              </w:rPr>
              <w:t>$ 400</w:t>
            </w:r>
            <w:r w:rsidR="00944503" w:rsidRPr="00390D4A">
              <w:rPr>
                <w:rFonts w:ascii="Arial" w:eastAsia="Calibri" w:hAnsi="Arial" w:cs="Arial"/>
                <w:sz w:val="18"/>
                <w:szCs w:val="18"/>
              </w:rPr>
              <w:t xml:space="preserve"> dólares</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Variable</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 xml:space="preserve">Unidad de la mujer </w:t>
            </w:r>
          </w:p>
        </w:tc>
        <w:tc>
          <w:tcPr>
            <w:tcW w:w="1407" w:type="dxa"/>
            <w:tcBorders>
              <w:top w:val="single" w:sz="4" w:space="0" w:color="auto"/>
              <w:left w:val="single" w:sz="4" w:space="0" w:color="000000"/>
              <w:bottom w:val="single" w:sz="4" w:space="0" w:color="auto"/>
              <w:right w:val="single" w:sz="4" w:space="0" w:color="auto"/>
            </w:tcBorders>
          </w:tcPr>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asistencia</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b/>
                <w:sz w:val="18"/>
                <w:szCs w:val="18"/>
              </w:rPr>
            </w:pPr>
          </w:p>
        </w:tc>
        <w:tc>
          <w:tcPr>
            <w:tcW w:w="428" w:type="dxa"/>
            <w:tcBorders>
              <w:top w:val="single" w:sz="4" w:space="0" w:color="auto"/>
              <w:left w:val="single" w:sz="4" w:space="0" w:color="auto"/>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36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60"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r w:rsidR="00944503" w:rsidRPr="00390D4A" w:rsidTr="009F0A3F">
        <w:trPr>
          <w:trHeight w:val="770"/>
        </w:trPr>
        <w:tc>
          <w:tcPr>
            <w:tcW w:w="57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lastRenderedPageBreak/>
              <w:t>12</w:t>
            </w:r>
          </w:p>
        </w:tc>
        <w:tc>
          <w:tcPr>
            <w:tcW w:w="2556" w:type="dxa"/>
            <w:tcBorders>
              <w:top w:val="single" w:sz="4" w:space="0" w:color="auto"/>
              <w:left w:val="single" w:sz="4" w:space="0" w:color="000000"/>
              <w:bottom w:val="single" w:sz="4" w:space="0" w:color="auto"/>
              <w:right w:val="single" w:sz="4" w:space="0" w:color="000000"/>
            </w:tcBorders>
            <w:hideMark/>
          </w:tcPr>
          <w:p w:rsidR="00944503" w:rsidRPr="00390D4A" w:rsidRDefault="00944503" w:rsidP="009F0A3F">
            <w:pPr>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 xml:space="preserve"> Brindar atención/asesoría a las mujeres para remitir a las instancias  correspondientes.</w:t>
            </w:r>
          </w:p>
        </w:tc>
        <w:tc>
          <w:tcPr>
            <w:tcW w:w="2334" w:type="dxa"/>
            <w:tcBorders>
              <w:top w:val="single" w:sz="4" w:space="0" w:color="auto"/>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Atenderlas y darles apoyo</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tentativo</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Unidad de la mujer</w:t>
            </w:r>
          </w:p>
        </w:tc>
        <w:tc>
          <w:tcPr>
            <w:tcW w:w="1407" w:type="dxa"/>
            <w:tcBorders>
              <w:top w:val="single" w:sz="4" w:space="0" w:color="auto"/>
              <w:left w:val="single" w:sz="4" w:space="0" w:color="000000"/>
              <w:bottom w:val="single" w:sz="4" w:space="0" w:color="auto"/>
              <w:right w:val="single" w:sz="4" w:space="0" w:color="auto"/>
            </w:tcBorders>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Solicitud de atención a la mujer</w:t>
            </w:r>
          </w:p>
        </w:tc>
        <w:tc>
          <w:tcPr>
            <w:tcW w:w="428" w:type="dxa"/>
            <w:tcBorders>
              <w:top w:val="single" w:sz="4" w:space="0" w:color="auto"/>
              <w:left w:val="single" w:sz="4" w:space="0" w:color="auto"/>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47"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36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60"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83" w:type="dxa"/>
            <w:tcBorders>
              <w:top w:val="single" w:sz="4" w:space="0" w:color="auto"/>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r>
      <w:tr w:rsidR="00944503" w:rsidRPr="00390D4A" w:rsidTr="009F0A3F">
        <w:trPr>
          <w:trHeight w:val="1122"/>
        </w:trPr>
        <w:tc>
          <w:tcPr>
            <w:tcW w:w="570"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13</w:t>
            </w:r>
          </w:p>
        </w:tc>
        <w:tc>
          <w:tcPr>
            <w:tcW w:w="2556" w:type="dxa"/>
            <w:tcBorders>
              <w:top w:val="single" w:sz="4" w:space="0" w:color="auto"/>
              <w:left w:val="single" w:sz="4" w:space="0" w:color="000000"/>
              <w:bottom w:val="single" w:sz="4" w:space="0" w:color="000000"/>
              <w:right w:val="single" w:sz="4" w:space="0" w:color="000000"/>
            </w:tcBorders>
            <w:hideMark/>
          </w:tcPr>
          <w:p w:rsidR="00944503" w:rsidRPr="00390D4A" w:rsidRDefault="00944503" w:rsidP="009F0A3F">
            <w:pPr>
              <w:spacing w:after="0"/>
              <w:jc w:val="both"/>
              <w:rPr>
                <w:rFonts w:ascii="Arial" w:eastAsia="Calibri" w:hAnsi="Arial" w:cs="Arial"/>
                <w:sz w:val="18"/>
                <w:szCs w:val="18"/>
                <w:lang w:val="es-ES_tradnl"/>
              </w:rPr>
            </w:pPr>
            <w:r w:rsidRPr="00390D4A">
              <w:rPr>
                <w:rFonts w:ascii="Arial" w:eastAsia="Calibri" w:hAnsi="Arial" w:cs="Arial"/>
                <w:sz w:val="18"/>
                <w:szCs w:val="18"/>
                <w:lang w:val="es-ES_tradnl"/>
              </w:rPr>
              <w:t>Asesoría  y  facilitar acceso al lugar donde le brindaran atención ISDEMU.apoyarles con transporte. También  reunión una vez al mes con junta directiva (ASMUDIT).</w:t>
            </w:r>
          </w:p>
        </w:tc>
        <w:tc>
          <w:tcPr>
            <w:tcW w:w="233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lang w:val="es-ES_tradnl"/>
              </w:rPr>
            </w:pPr>
            <w:r w:rsidRPr="00390D4A">
              <w:rPr>
                <w:rFonts w:ascii="Arial" w:eastAsia="Calibri" w:hAnsi="Arial" w:cs="Arial"/>
                <w:sz w:val="18"/>
                <w:szCs w:val="18"/>
                <w:lang w:val="es-ES_tradnl"/>
              </w:rPr>
              <w:t>Remitir a la persona</w:t>
            </w:r>
          </w:p>
        </w:tc>
        <w:tc>
          <w:tcPr>
            <w:tcW w:w="1837" w:type="dxa"/>
            <w:tcBorders>
              <w:top w:val="single" w:sz="4" w:space="0" w:color="auto"/>
              <w:left w:val="single" w:sz="4" w:space="0" w:color="000000"/>
              <w:bottom w:val="single" w:sz="4" w:space="0" w:color="000000"/>
              <w:right w:val="single" w:sz="4" w:space="0" w:color="000000"/>
            </w:tcBorders>
            <w:vAlign w:val="center"/>
          </w:tcPr>
          <w:p w:rsidR="00944503" w:rsidRPr="00390D4A" w:rsidRDefault="00FF53C8" w:rsidP="009F0A3F">
            <w:pPr>
              <w:spacing w:after="0" w:line="360" w:lineRule="auto"/>
              <w:jc w:val="both"/>
              <w:rPr>
                <w:rFonts w:ascii="Arial" w:eastAsia="Calibri" w:hAnsi="Arial" w:cs="Arial"/>
                <w:sz w:val="18"/>
                <w:szCs w:val="18"/>
              </w:rPr>
            </w:pPr>
            <w:r>
              <w:rPr>
                <w:rFonts w:ascii="Arial" w:eastAsia="Calibri" w:hAnsi="Arial" w:cs="Arial"/>
                <w:sz w:val="18"/>
                <w:szCs w:val="18"/>
              </w:rPr>
              <w:t>$ 3</w:t>
            </w:r>
            <w:r w:rsidR="004A2DDD">
              <w:rPr>
                <w:rFonts w:ascii="Arial" w:eastAsia="Calibri" w:hAnsi="Arial" w:cs="Arial"/>
                <w:sz w:val="18"/>
                <w:szCs w:val="18"/>
              </w:rPr>
              <w:t>00</w:t>
            </w:r>
            <w:r w:rsidR="00944503" w:rsidRPr="00390D4A">
              <w:rPr>
                <w:rFonts w:ascii="Arial" w:eastAsia="Calibri" w:hAnsi="Arial" w:cs="Arial"/>
                <w:sz w:val="18"/>
                <w:szCs w:val="18"/>
              </w:rPr>
              <w:t xml:space="preserve"> dólares</w:t>
            </w:r>
          </w:p>
          <w:p w:rsidR="00944503" w:rsidRPr="00390D4A" w:rsidRDefault="00944503" w:rsidP="009F0A3F">
            <w:pPr>
              <w:spacing w:after="0" w:line="360" w:lineRule="auto"/>
              <w:jc w:val="both"/>
              <w:rPr>
                <w:rFonts w:ascii="Arial" w:eastAsia="Calibri" w:hAnsi="Arial" w:cs="Arial"/>
                <w:sz w:val="18"/>
                <w:szCs w:val="18"/>
              </w:rPr>
            </w:pPr>
          </w:p>
        </w:tc>
        <w:tc>
          <w:tcPr>
            <w:tcW w:w="153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Unidad de la mujer</w:t>
            </w:r>
          </w:p>
        </w:tc>
        <w:tc>
          <w:tcPr>
            <w:tcW w:w="1407" w:type="dxa"/>
            <w:tcBorders>
              <w:top w:val="single" w:sz="4" w:space="0" w:color="auto"/>
              <w:left w:val="single" w:sz="4" w:space="0" w:color="000000"/>
              <w:bottom w:val="single" w:sz="4" w:space="0" w:color="000000"/>
              <w:right w:val="single" w:sz="4" w:space="0" w:color="auto"/>
            </w:tcBorders>
          </w:tcPr>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Solicitud de atención a la mujer</w:t>
            </w:r>
          </w:p>
        </w:tc>
        <w:tc>
          <w:tcPr>
            <w:tcW w:w="428" w:type="dxa"/>
            <w:tcBorders>
              <w:top w:val="single" w:sz="4" w:space="0" w:color="auto"/>
              <w:left w:val="single" w:sz="4" w:space="0" w:color="auto"/>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47"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18"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36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360"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360" w:lineRule="auto"/>
              <w:jc w:val="both"/>
              <w:rPr>
                <w:rFonts w:ascii="Arial" w:eastAsia="Calibri" w:hAnsi="Arial" w:cs="Arial"/>
                <w:b/>
                <w:sz w:val="18"/>
                <w:szCs w:val="18"/>
              </w:rPr>
            </w:pPr>
            <w:r w:rsidRPr="00390D4A">
              <w:rPr>
                <w:rFonts w:ascii="Arial" w:eastAsia="Calibri" w:hAnsi="Arial" w:cs="Arial"/>
                <w:b/>
                <w:sz w:val="18"/>
                <w:szCs w:val="18"/>
              </w:rPr>
              <w:t>+</w:t>
            </w:r>
          </w:p>
        </w:tc>
        <w:tc>
          <w:tcPr>
            <w:tcW w:w="404"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83" w:type="dxa"/>
            <w:tcBorders>
              <w:top w:val="single" w:sz="4" w:space="0" w:color="auto"/>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r>
      <w:tr w:rsidR="00944503" w:rsidRPr="00390D4A" w:rsidTr="009F0A3F">
        <w:tc>
          <w:tcPr>
            <w:tcW w:w="570"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14</w:t>
            </w:r>
          </w:p>
        </w:tc>
        <w:tc>
          <w:tcPr>
            <w:tcW w:w="2556" w:type="dxa"/>
            <w:tcBorders>
              <w:top w:val="single" w:sz="4" w:space="0" w:color="000000"/>
              <w:left w:val="single" w:sz="4" w:space="0" w:color="000000"/>
              <w:bottom w:val="single" w:sz="4" w:space="0" w:color="000000"/>
              <w:right w:val="single" w:sz="4" w:space="0" w:color="auto"/>
            </w:tcBorders>
            <w:hideMark/>
          </w:tcPr>
          <w:p w:rsidR="00BF4A00" w:rsidRPr="004A2DDD" w:rsidRDefault="00BF4A00" w:rsidP="00BF4A00">
            <w:pPr>
              <w:spacing w:after="0"/>
              <w:jc w:val="both"/>
              <w:rPr>
                <w:rFonts w:ascii="Arial" w:eastAsia="Calibri" w:hAnsi="Arial" w:cs="Arial"/>
                <w:i/>
                <w:sz w:val="18"/>
                <w:szCs w:val="18"/>
                <w:lang w:val="es-ES_tradnl"/>
              </w:rPr>
            </w:pPr>
            <w:r w:rsidRPr="004A2DDD">
              <w:rPr>
                <w:rFonts w:ascii="Arial" w:eastAsia="Calibri" w:hAnsi="Arial" w:cs="Arial"/>
                <w:i/>
                <w:sz w:val="18"/>
                <w:szCs w:val="18"/>
                <w:lang w:val="es-ES_tradnl"/>
              </w:rPr>
              <w:t xml:space="preserve">Organizar </w:t>
            </w:r>
            <w:r w:rsidRPr="004A2DDD">
              <w:rPr>
                <w:rFonts w:ascii="Arial" w:eastAsia="Calibri" w:hAnsi="Arial" w:cs="Arial"/>
                <w:i/>
                <w:color w:val="FF0000"/>
                <w:sz w:val="18"/>
                <w:szCs w:val="18"/>
                <w:lang w:val="es-ES_tradnl"/>
              </w:rPr>
              <w:t xml:space="preserve"> </w:t>
            </w:r>
            <w:r w:rsidRPr="004A2DDD">
              <w:rPr>
                <w:rFonts w:ascii="Arial" w:eastAsia="Calibri" w:hAnsi="Arial" w:cs="Arial"/>
                <w:i/>
                <w:sz w:val="18"/>
                <w:szCs w:val="18"/>
                <w:lang w:val="es-ES_tradnl"/>
              </w:rPr>
              <w:t>comité de mujeres y darles seguimiento a cada uno de ellos y  actualizar comité interinstitucional, para monitoreo de la política de género.</w:t>
            </w:r>
          </w:p>
          <w:p w:rsidR="00BF4A00" w:rsidRPr="004A2DDD" w:rsidRDefault="00BF4A00" w:rsidP="00BF4A00">
            <w:pPr>
              <w:spacing w:after="0"/>
              <w:jc w:val="both"/>
              <w:rPr>
                <w:rFonts w:ascii="Arial" w:eastAsia="Calibri" w:hAnsi="Arial" w:cs="Arial"/>
                <w:i/>
                <w:sz w:val="18"/>
                <w:szCs w:val="18"/>
                <w:lang w:val="es-ES_tradnl"/>
              </w:rPr>
            </w:pPr>
          </w:p>
          <w:p w:rsidR="00BF4A00" w:rsidRPr="004A2DDD" w:rsidRDefault="00BF4A00" w:rsidP="00BF4A00">
            <w:pPr>
              <w:spacing w:after="0"/>
              <w:jc w:val="both"/>
              <w:rPr>
                <w:rFonts w:ascii="Arial" w:eastAsia="Calibri" w:hAnsi="Arial" w:cs="Arial"/>
                <w:i/>
                <w:sz w:val="18"/>
                <w:szCs w:val="18"/>
                <w:lang w:val="es-ES_tradnl"/>
              </w:rPr>
            </w:pPr>
          </w:p>
          <w:p w:rsidR="00BF4A00" w:rsidRPr="004A2DDD" w:rsidRDefault="00BF4A00" w:rsidP="00BF4A00">
            <w:pPr>
              <w:spacing w:after="0"/>
              <w:jc w:val="both"/>
              <w:rPr>
                <w:rFonts w:ascii="Arial" w:eastAsia="Calibri" w:hAnsi="Arial" w:cs="Arial"/>
                <w:i/>
                <w:sz w:val="18"/>
                <w:szCs w:val="18"/>
                <w:lang w:val="es-ES_tradnl"/>
              </w:rPr>
            </w:pPr>
            <w:r w:rsidRPr="004A2DDD">
              <w:rPr>
                <w:rFonts w:ascii="Arial" w:eastAsia="Calibri" w:hAnsi="Arial" w:cs="Arial"/>
                <w:i/>
                <w:sz w:val="18"/>
                <w:szCs w:val="18"/>
                <w:lang w:val="es-ES_tradnl"/>
              </w:rPr>
              <w:t xml:space="preserve"> </w:t>
            </w:r>
          </w:p>
          <w:p w:rsidR="00BF4A00" w:rsidRPr="004A2DDD" w:rsidRDefault="00BF4A00" w:rsidP="00BF4A00">
            <w:pPr>
              <w:spacing w:after="0"/>
              <w:jc w:val="both"/>
              <w:rPr>
                <w:rFonts w:ascii="Arial" w:eastAsia="Calibri" w:hAnsi="Arial" w:cs="Arial"/>
                <w:i/>
                <w:sz w:val="18"/>
                <w:szCs w:val="18"/>
                <w:lang w:val="es-ES_tradnl"/>
              </w:rPr>
            </w:pPr>
            <w:r>
              <w:rPr>
                <w:rFonts w:ascii="Arial" w:eastAsia="Calibri" w:hAnsi="Arial" w:cs="Arial"/>
                <w:i/>
                <w:sz w:val="18"/>
                <w:szCs w:val="18"/>
                <w:lang w:val="es-ES_tradnl"/>
              </w:rPr>
              <w:t xml:space="preserve">Gestionar Talleres de  </w:t>
            </w:r>
            <w:r w:rsidRPr="004A2DDD">
              <w:rPr>
                <w:rFonts w:ascii="Arial" w:eastAsia="Calibri" w:hAnsi="Arial" w:cs="Arial"/>
                <w:i/>
                <w:sz w:val="18"/>
                <w:szCs w:val="18"/>
                <w:lang w:val="es-ES_tradnl"/>
              </w:rPr>
              <w:t xml:space="preserve"> bisutería, corte y conf</w:t>
            </w:r>
            <w:r>
              <w:rPr>
                <w:rFonts w:ascii="Arial" w:eastAsia="Calibri" w:hAnsi="Arial" w:cs="Arial"/>
                <w:i/>
                <w:sz w:val="18"/>
                <w:szCs w:val="18"/>
                <w:lang w:val="es-ES_tradnl"/>
              </w:rPr>
              <w:t>ección,</w:t>
            </w:r>
          </w:p>
          <w:p w:rsidR="00BF4A00" w:rsidRPr="004A2DDD" w:rsidRDefault="00BF4A00" w:rsidP="00BF4A00">
            <w:pPr>
              <w:spacing w:after="0" w:line="360" w:lineRule="auto"/>
              <w:jc w:val="both"/>
              <w:rPr>
                <w:rFonts w:ascii="Arial" w:eastAsia="Calibri" w:hAnsi="Arial" w:cs="Arial"/>
                <w:i/>
                <w:sz w:val="18"/>
                <w:szCs w:val="18"/>
                <w:lang w:val="es-ES_tradnl"/>
              </w:rPr>
            </w:pPr>
          </w:p>
          <w:p w:rsidR="00BF4A00" w:rsidRPr="004A2DDD" w:rsidRDefault="00BF4A00" w:rsidP="00BF4A00">
            <w:pPr>
              <w:spacing w:after="0" w:line="360" w:lineRule="auto"/>
              <w:jc w:val="both"/>
              <w:rPr>
                <w:rFonts w:ascii="Arial" w:eastAsia="Calibri" w:hAnsi="Arial" w:cs="Arial"/>
                <w:i/>
                <w:sz w:val="18"/>
                <w:szCs w:val="18"/>
                <w:lang w:val="es-ES_tradnl"/>
              </w:rPr>
            </w:pPr>
          </w:p>
          <w:p w:rsidR="00944503" w:rsidRPr="00390D4A" w:rsidRDefault="00944503" w:rsidP="009F0A3F">
            <w:pPr>
              <w:spacing w:after="0"/>
              <w:jc w:val="both"/>
              <w:rPr>
                <w:rFonts w:ascii="Arial" w:eastAsia="Calibri" w:hAnsi="Arial" w:cs="Arial"/>
                <w:sz w:val="18"/>
                <w:szCs w:val="18"/>
                <w:lang w:val="es-ES_tradnl"/>
              </w:rPr>
            </w:pPr>
          </w:p>
        </w:tc>
        <w:tc>
          <w:tcPr>
            <w:tcW w:w="2334" w:type="dxa"/>
            <w:tcBorders>
              <w:top w:val="single" w:sz="4" w:space="0" w:color="000000"/>
              <w:left w:val="single" w:sz="4" w:space="0" w:color="auto"/>
              <w:bottom w:val="single" w:sz="4" w:space="0" w:color="000000"/>
              <w:right w:val="single" w:sz="4" w:space="0" w:color="000000"/>
            </w:tcBorders>
            <w:vAlign w:val="center"/>
            <w:hideMark/>
          </w:tcPr>
          <w:p w:rsidR="00944503" w:rsidRDefault="00C43A79" w:rsidP="004A2DDD">
            <w:pPr>
              <w:spacing w:after="0" w:line="240" w:lineRule="auto"/>
              <w:jc w:val="both"/>
              <w:rPr>
                <w:rFonts w:ascii="Arial" w:eastAsia="Calibri" w:hAnsi="Arial" w:cs="Arial"/>
                <w:sz w:val="18"/>
                <w:szCs w:val="18"/>
              </w:rPr>
            </w:pPr>
            <w:r>
              <w:rPr>
                <w:rFonts w:ascii="Arial" w:eastAsia="Calibri" w:hAnsi="Arial" w:cs="Arial"/>
                <w:sz w:val="18"/>
                <w:szCs w:val="18"/>
              </w:rPr>
              <w:t>Conformarlo</w:t>
            </w: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r>
              <w:rPr>
                <w:rFonts w:ascii="Arial" w:eastAsia="Calibri" w:hAnsi="Arial" w:cs="Arial"/>
                <w:sz w:val="18"/>
                <w:szCs w:val="18"/>
              </w:rPr>
              <w:t>ejecutarlo</w:t>
            </w: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Pr="00390D4A" w:rsidRDefault="00C43A79" w:rsidP="004A2DDD">
            <w:pPr>
              <w:spacing w:after="0" w:line="240" w:lineRule="auto"/>
              <w:jc w:val="both"/>
              <w:rPr>
                <w:rFonts w:ascii="Arial" w:eastAsia="Calibri" w:hAnsi="Arial" w:cs="Arial"/>
                <w:sz w:val="18"/>
                <w:szCs w:val="18"/>
              </w:rPr>
            </w:pP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944503" w:rsidRDefault="00944503" w:rsidP="004A2DDD">
            <w:pPr>
              <w:spacing w:after="0" w:line="240" w:lineRule="auto"/>
              <w:jc w:val="both"/>
              <w:rPr>
                <w:rFonts w:ascii="Arial" w:eastAsia="Calibri" w:hAnsi="Arial" w:cs="Arial"/>
                <w:sz w:val="18"/>
                <w:szCs w:val="18"/>
              </w:rPr>
            </w:pPr>
            <w:r w:rsidRPr="00390D4A">
              <w:rPr>
                <w:rFonts w:ascii="Arial" w:eastAsia="Calibri" w:hAnsi="Arial" w:cs="Arial"/>
                <w:sz w:val="18"/>
                <w:szCs w:val="18"/>
              </w:rPr>
              <w:t xml:space="preserve"> </w:t>
            </w:r>
            <w:r w:rsidR="00C43A79">
              <w:rPr>
                <w:rFonts w:ascii="Arial" w:eastAsia="Calibri" w:hAnsi="Arial" w:cs="Arial"/>
                <w:sz w:val="18"/>
                <w:szCs w:val="18"/>
              </w:rPr>
              <w:t>$200</w:t>
            </w: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9B3169" w:rsidP="004A2DDD">
            <w:pPr>
              <w:spacing w:after="0" w:line="240" w:lineRule="auto"/>
              <w:jc w:val="both"/>
              <w:rPr>
                <w:rFonts w:ascii="Arial" w:eastAsia="Calibri" w:hAnsi="Arial" w:cs="Arial"/>
                <w:sz w:val="18"/>
                <w:szCs w:val="18"/>
              </w:rPr>
            </w:pPr>
            <w:r>
              <w:rPr>
                <w:rFonts w:ascii="Arial" w:eastAsia="Calibri" w:hAnsi="Arial" w:cs="Arial"/>
                <w:sz w:val="18"/>
                <w:szCs w:val="18"/>
              </w:rPr>
              <w:t>800</w:t>
            </w: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Default="00C43A79" w:rsidP="004A2DDD">
            <w:pPr>
              <w:spacing w:after="0" w:line="240" w:lineRule="auto"/>
              <w:jc w:val="both"/>
              <w:rPr>
                <w:rFonts w:ascii="Arial" w:eastAsia="Calibri" w:hAnsi="Arial" w:cs="Arial"/>
                <w:sz w:val="18"/>
                <w:szCs w:val="18"/>
              </w:rPr>
            </w:pPr>
          </w:p>
          <w:p w:rsidR="00C43A79" w:rsidRPr="00390D4A" w:rsidRDefault="00C43A79" w:rsidP="004A2DDD">
            <w:pPr>
              <w:spacing w:after="0" w:line="240" w:lineRule="auto"/>
              <w:jc w:val="both"/>
              <w:rPr>
                <w:rFonts w:ascii="Arial" w:eastAsia="Calibri" w:hAnsi="Arial" w:cs="Arial"/>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color w:val="000000"/>
                <w:sz w:val="18"/>
                <w:szCs w:val="18"/>
              </w:rPr>
              <w:t>Unidad  de la mujer</w:t>
            </w:r>
          </w:p>
        </w:tc>
        <w:tc>
          <w:tcPr>
            <w:tcW w:w="1407" w:type="dxa"/>
            <w:tcBorders>
              <w:top w:val="single" w:sz="4" w:space="0" w:color="000000"/>
              <w:left w:val="single" w:sz="4" w:space="0" w:color="000000"/>
              <w:bottom w:val="single" w:sz="4" w:space="0" w:color="000000"/>
              <w:right w:val="single" w:sz="4" w:space="0" w:color="000000"/>
            </w:tcBorders>
          </w:tcPr>
          <w:p w:rsidR="00944503" w:rsidRDefault="00C43A79" w:rsidP="009F0A3F">
            <w:pPr>
              <w:spacing w:after="0" w:line="240" w:lineRule="auto"/>
              <w:jc w:val="both"/>
              <w:rPr>
                <w:rFonts w:ascii="Arial" w:eastAsia="Calibri" w:hAnsi="Arial" w:cs="Arial"/>
                <w:b/>
                <w:sz w:val="18"/>
                <w:szCs w:val="18"/>
              </w:rPr>
            </w:pPr>
            <w:r>
              <w:rPr>
                <w:rFonts w:ascii="Arial" w:eastAsia="Calibri" w:hAnsi="Arial" w:cs="Arial"/>
                <w:b/>
                <w:sz w:val="18"/>
                <w:szCs w:val="18"/>
              </w:rPr>
              <w:t>Asistencia</w:t>
            </w: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Default="00C43A79" w:rsidP="009F0A3F">
            <w:pPr>
              <w:spacing w:after="0" w:line="240" w:lineRule="auto"/>
              <w:jc w:val="both"/>
              <w:rPr>
                <w:rFonts w:ascii="Arial" w:eastAsia="Calibri" w:hAnsi="Arial" w:cs="Arial"/>
                <w:b/>
                <w:sz w:val="18"/>
                <w:szCs w:val="18"/>
              </w:rPr>
            </w:pPr>
          </w:p>
          <w:p w:rsidR="00C43A79" w:rsidRPr="00390D4A" w:rsidRDefault="00C43A79" w:rsidP="009F0A3F">
            <w:pPr>
              <w:spacing w:after="0" w:line="240" w:lineRule="auto"/>
              <w:jc w:val="both"/>
              <w:rPr>
                <w:rFonts w:ascii="Arial" w:eastAsia="Calibri" w:hAnsi="Arial" w:cs="Arial"/>
                <w:b/>
                <w:sz w:val="18"/>
                <w:szCs w:val="18"/>
              </w:rPr>
            </w:pPr>
            <w:r>
              <w:rPr>
                <w:rFonts w:ascii="Arial" w:eastAsia="Calibri" w:hAnsi="Arial" w:cs="Arial"/>
                <w:b/>
                <w:sz w:val="18"/>
                <w:szCs w:val="18"/>
              </w:rPr>
              <w:t>asistencias</w:t>
            </w:r>
          </w:p>
        </w:tc>
        <w:tc>
          <w:tcPr>
            <w:tcW w:w="428"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C43A79" w:rsidP="009F0A3F">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r>
      <w:tr w:rsidR="00944503" w:rsidRPr="00390D4A" w:rsidTr="009F0A3F">
        <w:trPr>
          <w:trHeight w:val="2344"/>
        </w:trPr>
        <w:tc>
          <w:tcPr>
            <w:tcW w:w="570" w:type="dxa"/>
            <w:tcBorders>
              <w:top w:val="single" w:sz="4" w:space="0" w:color="000000"/>
              <w:left w:val="single" w:sz="4" w:space="0" w:color="000000"/>
              <w:bottom w:val="single" w:sz="4" w:space="0" w:color="auto"/>
              <w:right w:val="single" w:sz="4" w:space="0" w:color="auto"/>
            </w:tcBorders>
            <w:vAlign w:val="center"/>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17</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18</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19</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20</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21</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22</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23</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24</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25</w:t>
            </w:r>
          </w:p>
        </w:tc>
        <w:tc>
          <w:tcPr>
            <w:tcW w:w="2556" w:type="dxa"/>
            <w:tcBorders>
              <w:top w:val="single" w:sz="4" w:space="0" w:color="000000"/>
              <w:left w:val="single" w:sz="4" w:space="0" w:color="auto"/>
              <w:bottom w:val="single" w:sz="4" w:space="0" w:color="auto"/>
              <w:right w:val="single" w:sz="4" w:space="0" w:color="auto"/>
            </w:tcBorders>
          </w:tcPr>
          <w:p w:rsidR="00944503" w:rsidRPr="004A2DDD" w:rsidRDefault="00944503" w:rsidP="009F0A3F">
            <w:pPr>
              <w:spacing w:after="0"/>
              <w:jc w:val="both"/>
              <w:rPr>
                <w:rFonts w:ascii="Arial" w:eastAsia="Calibri" w:hAnsi="Arial" w:cs="Arial"/>
                <w:i/>
                <w:sz w:val="18"/>
                <w:szCs w:val="18"/>
                <w:lang w:val="es-ES_tradnl"/>
              </w:rPr>
            </w:pPr>
          </w:p>
          <w:p w:rsidR="00944503" w:rsidRPr="004A2DDD" w:rsidRDefault="00944503" w:rsidP="009F0A3F">
            <w:pPr>
              <w:spacing w:after="0"/>
              <w:jc w:val="both"/>
              <w:rPr>
                <w:rFonts w:ascii="Arial" w:eastAsia="Calibri" w:hAnsi="Arial" w:cs="Arial"/>
                <w:i/>
                <w:sz w:val="18"/>
                <w:szCs w:val="18"/>
                <w:lang w:val="es-ES_tradnl"/>
              </w:rPr>
            </w:pPr>
          </w:p>
          <w:p w:rsidR="00944503" w:rsidRPr="004A2DDD" w:rsidRDefault="00944503" w:rsidP="009F0A3F">
            <w:pPr>
              <w:spacing w:after="0"/>
              <w:jc w:val="both"/>
              <w:rPr>
                <w:rFonts w:ascii="Arial" w:eastAsia="Calibri" w:hAnsi="Arial" w:cs="Arial"/>
                <w:i/>
                <w:sz w:val="18"/>
                <w:szCs w:val="18"/>
                <w:lang w:val="es-ES_tradnl"/>
              </w:rPr>
            </w:pPr>
          </w:p>
          <w:p w:rsidR="00944503" w:rsidRPr="004A2DDD" w:rsidRDefault="00944503" w:rsidP="009F0A3F">
            <w:pPr>
              <w:spacing w:after="0"/>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tc>
        <w:tc>
          <w:tcPr>
            <w:tcW w:w="2334" w:type="dxa"/>
            <w:tcBorders>
              <w:top w:val="single" w:sz="4" w:space="0" w:color="000000"/>
              <w:left w:val="single" w:sz="4" w:space="0" w:color="auto"/>
              <w:bottom w:val="single" w:sz="4" w:space="0" w:color="auto"/>
              <w:right w:val="single" w:sz="4" w:space="0" w:color="000000"/>
            </w:tcBorders>
            <w:vAlign w:val="center"/>
          </w:tcPr>
          <w:p w:rsidR="00944503" w:rsidRPr="004A2DDD" w:rsidRDefault="00944503" w:rsidP="009F0A3F">
            <w:pPr>
              <w:spacing w:after="0" w:line="24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p w:rsidR="00944503" w:rsidRPr="004A2DDD" w:rsidRDefault="00944503" w:rsidP="009F0A3F">
            <w:pPr>
              <w:spacing w:after="0" w:line="360" w:lineRule="auto"/>
              <w:jc w:val="both"/>
              <w:rPr>
                <w:rFonts w:ascii="Arial" w:eastAsia="Calibri" w:hAnsi="Arial" w:cs="Arial"/>
                <w:i/>
                <w:sz w:val="18"/>
                <w:szCs w:val="18"/>
                <w:lang w:val="es-ES_tradnl"/>
              </w:rPr>
            </w:pPr>
          </w:p>
        </w:tc>
        <w:tc>
          <w:tcPr>
            <w:tcW w:w="1837"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153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 xml:space="preserve"> </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b/>
                <w:sz w:val="18"/>
                <w:szCs w:val="18"/>
              </w:rPr>
            </w:pPr>
          </w:p>
          <w:p w:rsidR="00944503" w:rsidRPr="00390D4A" w:rsidRDefault="00944503" w:rsidP="004A2DDD">
            <w:pPr>
              <w:spacing w:after="0" w:line="36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auto"/>
              <w:right w:val="single" w:sz="4" w:space="0" w:color="000000"/>
            </w:tcBorders>
          </w:tcPr>
          <w:p w:rsidR="00944503" w:rsidRPr="00390D4A" w:rsidRDefault="00944503" w:rsidP="009F0A3F">
            <w:pPr>
              <w:spacing w:after="0" w:line="360" w:lineRule="auto"/>
              <w:jc w:val="both"/>
              <w:rPr>
                <w:rFonts w:ascii="Arial" w:eastAsia="Calibri" w:hAnsi="Arial" w:cs="Arial"/>
                <w:sz w:val="18"/>
                <w:szCs w:val="18"/>
              </w:rPr>
            </w:pPr>
          </w:p>
        </w:tc>
        <w:tc>
          <w:tcPr>
            <w:tcW w:w="428"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sz w:val="18"/>
                <w:szCs w:val="18"/>
              </w:rPr>
            </w:pPr>
            <w:r w:rsidRPr="00390D4A">
              <w:rPr>
                <w:rFonts w:ascii="Arial" w:eastAsia="Calibri" w:hAnsi="Arial" w:cs="Arial"/>
                <w:sz w:val="18"/>
                <w:szCs w:val="18"/>
              </w:rPr>
              <w:t>+</w:t>
            </w:r>
          </w:p>
        </w:tc>
        <w:tc>
          <w:tcPr>
            <w:tcW w:w="422"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tc>
        <w:tc>
          <w:tcPr>
            <w:tcW w:w="420" w:type="dxa"/>
            <w:tcBorders>
              <w:top w:val="single" w:sz="4" w:space="0" w:color="000000"/>
              <w:left w:val="single" w:sz="4" w:space="0" w:color="000000"/>
              <w:bottom w:val="single" w:sz="4" w:space="0" w:color="auto"/>
              <w:right w:val="single" w:sz="4" w:space="0" w:color="000000"/>
            </w:tcBorders>
            <w:vAlign w:val="center"/>
            <w:hideMark/>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tc>
        <w:tc>
          <w:tcPr>
            <w:tcW w:w="422"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tc>
        <w:tc>
          <w:tcPr>
            <w:tcW w:w="418"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36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360"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944503" w:rsidRPr="00390D4A" w:rsidRDefault="00944503" w:rsidP="009F0A3F">
            <w:pPr>
              <w:spacing w:after="0" w:line="240" w:lineRule="auto"/>
              <w:jc w:val="both"/>
              <w:rPr>
                <w:rFonts w:ascii="Arial" w:eastAsia="Calibri" w:hAnsi="Arial" w:cs="Arial"/>
                <w:b/>
                <w:sz w:val="18"/>
                <w:szCs w:val="18"/>
              </w:rPr>
            </w:pPr>
            <w:r w:rsidRPr="00390D4A">
              <w:rPr>
                <w:rFonts w:ascii="Arial" w:eastAsia="Calibri" w:hAnsi="Arial" w:cs="Arial"/>
                <w:b/>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lastRenderedPageBreak/>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p>
          <w:p w:rsidR="00944503" w:rsidRPr="00390D4A" w:rsidRDefault="00944503" w:rsidP="009F0A3F">
            <w:pPr>
              <w:spacing w:after="0" w:line="360" w:lineRule="auto"/>
              <w:jc w:val="both"/>
              <w:rPr>
                <w:rFonts w:ascii="Arial" w:eastAsia="Calibri" w:hAnsi="Arial" w:cs="Arial"/>
                <w:sz w:val="18"/>
                <w:szCs w:val="18"/>
              </w:rPr>
            </w:pPr>
            <w:r w:rsidRPr="00390D4A">
              <w:rPr>
                <w:rFonts w:ascii="Arial" w:eastAsia="Calibri" w:hAnsi="Arial" w:cs="Arial"/>
                <w:sz w:val="18"/>
                <w:szCs w:val="18"/>
              </w:rPr>
              <w:t>+</w:t>
            </w:r>
          </w:p>
        </w:tc>
        <w:tc>
          <w:tcPr>
            <w:tcW w:w="483" w:type="dxa"/>
            <w:tcBorders>
              <w:top w:val="single" w:sz="4" w:space="0" w:color="000000"/>
              <w:left w:val="single" w:sz="4" w:space="0" w:color="000000"/>
              <w:bottom w:val="single" w:sz="4" w:space="0" w:color="auto"/>
              <w:right w:val="single" w:sz="4" w:space="0" w:color="auto"/>
            </w:tcBorders>
            <w:vAlign w:val="center"/>
          </w:tcPr>
          <w:p w:rsidR="00944503" w:rsidRPr="00390D4A" w:rsidRDefault="00944503" w:rsidP="009F0A3F">
            <w:pPr>
              <w:spacing w:after="0" w:line="240" w:lineRule="auto"/>
              <w:jc w:val="both"/>
              <w:rPr>
                <w:rFonts w:ascii="Arial" w:eastAsia="Calibri" w:hAnsi="Arial" w:cs="Arial"/>
                <w:b/>
                <w:sz w:val="18"/>
                <w:szCs w:val="18"/>
              </w:rPr>
            </w:pPr>
          </w:p>
        </w:tc>
      </w:tr>
    </w:tbl>
    <w:p w:rsidR="00390D4A" w:rsidRPr="00390D4A" w:rsidRDefault="00390D4A" w:rsidP="00390D4A">
      <w:pPr>
        <w:spacing w:after="0" w:line="240" w:lineRule="auto"/>
        <w:jc w:val="both"/>
        <w:rPr>
          <w:rFonts w:ascii="Arial" w:eastAsia="Calibri" w:hAnsi="Arial" w:cs="Arial"/>
          <w:b/>
          <w:sz w:val="24"/>
        </w:rPr>
      </w:pPr>
    </w:p>
    <w:p w:rsidR="00390D4A" w:rsidRPr="00390D4A" w:rsidRDefault="00390D4A" w:rsidP="00390D4A">
      <w:pPr>
        <w:spacing w:after="0" w:line="360" w:lineRule="auto"/>
        <w:rPr>
          <w:rFonts w:ascii="Arial" w:eastAsia="Calibri" w:hAnsi="Arial" w:cs="Arial"/>
          <w:b/>
          <w:sz w:val="24"/>
          <w:szCs w:val="24"/>
          <w:lang w:val="es-ES"/>
        </w:rPr>
        <w:sectPr w:rsidR="00390D4A" w:rsidRPr="00390D4A" w:rsidSect="00944503">
          <w:pgSz w:w="15840" w:h="12240" w:orient="landscape"/>
          <w:pgMar w:top="1701" w:right="1418" w:bottom="1701" w:left="1418" w:header="709" w:footer="709" w:gutter="0"/>
          <w:cols w:space="720"/>
          <w:docGrid w:linePitch="299"/>
        </w:sectPr>
      </w:pP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lastRenderedPageBreak/>
        <w:t>Financiamientos</w:t>
      </w:r>
    </w:p>
    <w:p w:rsidR="00390D4A" w:rsidRPr="00390D4A" w:rsidRDefault="00390D4A" w:rsidP="00390D4A">
      <w:pPr>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Las actividades que desarrollara la Unidad de la mujer serán financiadas con fondos propios y con el 75% del fondo FODES (Proyectos) y además se efectuaran gestiones con ONGS, instituciones nacionales e internacionales para dar cumplimiento a los objetivos planteados en la presente planificación operativa.</w:t>
      </w: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 xml:space="preserve">10. FODA </w:t>
      </w:r>
    </w:p>
    <w:p w:rsidR="00390D4A" w:rsidRPr="00390D4A" w:rsidRDefault="00390D4A" w:rsidP="00390D4A">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UNIDAD DE LA MUJER</w:t>
      </w:r>
    </w:p>
    <w:p w:rsidR="00390D4A" w:rsidRPr="00390D4A" w:rsidRDefault="00390D4A" w:rsidP="00390D4A">
      <w:pPr>
        <w:tabs>
          <w:tab w:val="left" w:pos="5359"/>
        </w:tabs>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ab/>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t>Fortalezas:</w:t>
      </w:r>
    </w:p>
    <w:p w:rsidR="00390D4A" w:rsidRPr="00390D4A" w:rsidRDefault="00390D4A" w:rsidP="00390D4A">
      <w:pPr>
        <w:numPr>
          <w:ilvl w:val="0"/>
          <w:numId w:val="8"/>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Capacidad y conocimiento de la unidad.</w:t>
      </w:r>
    </w:p>
    <w:p w:rsidR="00390D4A" w:rsidRPr="00390D4A" w:rsidRDefault="00390D4A" w:rsidP="00390D4A">
      <w:pPr>
        <w:numPr>
          <w:ilvl w:val="0"/>
          <w:numId w:val="8"/>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Cumplimiento de las normas básicas.</w:t>
      </w:r>
    </w:p>
    <w:p w:rsidR="00390D4A" w:rsidRPr="00390D4A" w:rsidRDefault="00390D4A" w:rsidP="00390D4A">
      <w:pPr>
        <w:numPr>
          <w:ilvl w:val="0"/>
          <w:numId w:val="8"/>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Capacitaciones constantes en metodologías  y temas en referencia al género por parte de organismos externos.</w:t>
      </w:r>
    </w:p>
    <w:p w:rsidR="00390D4A" w:rsidRPr="00390D4A" w:rsidRDefault="00390D4A" w:rsidP="00390D4A">
      <w:pPr>
        <w:numPr>
          <w:ilvl w:val="0"/>
          <w:numId w:val="8"/>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Personal encargado con los diversos conocimientos aceptables. </w:t>
      </w:r>
    </w:p>
    <w:p w:rsidR="00390D4A" w:rsidRPr="00390D4A" w:rsidRDefault="00390D4A" w:rsidP="00390D4A">
      <w:pPr>
        <w:numPr>
          <w:ilvl w:val="0"/>
          <w:numId w:val="8"/>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Apoyo a la unidad de organismos externos. </w:t>
      </w:r>
    </w:p>
    <w:p w:rsidR="00390D4A" w:rsidRPr="00390D4A" w:rsidRDefault="00390D4A" w:rsidP="00390D4A">
      <w:pPr>
        <w:pBdr>
          <w:bottom w:val="single" w:sz="12" w:space="1" w:color="auto"/>
        </w:pBdr>
        <w:spacing w:after="0"/>
        <w:jc w:val="both"/>
        <w:rPr>
          <w:rFonts w:ascii="Arial" w:eastAsia="Calibri" w:hAnsi="Arial" w:cs="Arial"/>
        </w:rPr>
      </w:pPr>
    </w:p>
    <w:p w:rsidR="00390D4A" w:rsidRPr="00390D4A" w:rsidRDefault="00390D4A" w:rsidP="00390D4A">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t xml:space="preserve">Debilidades: </w:t>
      </w:r>
    </w:p>
    <w:p w:rsidR="00390D4A" w:rsidRPr="00390D4A" w:rsidRDefault="00390D4A" w:rsidP="00390D4A">
      <w:pPr>
        <w:numPr>
          <w:ilvl w:val="0"/>
          <w:numId w:val="10"/>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Incomprensión por parte de las secciones, unidades y departamentos de los procesos administrativos basados en normas legales.</w:t>
      </w:r>
    </w:p>
    <w:p w:rsidR="00390D4A" w:rsidRPr="00390D4A" w:rsidRDefault="00390D4A" w:rsidP="00390D4A">
      <w:pPr>
        <w:numPr>
          <w:ilvl w:val="0"/>
          <w:numId w:val="10"/>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Poca atención por parte de los niveles superiores sobre el efecto e impacto de la unidad de género.</w:t>
      </w:r>
    </w:p>
    <w:p w:rsidR="00390D4A" w:rsidRPr="00390D4A" w:rsidRDefault="00390D4A" w:rsidP="00390D4A">
      <w:pPr>
        <w:numPr>
          <w:ilvl w:val="0"/>
          <w:numId w:val="10"/>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Inexistencia de planificaciones operativas históricas en la administración municipal.</w:t>
      </w:r>
    </w:p>
    <w:p w:rsidR="00390D4A" w:rsidRPr="00390D4A" w:rsidRDefault="00390D4A" w:rsidP="00390D4A">
      <w:pPr>
        <w:numPr>
          <w:ilvl w:val="0"/>
          <w:numId w:val="10"/>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Poco recurso humano para el desarrollo de las funciones hacia las nuevas proyecciones de los cambios y procesos a implementar para una buena eficiencia y eficacia organizacional de género.</w:t>
      </w:r>
    </w:p>
    <w:p w:rsidR="00390D4A" w:rsidRPr="00390D4A" w:rsidRDefault="00390D4A" w:rsidP="00390D4A">
      <w:pPr>
        <w:numPr>
          <w:ilvl w:val="0"/>
          <w:numId w:val="10"/>
        </w:numPr>
        <w:pBdr>
          <w:bottom w:val="single" w:sz="12" w:space="1" w:color="auto"/>
        </w:pBdr>
        <w:spacing w:after="0" w:line="360" w:lineRule="auto"/>
        <w:jc w:val="both"/>
        <w:rPr>
          <w:rFonts w:ascii="Arial" w:eastAsia="Calibri" w:hAnsi="Arial" w:cs="Arial"/>
          <w:sz w:val="24"/>
          <w:szCs w:val="24"/>
        </w:rPr>
      </w:pPr>
      <w:r w:rsidRPr="00390D4A">
        <w:rPr>
          <w:rFonts w:ascii="Arial" w:eastAsia="Calibri" w:hAnsi="Arial" w:cs="Arial"/>
          <w:sz w:val="24"/>
          <w:szCs w:val="24"/>
        </w:rPr>
        <w:t>Debe de ser adaptado constantemente a los cambios relativos de importancia administrativa.</w:t>
      </w:r>
    </w:p>
    <w:p w:rsidR="00390D4A" w:rsidRPr="00390D4A" w:rsidRDefault="00390D4A" w:rsidP="00390D4A">
      <w:pPr>
        <w:pBdr>
          <w:bottom w:val="single" w:sz="12" w:space="1" w:color="auto"/>
        </w:pBdr>
        <w:spacing w:after="0"/>
        <w:jc w:val="both"/>
        <w:rPr>
          <w:rFonts w:ascii="Arial" w:eastAsia="Calibri" w:hAnsi="Arial" w:cs="Arial"/>
        </w:rPr>
      </w:pPr>
    </w:p>
    <w:p w:rsidR="00390D4A" w:rsidRPr="00390D4A" w:rsidRDefault="00390D4A" w:rsidP="00390D4A">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t xml:space="preserve">Oportunidades: </w:t>
      </w:r>
    </w:p>
    <w:p w:rsidR="00390D4A" w:rsidRPr="00390D4A" w:rsidRDefault="00390D4A" w:rsidP="00390D4A">
      <w:pPr>
        <w:numPr>
          <w:ilvl w:val="0"/>
          <w:numId w:val="12"/>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Gestiones diversas con organismos internos, externos gubernamentales y no gubernamentales para el desarrollo de la unidad e institución  municipal. </w:t>
      </w:r>
    </w:p>
    <w:p w:rsidR="00390D4A" w:rsidRPr="00390D4A" w:rsidRDefault="00390D4A" w:rsidP="00390D4A">
      <w:pPr>
        <w:numPr>
          <w:ilvl w:val="0"/>
          <w:numId w:val="12"/>
        </w:numPr>
        <w:pBdr>
          <w:bottom w:val="single" w:sz="12" w:space="1" w:color="auto"/>
        </w:pBdr>
        <w:spacing w:after="0" w:line="240" w:lineRule="auto"/>
        <w:jc w:val="both"/>
        <w:rPr>
          <w:rFonts w:ascii="Arial" w:eastAsia="Calibri" w:hAnsi="Arial" w:cs="Arial"/>
          <w:sz w:val="24"/>
          <w:szCs w:val="24"/>
        </w:rPr>
      </w:pPr>
      <w:r w:rsidRPr="00390D4A">
        <w:rPr>
          <w:rFonts w:ascii="Calibri" w:eastAsia="Calibri" w:hAnsi="Calibri" w:cs="Times New Roman"/>
          <w:noProof/>
          <w:lang w:eastAsia="es-SV"/>
        </w:rPr>
        <w:lastRenderedPageBreak/>
        <mc:AlternateContent>
          <mc:Choice Requires="wps">
            <w:drawing>
              <wp:anchor distT="0" distB="0" distL="114300" distR="114300" simplePos="0" relativeHeight="251664384" behindDoc="0" locked="0" layoutInCell="1" allowOverlap="1" wp14:anchorId="4FA6AAB9" wp14:editId="47F06142">
                <wp:simplePos x="0" y="0"/>
                <wp:positionH relativeFrom="column">
                  <wp:posOffset>5937250</wp:posOffset>
                </wp:positionH>
                <wp:positionV relativeFrom="paragraph">
                  <wp:posOffset>904240</wp:posOffset>
                </wp:positionV>
                <wp:extent cx="349250" cy="2286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67.5pt;margin-top:71.2pt;width:2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" stroked="f">
                <v:textbox>
                  <w:txbxContent>
                    <w:p w:rsidR="00390D4A" w:rsidRDefault="00390D4A" w:rsidP="00390D4A"/>
                  </w:txbxContent>
                </v:textbox>
              </v:shape>
            </w:pict>
          </mc:Fallback>
        </mc:AlternateContent>
      </w:r>
      <w:r w:rsidRPr="00390D4A">
        <w:rPr>
          <w:rFonts w:ascii="Arial" w:eastAsia="Calibri" w:hAnsi="Arial" w:cs="Arial"/>
          <w:sz w:val="24"/>
          <w:szCs w:val="24"/>
        </w:rPr>
        <w:t>Incremento al fondo de inversión social FODES para el desarrollo institucional y municipal.</w:t>
      </w:r>
    </w:p>
    <w:p w:rsidR="00390D4A" w:rsidRPr="00390D4A" w:rsidRDefault="00390D4A" w:rsidP="00390D4A">
      <w:pPr>
        <w:numPr>
          <w:ilvl w:val="0"/>
          <w:numId w:val="12"/>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Capacitaciones constantes por parte de  Instituciones gubernamentales y no gubernamentales para el desarrollo integral de la administración institucional y la unidad de la mujer.</w:t>
      </w:r>
    </w:p>
    <w:p w:rsidR="00390D4A" w:rsidRPr="00390D4A" w:rsidRDefault="00390D4A" w:rsidP="00390D4A">
      <w:pPr>
        <w:numPr>
          <w:ilvl w:val="0"/>
          <w:numId w:val="12"/>
        </w:numPr>
        <w:pBdr>
          <w:bottom w:val="single" w:sz="12" w:space="1" w:color="auto"/>
        </w:pBdr>
        <w:spacing w:after="0" w:line="360" w:lineRule="auto"/>
        <w:jc w:val="both"/>
        <w:rPr>
          <w:rFonts w:ascii="Arial" w:eastAsia="Calibri" w:hAnsi="Arial" w:cs="Arial"/>
          <w:sz w:val="24"/>
          <w:szCs w:val="24"/>
        </w:rPr>
      </w:pPr>
      <w:r w:rsidRPr="00390D4A">
        <w:rPr>
          <w:rFonts w:ascii="Arial" w:eastAsia="Calibri" w:hAnsi="Arial" w:cs="Arial"/>
          <w:sz w:val="24"/>
          <w:szCs w:val="24"/>
        </w:rPr>
        <w:t>Gestión de inversión industrial y comercial dentro del municipio.</w:t>
      </w:r>
    </w:p>
    <w:p w:rsidR="00390D4A" w:rsidRPr="00390D4A" w:rsidRDefault="00390D4A" w:rsidP="00390D4A">
      <w:pPr>
        <w:pBdr>
          <w:bottom w:val="single" w:sz="12" w:space="1" w:color="auto"/>
        </w:pBdr>
        <w:spacing w:after="0"/>
        <w:jc w:val="both"/>
        <w:rPr>
          <w:rFonts w:ascii="Arial" w:eastAsia="Calibri" w:hAnsi="Arial" w:cs="Arial"/>
          <w:sz w:val="24"/>
          <w:szCs w:val="24"/>
        </w:rPr>
      </w:pPr>
    </w:p>
    <w:p w:rsidR="00390D4A" w:rsidRPr="00390D4A" w:rsidRDefault="00390D4A" w:rsidP="00390D4A">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t xml:space="preserve">Amenazas: </w:t>
      </w:r>
    </w:p>
    <w:p w:rsidR="00390D4A" w:rsidRPr="00390D4A" w:rsidRDefault="00390D4A" w:rsidP="00390D4A">
      <w:pPr>
        <w:numPr>
          <w:ilvl w:val="0"/>
          <w:numId w:val="14"/>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Leyes, normas  y políticas que atentan contra la autonomía municipal.</w:t>
      </w:r>
    </w:p>
    <w:p w:rsidR="00390D4A" w:rsidRPr="00390D4A" w:rsidRDefault="00390D4A" w:rsidP="00390D4A">
      <w:pPr>
        <w:numPr>
          <w:ilvl w:val="0"/>
          <w:numId w:val="14"/>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Periodos de gestión municipal limitados a tres años.</w:t>
      </w:r>
    </w:p>
    <w:p w:rsidR="00390D4A" w:rsidRPr="00390D4A" w:rsidRDefault="00390D4A" w:rsidP="00390D4A">
      <w:pPr>
        <w:numPr>
          <w:ilvl w:val="0"/>
          <w:numId w:val="14"/>
        </w:numPr>
        <w:pBdr>
          <w:bottom w:val="single" w:sz="12" w:space="1" w:color="auto"/>
        </w:pBdr>
        <w:spacing w:after="0" w:line="360" w:lineRule="auto"/>
        <w:jc w:val="both"/>
        <w:rPr>
          <w:rFonts w:ascii="Arial" w:eastAsia="Calibri" w:hAnsi="Arial" w:cs="Arial"/>
          <w:sz w:val="24"/>
          <w:szCs w:val="24"/>
        </w:rPr>
      </w:pPr>
      <w:r w:rsidRPr="00390D4A">
        <w:rPr>
          <w:rFonts w:ascii="Arial" w:eastAsia="Calibri" w:hAnsi="Arial" w:cs="Arial"/>
          <w:sz w:val="24"/>
          <w:szCs w:val="24"/>
        </w:rPr>
        <w:t>Poca ayuda del gobierno central hacia los gobiernos locales.</w:t>
      </w:r>
    </w:p>
    <w:p w:rsidR="00390D4A" w:rsidRPr="00390D4A" w:rsidRDefault="00390D4A" w:rsidP="00390D4A">
      <w:pPr>
        <w:spacing w:after="0" w:line="360" w:lineRule="auto"/>
        <w:jc w:val="both"/>
        <w:rPr>
          <w:rFonts w:ascii="Calibri" w:eastAsia="Calibri" w:hAnsi="Calibri" w:cs="Times New Roman"/>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b/>
          <w:sz w:val="24"/>
          <w:szCs w:val="24"/>
        </w:rPr>
      </w:pPr>
    </w:p>
    <w:p w:rsidR="00390D4A" w:rsidRPr="00390D4A" w:rsidRDefault="00390D4A" w:rsidP="00390D4A">
      <w:pPr>
        <w:spacing w:after="0" w:line="360" w:lineRule="auto"/>
        <w:jc w:val="both"/>
        <w:rPr>
          <w:rFonts w:ascii="Arial" w:eastAsia="Calibri" w:hAnsi="Arial" w:cs="Arial"/>
          <w:b/>
          <w:sz w:val="24"/>
          <w:szCs w:val="24"/>
        </w:rPr>
      </w:pPr>
      <w:r w:rsidRPr="00390D4A">
        <w:rPr>
          <w:rFonts w:ascii="Arial" w:eastAsia="Calibri" w:hAnsi="Arial" w:cs="Arial"/>
          <w:b/>
          <w:sz w:val="24"/>
          <w:szCs w:val="24"/>
        </w:rPr>
        <w:t>11. EL PRESUPUESTO</w:t>
      </w:r>
    </w:p>
    <w:p w:rsidR="00390D4A" w:rsidRPr="00390D4A" w:rsidRDefault="00390D4A" w:rsidP="00390D4A">
      <w:pPr>
        <w:spacing w:after="0" w:line="360" w:lineRule="auto"/>
        <w:jc w:val="both"/>
        <w:rPr>
          <w:rFonts w:ascii="Arial" w:eastAsia="Calibri" w:hAnsi="Arial" w:cs="Arial"/>
          <w:b/>
          <w:sz w:val="24"/>
          <w:szCs w:val="24"/>
        </w:rPr>
      </w:pPr>
    </w:p>
    <w:p w:rsidR="00390D4A" w:rsidRPr="00390D4A" w:rsidRDefault="00390D4A" w:rsidP="00390D4A">
      <w:pPr>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 xml:space="preserve">Se llama presupuesto al cálculo y negociación  anticipada de los ingresos y egresos de una actividad económica durante un </w:t>
      </w:r>
      <w:proofErr w:type="gramStart"/>
      <w:r w:rsidRPr="00390D4A">
        <w:rPr>
          <w:rFonts w:ascii="Arial" w:eastAsia="Calibri" w:hAnsi="Arial" w:cs="Arial"/>
          <w:sz w:val="24"/>
          <w:szCs w:val="24"/>
          <w:lang w:val="es-ES"/>
        </w:rPr>
        <w:t>periodo ,</w:t>
      </w:r>
      <w:proofErr w:type="gramEnd"/>
      <w:r w:rsidRPr="00390D4A">
        <w:rPr>
          <w:rFonts w:ascii="Arial" w:eastAsia="Calibri" w:hAnsi="Arial" w:cs="Arial"/>
          <w:sz w:val="24"/>
          <w:szCs w:val="24"/>
          <w:lang w:val="es-ES"/>
        </w:rPr>
        <w:t xml:space="preserve"> por lo general en forma anual .  Es un plan de acción dirigida a cumplir una meta prevista, expresa en valores y términos financieros  que debe cumplirse en término de tiempo y bajo ciertas condiciones previstas. El presupuesto es el instrumento de desarrollo anual de las empresas o instituciones cuyos planes y programas se formulan por término de un año.</w:t>
      </w: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Presupuesto: es el cálculo anticipado de los ingresos o entradas de dinero de una institución, Departamento, sección o unidad y los egresos o salidas de dinero que se tendrá durante un tiempo determinado, generalmente de un año.</w:t>
      </w:r>
    </w:p>
    <w:p w:rsidR="00390D4A" w:rsidRPr="00390D4A" w:rsidRDefault="00390D4A" w:rsidP="00390D4A">
      <w:pPr>
        <w:spacing w:after="0" w:line="360" w:lineRule="auto"/>
        <w:jc w:val="both"/>
        <w:rPr>
          <w:rFonts w:ascii="Arial" w:eastAsia="Calibri" w:hAnsi="Arial" w:cs="Arial"/>
          <w:sz w:val="24"/>
          <w:szCs w:val="24"/>
          <w:lang w:val="es-ES"/>
        </w:rPr>
      </w:pP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lang w:val="es-ES"/>
        </w:rPr>
        <w:t>El</w:t>
      </w:r>
      <w:r w:rsidRPr="00390D4A">
        <w:rPr>
          <w:rFonts w:ascii="Arial" w:eastAsia="Calibri" w:hAnsi="Arial" w:cs="Arial"/>
          <w:sz w:val="24"/>
          <w:szCs w:val="24"/>
          <w:lang w:val="es-ES_tradnl"/>
        </w:rPr>
        <w:t xml:space="preserve"> propósito del Presupuesto: es realizar una planificación municipal que asigne de forma eficiente y adecuada los recursos con que se cuenta para dar solución a las </w:t>
      </w:r>
      <w:r w:rsidRPr="00390D4A">
        <w:rPr>
          <w:rFonts w:ascii="Arial" w:eastAsia="Calibri" w:hAnsi="Arial" w:cs="Arial"/>
          <w:sz w:val="24"/>
          <w:szCs w:val="24"/>
          <w:lang w:val="es-ES_tradnl"/>
        </w:rPr>
        <w:lastRenderedPageBreak/>
        <w:t>múltiples necesidades establecidas en los Planes de Desarrollo e Inversión conjuntamente elaborados y priorizados con la comunidad</w:t>
      </w:r>
    </w:p>
    <w:p w:rsidR="00390D4A" w:rsidRPr="00390D4A" w:rsidRDefault="00390D4A" w:rsidP="00390D4A">
      <w:pPr>
        <w:spacing w:after="0" w:line="360" w:lineRule="auto"/>
        <w:jc w:val="both"/>
        <w:rPr>
          <w:rFonts w:ascii="Arial" w:eastAsia="Calibri" w:hAnsi="Arial" w:cs="Arial"/>
          <w:sz w:val="24"/>
          <w:szCs w:val="24"/>
        </w:rPr>
      </w:pPr>
      <w:r w:rsidRPr="00390D4A">
        <w:rPr>
          <w:rFonts w:ascii="Calibri" w:eastAsia="Calibri" w:hAnsi="Calibri" w:cs="Times New Roman"/>
          <w:noProof/>
          <w:lang w:eastAsia="es-SV"/>
        </w:rPr>
        <mc:AlternateContent>
          <mc:Choice Requires="wps">
            <w:drawing>
              <wp:anchor distT="0" distB="0" distL="114300" distR="114300" simplePos="0" relativeHeight="251665408" behindDoc="0" locked="0" layoutInCell="1" allowOverlap="1" wp14:anchorId="487486DD" wp14:editId="39669A36">
                <wp:simplePos x="0" y="0"/>
                <wp:positionH relativeFrom="column">
                  <wp:posOffset>5937250</wp:posOffset>
                </wp:positionH>
                <wp:positionV relativeFrom="paragraph">
                  <wp:posOffset>819150</wp:posOffset>
                </wp:positionV>
                <wp:extent cx="349250" cy="2286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467.5pt;margin-top:64.5pt;width:2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" stroked="f">
                <v:textbox>
                  <w:txbxContent>
                    <w:p w:rsidR="00390D4A" w:rsidRDefault="00390D4A" w:rsidP="00390D4A"/>
                  </w:txbxContent>
                </v:textbox>
              </v:shape>
            </w:pict>
          </mc:Fallback>
        </mc:AlternateContent>
      </w:r>
    </w:p>
    <w:p w:rsidR="00390D4A" w:rsidRPr="00390D4A" w:rsidRDefault="00390D4A" w:rsidP="00390D4A">
      <w:pPr>
        <w:spacing w:after="0" w:line="360" w:lineRule="auto"/>
        <w:jc w:val="both"/>
        <w:rPr>
          <w:rFonts w:ascii="Arial" w:eastAsia="Calibri" w:hAnsi="Arial" w:cs="Arial"/>
          <w:b/>
          <w:sz w:val="32"/>
          <w:szCs w:val="32"/>
        </w:rPr>
      </w:pPr>
      <w:r w:rsidRPr="00390D4A">
        <w:rPr>
          <w:rFonts w:ascii="Arial" w:eastAsia="Calibri" w:hAnsi="Arial" w:cs="Arial"/>
          <w:b/>
          <w:sz w:val="32"/>
          <w:szCs w:val="32"/>
        </w:rPr>
        <w:t>12. PRESUPUESTO DE LA UNIDAD DE GÉNERO</w:t>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36"/>
          <w:szCs w:val="36"/>
        </w:rPr>
      </w:pPr>
    </w:p>
    <w:p w:rsidR="00390D4A" w:rsidRPr="00390D4A" w:rsidRDefault="00944503" w:rsidP="00390D4A">
      <w:pPr>
        <w:spacing w:after="0" w:line="360" w:lineRule="auto"/>
        <w:jc w:val="both"/>
        <w:rPr>
          <w:rFonts w:ascii="Arial" w:eastAsia="Calibri" w:hAnsi="Arial" w:cs="Arial"/>
          <w:sz w:val="36"/>
          <w:szCs w:val="36"/>
        </w:rPr>
      </w:pPr>
      <w:r>
        <w:rPr>
          <w:rFonts w:ascii="Arial" w:eastAsia="Calibri" w:hAnsi="Arial" w:cs="Arial"/>
          <w:sz w:val="36"/>
          <w:szCs w:val="36"/>
        </w:rPr>
        <w:t>Es de $ 4</w:t>
      </w:r>
      <w:r w:rsidR="00390D4A" w:rsidRPr="00390D4A">
        <w:rPr>
          <w:rFonts w:ascii="Arial" w:eastAsia="Calibri" w:hAnsi="Arial" w:cs="Arial"/>
          <w:sz w:val="36"/>
          <w:szCs w:val="36"/>
        </w:rPr>
        <w:t>,000 dólares al año,  pero de estos cinco mil dólares se le paga a vigilante que cuida la casa de la mujer por la noche $110 dólares mensuales haciendo un total en el año de $1,320 dólares luego lo demás que es $ 3,680 para trabajar en actividades con las mujeres.</w:t>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tabs>
          <w:tab w:val="left" w:pos="3315"/>
          <w:tab w:val="right" w:pos="8838"/>
        </w:tabs>
        <w:spacing w:after="0" w:line="360" w:lineRule="auto"/>
        <w:jc w:val="both"/>
        <w:rPr>
          <w:rFonts w:ascii="Arial" w:eastAsia="Calibri" w:hAnsi="Arial" w:cs="Arial"/>
          <w:sz w:val="24"/>
          <w:szCs w:val="24"/>
        </w:rPr>
      </w:pPr>
      <w:r w:rsidRPr="00390D4A">
        <w:rPr>
          <w:rFonts w:ascii="Arial" w:eastAsia="Calibri" w:hAnsi="Arial" w:cs="Arial"/>
          <w:sz w:val="24"/>
          <w:szCs w:val="24"/>
        </w:rPr>
        <w:tab/>
      </w:r>
      <w:r w:rsidRPr="00390D4A">
        <w:rPr>
          <w:rFonts w:ascii="Calibri" w:eastAsia="Calibri" w:hAnsi="Calibri" w:cs="Times New Roman"/>
          <w:noProof/>
          <w:lang w:eastAsia="es-SV"/>
        </w:rPr>
        <mc:AlternateContent>
          <mc:Choice Requires="wps">
            <w:drawing>
              <wp:anchor distT="0" distB="0" distL="114300" distR="114300" simplePos="0" relativeHeight="251666432" behindDoc="0" locked="0" layoutInCell="1" allowOverlap="1" wp14:anchorId="24CE6944" wp14:editId="1DA91565">
                <wp:simplePos x="0" y="0"/>
                <wp:positionH relativeFrom="column">
                  <wp:posOffset>6007100</wp:posOffset>
                </wp:positionH>
                <wp:positionV relativeFrom="paragraph">
                  <wp:posOffset>686435</wp:posOffset>
                </wp:positionV>
                <wp:extent cx="349250" cy="228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D4A" w:rsidRDefault="00390D4A" w:rsidP="003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473pt;margin-top:54.05pt;width:2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Eq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" stroked="f">
                <v:textbox>
                  <w:txbxContent>
                    <w:p w:rsidR="00390D4A" w:rsidRDefault="00390D4A" w:rsidP="00390D4A"/>
                  </w:txbxContent>
                </v:textbox>
              </v:shape>
            </w:pict>
          </mc:Fallback>
        </mc:AlternateContent>
      </w:r>
    </w:p>
    <w:p w:rsidR="00390D4A" w:rsidRPr="00390D4A" w:rsidRDefault="00390D4A" w:rsidP="00390D4A">
      <w:pPr>
        <w:tabs>
          <w:tab w:val="center" w:pos="4419"/>
        </w:tabs>
        <w:spacing w:after="0" w:line="360" w:lineRule="auto"/>
        <w:jc w:val="both"/>
        <w:rPr>
          <w:rFonts w:ascii="Arial" w:eastAsia="Calibri" w:hAnsi="Arial" w:cs="Arial"/>
          <w:b/>
          <w:sz w:val="24"/>
          <w:szCs w:val="24"/>
        </w:rPr>
      </w:pPr>
    </w:p>
    <w:p w:rsidR="00390D4A" w:rsidRPr="00390D4A" w:rsidRDefault="00390D4A" w:rsidP="00390D4A">
      <w:pPr>
        <w:tabs>
          <w:tab w:val="center" w:pos="4419"/>
        </w:tabs>
        <w:spacing w:after="0" w:line="360" w:lineRule="auto"/>
        <w:jc w:val="both"/>
        <w:rPr>
          <w:rFonts w:ascii="Arial" w:eastAsia="Calibri" w:hAnsi="Arial" w:cs="Arial"/>
          <w:b/>
          <w:sz w:val="24"/>
          <w:szCs w:val="24"/>
        </w:rPr>
      </w:pPr>
      <w:r w:rsidRPr="00390D4A">
        <w:rPr>
          <w:rFonts w:ascii="Arial" w:eastAsia="Calibri" w:hAnsi="Arial" w:cs="Arial"/>
          <w:b/>
          <w:sz w:val="24"/>
          <w:szCs w:val="24"/>
        </w:rPr>
        <w:tab/>
        <w:t>CONCLUSION</w:t>
      </w:r>
    </w:p>
    <w:p w:rsidR="00390D4A" w:rsidRPr="00390D4A" w:rsidRDefault="00390D4A" w:rsidP="00390D4A">
      <w:pPr>
        <w:spacing w:after="0" w:line="360" w:lineRule="auto"/>
        <w:jc w:val="both"/>
        <w:rPr>
          <w:rFonts w:ascii="Arial" w:eastAsia="Calibri" w:hAnsi="Arial" w:cs="Arial"/>
          <w:sz w:val="24"/>
          <w:szCs w:val="24"/>
        </w:rPr>
      </w:pPr>
      <w:r w:rsidRPr="00390D4A">
        <w:rPr>
          <w:rFonts w:ascii="Arial" w:eastAsia="Calibri" w:hAnsi="Arial" w:cs="Arial"/>
          <w:sz w:val="24"/>
          <w:szCs w:val="24"/>
        </w:rPr>
        <w:t xml:space="preserve">Resulta importante esta temática para valorar los esfuerzos que las mujeres Han hecho en el transcurso del tiempo, debido a que vivir en la desigualdad de género, puede impedir su desenvolvimiento personal, encontrándose  sometidas a ciertos patrones que tienen que cumplir por el simple hecho de ser mujeres. En el transcurso de los años, todos los esfuerzos que se han realizado hoy van dejan do de lado es el temor de enfrentar retos y des en volverse en un </w:t>
      </w:r>
      <w:r w:rsidRPr="00390D4A">
        <w:rPr>
          <w:rFonts w:ascii="Arial" w:eastAsia="Calibri" w:hAnsi="Arial" w:cs="Arial"/>
          <w:sz w:val="24"/>
          <w:szCs w:val="24"/>
          <w:lang w:val="es-ES"/>
        </w:rPr>
        <w:t xml:space="preserve">trabajo, sin embargo, la </w:t>
      </w:r>
      <w:r w:rsidRPr="00390D4A">
        <w:rPr>
          <w:rFonts w:ascii="Arial" w:eastAsia="Calibri" w:hAnsi="Arial" w:cs="Arial"/>
          <w:sz w:val="24"/>
          <w:szCs w:val="24"/>
        </w:rPr>
        <w:t>incidencia cultural en donde se dan muchos aspectos que provocan que la mujer sea sumisa, dependiente y otorgadora a hacer todo lo que el hombre dice sigue prevaleciendo  aunque no en un mismo porcentaje épocas pasadas en donde el hombre era el único responsable del mantenimiento del hogar, considerando que era él quien tenía la capacidad y el derecho a superarse.</w:t>
      </w:r>
    </w:p>
    <w:p w:rsidR="00390D4A" w:rsidRPr="00390D4A" w:rsidRDefault="00390D4A" w:rsidP="00390D4A">
      <w:pPr>
        <w:spacing w:after="0" w:line="360" w:lineRule="auto"/>
        <w:jc w:val="both"/>
        <w:rPr>
          <w:rFonts w:ascii="Arial" w:eastAsia="Calibri" w:hAnsi="Arial" w:cs="Arial"/>
          <w:sz w:val="24"/>
          <w:szCs w:val="24"/>
        </w:rPr>
      </w:pPr>
    </w:p>
    <w:p w:rsidR="00390D4A" w:rsidRPr="00390D4A" w:rsidRDefault="00390D4A" w:rsidP="00390D4A">
      <w:pPr>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La Unidad de Genero, es la estructura para implementar la política pública de género, teniendo en cuenta que su ejecución, no es exclusiva responsabilidad de la instancia específica o especializada en asuntos de género, sino de todo el tejido Institucional, siendo el papel de la unidad de género, de asesorar, facilitar, coordinar y orientar que todas las instancias de la administración pública tenga suficientes herramientas teóricas y prácticas para cumplir con su responsabilidad del eje trasversal de equidad de género. Por tanto la Unidad de Género es el ente rector de impulsar la aplicación de las políticas públicas municipales, para la equidad de género.</w:t>
      </w:r>
    </w:p>
    <w:p w:rsidR="00390D4A" w:rsidRDefault="00390D4A"/>
    <w:sectPr w:rsidR="00390D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0679"/>
    <w:multiLevelType w:val="hybridMultilevel"/>
    <w:tmpl w:val="1C428E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1">
    <w:nsid w:val="297820A9"/>
    <w:multiLevelType w:val="hybridMultilevel"/>
    <w:tmpl w:val="7A1889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2">
    <w:nsid w:val="3E1B58B6"/>
    <w:multiLevelType w:val="hybridMultilevel"/>
    <w:tmpl w:val="123A9BE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3">
    <w:nsid w:val="42173677"/>
    <w:multiLevelType w:val="hybridMultilevel"/>
    <w:tmpl w:val="69D0D7F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4">
    <w:nsid w:val="4A14386C"/>
    <w:multiLevelType w:val="hybridMultilevel"/>
    <w:tmpl w:val="81284A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5">
    <w:nsid w:val="4CEE1EA2"/>
    <w:multiLevelType w:val="hybridMultilevel"/>
    <w:tmpl w:val="BA26E4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6">
    <w:nsid w:val="76155B2E"/>
    <w:multiLevelType w:val="multilevel"/>
    <w:tmpl w:val="440A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7">
    <w:nsid w:val="79E17302"/>
    <w:multiLevelType w:val="hybridMultilevel"/>
    <w:tmpl w:val="E732EA64"/>
    <w:lvl w:ilvl="0" w:tplc="440A000F">
      <w:start w:val="1"/>
      <w:numFmt w:val="decimal"/>
      <w:lvlText w:val="%1."/>
      <w:lvlJc w:val="left"/>
      <w:pPr>
        <w:ind w:left="1178" w:hanging="360"/>
      </w:pPr>
    </w:lvl>
    <w:lvl w:ilvl="1" w:tplc="440A0019" w:tentative="1">
      <w:start w:val="1"/>
      <w:numFmt w:val="lowerLetter"/>
      <w:lvlText w:val="%2."/>
      <w:lvlJc w:val="left"/>
      <w:pPr>
        <w:ind w:left="1898" w:hanging="360"/>
      </w:pPr>
    </w:lvl>
    <w:lvl w:ilvl="2" w:tplc="440A001B" w:tentative="1">
      <w:start w:val="1"/>
      <w:numFmt w:val="lowerRoman"/>
      <w:lvlText w:val="%3."/>
      <w:lvlJc w:val="right"/>
      <w:pPr>
        <w:ind w:left="2618" w:hanging="180"/>
      </w:pPr>
    </w:lvl>
    <w:lvl w:ilvl="3" w:tplc="440A000F" w:tentative="1">
      <w:start w:val="1"/>
      <w:numFmt w:val="decimal"/>
      <w:lvlText w:val="%4."/>
      <w:lvlJc w:val="left"/>
      <w:pPr>
        <w:ind w:left="3338" w:hanging="360"/>
      </w:pPr>
    </w:lvl>
    <w:lvl w:ilvl="4" w:tplc="440A0019" w:tentative="1">
      <w:start w:val="1"/>
      <w:numFmt w:val="lowerLetter"/>
      <w:lvlText w:val="%5."/>
      <w:lvlJc w:val="left"/>
      <w:pPr>
        <w:ind w:left="4058" w:hanging="360"/>
      </w:pPr>
    </w:lvl>
    <w:lvl w:ilvl="5" w:tplc="440A001B" w:tentative="1">
      <w:start w:val="1"/>
      <w:numFmt w:val="lowerRoman"/>
      <w:lvlText w:val="%6."/>
      <w:lvlJc w:val="right"/>
      <w:pPr>
        <w:ind w:left="4778" w:hanging="180"/>
      </w:pPr>
    </w:lvl>
    <w:lvl w:ilvl="6" w:tplc="440A000F" w:tentative="1">
      <w:start w:val="1"/>
      <w:numFmt w:val="decimal"/>
      <w:lvlText w:val="%7."/>
      <w:lvlJc w:val="left"/>
      <w:pPr>
        <w:ind w:left="5498" w:hanging="360"/>
      </w:pPr>
    </w:lvl>
    <w:lvl w:ilvl="7" w:tplc="440A0019" w:tentative="1">
      <w:start w:val="1"/>
      <w:numFmt w:val="lowerLetter"/>
      <w:lvlText w:val="%8."/>
      <w:lvlJc w:val="left"/>
      <w:pPr>
        <w:ind w:left="6218" w:hanging="360"/>
      </w:pPr>
    </w:lvl>
    <w:lvl w:ilvl="8" w:tplc="440A001B" w:tentative="1">
      <w:start w:val="1"/>
      <w:numFmt w:val="lowerRoman"/>
      <w:lvlText w:val="%9."/>
      <w:lvlJc w:val="right"/>
      <w:pPr>
        <w:ind w:left="6938"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num>
  <w:num w:numId="6">
    <w:abstractNumId w:val="3"/>
  </w:num>
  <w:num w:numId="7">
    <w:abstractNumId w:val="4"/>
  </w:num>
  <w:num w:numId="8">
    <w:abstractNumId w:val="4"/>
  </w:num>
  <w:num w:numId="9">
    <w:abstractNumId w:val="1"/>
  </w:num>
  <w:num w:numId="10">
    <w:abstractNumId w:val="1"/>
  </w:num>
  <w:num w:numId="11">
    <w:abstractNumId w:val="5"/>
  </w:num>
  <w:num w:numId="12">
    <w:abstractNumId w:val="5"/>
  </w:num>
  <w:num w:numId="13">
    <w:abstractNumId w:val="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4A"/>
    <w:rsid w:val="0004362B"/>
    <w:rsid w:val="00390D4A"/>
    <w:rsid w:val="00392F56"/>
    <w:rsid w:val="004A2DDD"/>
    <w:rsid w:val="004B03EF"/>
    <w:rsid w:val="005E3EF1"/>
    <w:rsid w:val="00721208"/>
    <w:rsid w:val="00944503"/>
    <w:rsid w:val="009B3169"/>
    <w:rsid w:val="00AE5062"/>
    <w:rsid w:val="00B82F8B"/>
    <w:rsid w:val="00BE40E0"/>
    <w:rsid w:val="00BF4A00"/>
    <w:rsid w:val="00C0336D"/>
    <w:rsid w:val="00C43A79"/>
    <w:rsid w:val="00C65B76"/>
    <w:rsid w:val="00FF53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390D4A"/>
    <w:pPr>
      <w:keepNext/>
      <w:keepLines/>
      <w:numPr>
        <w:numId w:val="1"/>
      </w:numPr>
      <w:spacing w:before="480" w:after="0" w:line="360"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9"/>
    <w:semiHidden/>
    <w:unhideWhenUsed/>
    <w:qFormat/>
    <w:rsid w:val="00390D4A"/>
    <w:pPr>
      <w:keepNext/>
      <w:keepLines/>
      <w:numPr>
        <w:ilvl w:val="1"/>
        <w:numId w:val="1"/>
      </w:numPr>
      <w:spacing w:before="200" w:after="0" w:line="360"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9"/>
    <w:semiHidden/>
    <w:unhideWhenUsed/>
    <w:qFormat/>
    <w:rsid w:val="00390D4A"/>
    <w:pPr>
      <w:keepNext/>
      <w:keepLines/>
      <w:numPr>
        <w:ilvl w:val="2"/>
        <w:numId w:val="1"/>
      </w:numPr>
      <w:spacing w:before="200" w:after="0" w:line="360" w:lineRule="auto"/>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semiHidden/>
    <w:unhideWhenUsed/>
    <w:qFormat/>
    <w:rsid w:val="00390D4A"/>
    <w:pPr>
      <w:keepNext/>
      <w:keepLines/>
      <w:numPr>
        <w:ilvl w:val="3"/>
        <w:numId w:val="1"/>
      </w:numPr>
      <w:spacing w:before="200" w:after="0" w:line="360" w:lineRule="auto"/>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semiHidden/>
    <w:unhideWhenUsed/>
    <w:qFormat/>
    <w:rsid w:val="00390D4A"/>
    <w:pPr>
      <w:keepNext/>
      <w:keepLines/>
      <w:numPr>
        <w:ilvl w:val="4"/>
        <w:numId w:val="1"/>
      </w:numPr>
      <w:spacing w:before="200" w:after="0" w:line="360" w:lineRule="auto"/>
      <w:outlineLvl w:val="4"/>
    </w:pPr>
    <w:rPr>
      <w:rFonts w:ascii="Cambria" w:eastAsia="Times New Roman" w:hAnsi="Cambria" w:cs="Times New Roman"/>
      <w:color w:val="243F60"/>
    </w:rPr>
  </w:style>
  <w:style w:type="paragraph" w:styleId="Ttulo6">
    <w:name w:val="heading 6"/>
    <w:basedOn w:val="Normal"/>
    <w:next w:val="Normal"/>
    <w:link w:val="Ttulo6Car"/>
    <w:uiPriority w:val="99"/>
    <w:semiHidden/>
    <w:unhideWhenUsed/>
    <w:qFormat/>
    <w:rsid w:val="00390D4A"/>
    <w:pPr>
      <w:keepNext/>
      <w:keepLines/>
      <w:numPr>
        <w:ilvl w:val="5"/>
        <w:numId w:val="1"/>
      </w:numPr>
      <w:spacing w:before="200" w:after="0" w:line="360" w:lineRule="auto"/>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semiHidden/>
    <w:unhideWhenUsed/>
    <w:qFormat/>
    <w:rsid w:val="00390D4A"/>
    <w:pPr>
      <w:keepNext/>
      <w:keepLines/>
      <w:numPr>
        <w:ilvl w:val="6"/>
        <w:numId w:val="1"/>
      </w:numPr>
      <w:spacing w:before="200" w:after="0" w:line="360" w:lineRule="auto"/>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semiHidden/>
    <w:unhideWhenUsed/>
    <w:qFormat/>
    <w:rsid w:val="00390D4A"/>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semiHidden/>
    <w:unhideWhenUsed/>
    <w:qFormat/>
    <w:rsid w:val="00390D4A"/>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90D4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semiHidden/>
    <w:rsid w:val="00390D4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semiHidden/>
    <w:rsid w:val="00390D4A"/>
    <w:rPr>
      <w:rFonts w:ascii="Cambria" w:eastAsia="Times New Roman" w:hAnsi="Cambria" w:cs="Times New Roman"/>
      <w:b/>
      <w:bCs/>
      <w:color w:val="4F81BD"/>
    </w:rPr>
  </w:style>
  <w:style w:type="character" w:customStyle="1" w:styleId="Ttulo4Car">
    <w:name w:val="Título 4 Car"/>
    <w:basedOn w:val="Fuentedeprrafopredeter"/>
    <w:link w:val="Ttulo4"/>
    <w:uiPriority w:val="99"/>
    <w:semiHidden/>
    <w:rsid w:val="00390D4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semiHidden/>
    <w:rsid w:val="00390D4A"/>
    <w:rPr>
      <w:rFonts w:ascii="Cambria" w:eastAsia="Times New Roman" w:hAnsi="Cambria" w:cs="Times New Roman"/>
      <w:color w:val="243F60"/>
    </w:rPr>
  </w:style>
  <w:style w:type="character" w:customStyle="1" w:styleId="Ttulo6Car">
    <w:name w:val="Título 6 Car"/>
    <w:basedOn w:val="Fuentedeprrafopredeter"/>
    <w:link w:val="Ttulo6"/>
    <w:uiPriority w:val="99"/>
    <w:semiHidden/>
    <w:rsid w:val="00390D4A"/>
    <w:rPr>
      <w:rFonts w:ascii="Cambria" w:eastAsia="Times New Roman" w:hAnsi="Cambria" w:cs="Times New Roman"/>
      <w:i/>
      <w:iCs/>
      <w:color w:val="243F60"/>
    </w:rPr>
  </w:style>
  <w:style w:type="character" w:customStyle="1" w:styleId="Ttulo7Car">
    <w:name w:val="Título 7 Car"/>
    <w:basedOn w:val="Fuentedeprrafopredeter"/>
    <w:link w:val="Ttulo7"/>
    <w:uiPriority w:val="99"/>
    <w:semiHidden/>
    <w:rsid w:val="00390D4A"/>
    <w:rPr>
      <w:rFonts w:ascii="Cambria" w:eastAsia="Times New Roman" w:hAnsi="Cambria" w:cs="Times New Roman"/>
      <w:i/>
      <w:iCs/>
      <w:color w:val="404040"/>
    </w:rPr>
  </w:style>
  <w:style w:type="character" w:customStyle="1" w:styleId="Ttulo8Car">
    <w:name w:val="Título 8 Car"/>
    <w:basedOn w:val="Fuentedeprrafopredeter"/>
    <w:link w:val="Ttulo8"/>
    <w:uiPriority w:val="99"/>
    <w:semiHidden/>
    <w:rsid w:val="00390D4A"/>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semiHidden/>
    <w:rsid w:val="00390D4A"/>
    <w:rPr>
      <w:rFonts w:ascii="Cambria" w:eastAsia="Times New Roman" w:hAnsi="Cambria" w:cs="Times New Roman"/>
      <w:i/>
      <w:iCs/>
      <w:color w:val="404040"/>
      <w:sz w:val="20"/>
      <w:szCs w:val="20"/>
    </w:rPr>
  </w:style>
  <w:style w:type="numbering" w:customStyle="1" w:styleId="Sinlista1">
    <w:name w:val="Sin lista1"/>
    <w:next w:val="Sinlista"/>
    <w:uiPriority w:val="99"/>
    <w:semiHidden/>
    <w:unhideWhenUsed/>
    <w:rsid w:val="00390D4A"/>
  </w:style>
  <w:style w:type="paragraph" w:styleId="TDC1">
    <w:name w:val="toc 1"/>
    <w:basedOn w:val="Normal"/>
    <w:next w:val="Normal"/>
    <w:autoRedefine/>
    <w:uiPriority w:val="99"/>
    <w:semiHidden/>
    <w:unhideWhenUsed/>
    <w:rsid w:val="00390D4A"/>
    <w:pPr>
      <w:suppressAutoHyphens/>
      <w:spacing w:after="0"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semiHidden/>
    <w:unhideWhenUsed/>
    <w:rsid w:val="00390D4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semiHidden/>
    <w:rsid w:val="00390D4A"/>
    <w:rPr>
      <w:rFonts w:ascii="Calibri" w:eastAsia="Calibri" w:hAnsi="Calibri" w:cs="Times New Roman"/>
    </w:rPr>
  </w:style>
  <w:style w:type="paragraph" w:styleId="Piedepgina">
    <w:name w:val="footer"/>
    <w:basedOn w:val="Normal"/>
    <w:link w:val="PiedepginaCar"/>
    <w:uiPriority w:val="99"/>
    <w:semiHidden/>
    <w:unhideWhenUsed/>
    <w:rsid w:val="00390D4A"/>
    <w:pPr>
      <w:tabs>
        <w:tab w:val="center" w:pos="4252"/>
        <w:tab w:val="right" w:pos="8504"/>
      </w:tabs>
      <w:spacing w:after="0" w:line="36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390D4A"/>
    <w:rPr>
      <w:rFonts w:ascii="Calibri" w:eastAsia="Calibri" w:hAnsi="Calibri" w:cs="Times New Roman"/>
    </w:rPr>
  </w:style>
  <w:style w:type="paragraph" w:customStyle="1" w:styleId="Subttulo1">
    <w:name w:val="Subtítulo1"/>
    <w:basedOn w:val="Normal"/>
    <w:next w:val="Normal"/>
    <w:qFormat/>
    <w:rsid w:val="00390D4A"/>
    <w:pPr>
      <w:spacing w:after="160" w:line="360" w:lineRule="auto"/>
    </w:pPr>
    <w:rPr>
      <w:rFonts w:ascii="Calibri" w:eastAsia="Times New Roman" w:hAnsi="Calibri" w:cs="Times New Roman"/>
      <w:color w:val="5A5A5A"/>
      <w:spacing w:val="15"/>
    </w:rPr>
  </w:style>
  <w:style w:type="character" w:customStyle="1" w:styleId="SubttuloCar">
    <w:name w:val="Subtítulo Car"/>
    <w:basedOn w:val="Fuentedeprrafopredeter"/>
    <w:link w:val="Subttulo"/>
    <w:rsid w:val="00390D4A"/>
    <w:rPr>
      <w:rFonts w:ascii="Calibri" w:eastAsia="Times New Roman" w:hAnsi="Calibri" w:cs="Times New Roman"/>
      <w:color w:val="5A5A5A"/>
      <w:spacing w:val="15"/>
    </w:rPr>
  </w:style>
  <w:style w:type="paragraph" w:styleId="Textodeglobo">
    <w:name w:val="Balloon Text"/>
    <w:basedOn w:val="Normal"/>
    <w:link w:val="TextodegloboCar"/>
    <w:uiPriority w:val="99"/>
    <w:semiHidden/>
    <w:unhideWhenUsed/>
    <w:rsid w:val="00390D4A"/>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390D4A"/>
    <w:rPr>
      <w:rFonts w:ascii="Tahoma" w:eastAsia="Calibri" w:hAnsi="Tahoma" w:cs="Tahoma"/>
      <w:sz w:val="16"/>
      <w:szCs w:val="16"/>
    </w:rPr>
  </w:style>
  <w:style w:type="character" w:customStyle="1" w:styleId="SinespaciadoCar">
    <w:name w:val="Sin espaciado Car"/>
    <w:basedOn w:val="Fuentedeprrafopredeter"/>
    <w:link w:val="Sinespaciado"/>
    <w:uiPriority w:val="99"/>
    <w:locked/>
    <w:rsid w:val="00390D4A"/>
  </w:style>
  <w:style w:type="paragraph" w:styleId="Sinespaciado">
    <w:name w:val="No Spacing"/>
    <w:link w:val="SinespaciadoCar"/>
    <w:uiPriority w:val="99"/>
    <w:qFormat/>
    <w:rsid w:val="00390D4A"/>
    <w:pPr>
      <w:spacing w:after="0" w:line="240" w:lineRule="auto"/>
    </w:pPr>
  </w:style>
  <w:style w:type="paragraph" w:styleId="Prrafodelista">
    <w:name w:val="List Paragraph"/>
    <w:basedOn w:val="Normal"/>
    <w:uiPriority w:val="99"/>
    <w:qFormat/>
    <w:rsid w:val="00390D4A"/>
    <w:pPr>
      <w:spacing w:after="0" w:line="360" w:lineRule="auto"/>
      <w:ind w:left="720"/>
      <w:contextualSpacing/>
    </w:pPr>
    <w:rPr>
      <w:rFonts w:ascii="Calibri" w:eastAsia="Calibri" w:hAnsi="Calibri" w:cs="Times New Roman"/>
    </w:rPr>
  </w:style>
  <w:style w:type="paragraph" w:customStyle="1" w:styleId="Sinespaciado2">
    <w:name w:val="Sin espaciado2"/>
    <w:basedOn w:val="Normal"/>
    <w:uiPriority w:val="99"/>
    <w:rsid w:val="00390D4A"/>
    <w:pPr>
      <w:spacing w:after="0" w:line="240" w:lineRule="auto"/>
    </w:pPr>
    <w:rPr>
      <w:rFonts w:ascii="Perpetua" w:eastAsia="Times New Roman" w:hAnsi="Perpetua" w:cs="Times New Roman"/>
      <w:color w:val="000000"/>
      <w:lang w:val="es-ES"/>
    </w:rPr>
  </w:style>
  <w:style w:type="character" w:styleId="Nmerodepgina">
    <w:name w:val="page number"/>
    <w:basedOn w:val="Fuentedeprrafopredeter"/>
    <w:uiPriority w:val="99"/>
    <w:semiHidden/>
    <w:unhideWhenUsed/>
    <w:rsid w:val="00390D4A"/>
    <w:rPr>
      <w:rFonts w:ascii="Times New Roman" w:hAnsi="Times New Roman" w:cs="Times New Roman" w:hint="default"/>
    </w:rPr>
  </w:style>
  <w:style w:type="character" w:customStyle="1" w:styleId="Enlacedelndice">
    <w:name w:val="Enlace del índice"/>
    <w:uiPriority w:val="99"/>
    <w:rsid w:val="00390D4A"/>
  </w:style>
  <w:style w:type="table" w:customStyle="1" w:styleId="Tablaconcuadrcula1">
    <w:name w:val="Tabla con cuadrícula1"/>
    <w:basedOn w:val="Tablanormal"/>
    <w:next w:val="Tablaconcuadrcula"/>
    <w:rsid w:val="00390D4A"/>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io2">
    <w:name w:val="Calendario 2"/>
    <w:basedOn w:val="Tablanormal"/>
    <w:uiPriority w:val="99"/>
    <w:qFormat/>
    <w:rsid w:val="00390D4A"/>
    <w:pPr>
      <w:spacing w:after="0" w:line="240" w:lineRule="auto"/>
      <w:jc w:val="center"/>
    </w:pPr>
    <w:rPr>
      <w:rFonts w:ascii="Calibri" w:eastAsia="Times New Roman" w:hAnsi="Calibri" w:cs="Times New Roman"/>
      <w:sz w:val="28"/>
      <w:lang w:eastAsia="es-SV"/>
    </w:rPr>
    <w:tblPr>
      <w:tblInd w:w="0" w:type="nil"/>
      <w:tblBorders>
        <w:insideV w:val="single" w:sz="4" w:space="0" w:color="95B3D7"/>
      </w:tblBorders>
    </w:tblPr>
    <w:tblStylePr w:type="firstRow">
      <w:rPr>
        <w:rFonts w:ascii="Cambria" w:hAnsi="Cambria" w:hint="default"/>
        <w:b w:val="0"/>
        <w:i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uiPriority w:val="99"/>
    <w:semiHidden/>
    <w:unhideWhenUsed/>
    <w:rsid w:val="00390D4A"/>
    <w:rPr>
      <w:color w:val="0000FF"/>
      <w:u w:val="single"/>
    </w:rPr>
  </w:style>
  <w:style w:type="character" w:styleId="Hipervnculovisitado">
    <w:name w:val="FollowedHyperlink"/>
    <w:basedOn w:val="Fuentedeprrafopredeter"/>
    <w:uiPriority w:val="99"/>
    <w:semiHidden/>
    <w:unhideWhenUsed/>
    <w:rsid w:val="00390D4A"/>
    <w:rPr>
      <w:color w:val="800080"/>
      <w:u w:val="single"/>
    </w:rPr>
  </w:style>
  <w:style w:type="paragraph" w:styleId="Subttulo">
    <w:name w:val="Subtitle"/>
    <w:basedOn w:val="Normal"/>
    <w:next w:val="Normal"/>
    <w:link w:val="SubttuloCar"/>
    <w:qFormat/>
    <w:rsid w:val="00390D4A"/>
    <w:pPr>
      <w:numPr>
        <w:ilvl w:val="1"/>
      </w:numPr>
    </w:pPr>
    <w:rPr>
      <w:rFonts w:ascii="Calibri" w:eastAsia="Times New Roman" w:hAnsi="Calibri" w:cs="Times New Roman"/>
      <w:color w:val="5A5A5A"/>
      <w:spacing w:val="15"/>
    </w:rPr>
  </w:style>
  <w:style w:type="character" w:customStyle="1" w:styleId="SubttuloCar1">
    <w:name w:val="Subtítulo Car1"/>
    <w:basedOn w:val="Fuentedeprrafopredeter"/>
    <w:uiPriority w:val="11"/>
    <w:rsid w:val="00390D4A"/>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39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390D4A"/>
    <w:pPr>
      <w:keepNext/>
      <w:keepLines/>
      <w:numPr>
        <w:numId w:val="1"/>
      </w:numPr>
      <w:spacing w:before="480" w:after="0" w:line="360"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9"/>
    <w:semiHidden/>
    <w:unhideWhenUsed/>
    <w:qFormat/>
    <w:rsid w:val="00390D4A"/>
    <w:pPr>
      <w:keepNext/>
      <w:keepLines/>
      <w:numPr>
        <w:ilvl w:val="1"/>
        <w:numId w:val="1"/>
      </w:numPr>
      <w:spacing w:before="200" w:after="0" w:line="360"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9"/>
    <w:semiHidden/>
    <w:unhideWhenUsed/>
    <w:qFormat/>
    <w:rsid w:val="00390D4A"/>
    <w:pPr>
      <w:keepNext/>
      <w:keepLines/>
      <w:numPr>
        <w:ilvl w:val="2"/>
        <w:numId w:val="1"/>
      </w:numPr>
      <w:spacing w:before="200" w:after="0" w:line="360" w:lineRule="auto"/>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semiHidden/>
    <w:unhideWhenUsed/>
    <w:qFormat/>
    <w:rsid w:val="00390D4A"/>
    <w:pPr>
      <w:keepNext/>
      <w:keepLines/>
      <w:numPr>
        <w:ilvl w:val="3"/>
        <w:numId w:val="1"/>
      </w:numPr>
      <w:spacing w:before="200" w:after="0" w:line="360" w:lineRule="auto"/>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semiHidden/>
    <w:unhideWhenUsed/>
    <w:qFormat/>
    <w:rsid w:val="00390D4A"/>
    <w:pPr>
      <w:keepNext/>
      <w:keepLines/>
      <w:numPr>
        <w:ilvl w:val="4"/>
        <w:numId w:val="1"/>
      </w:numPr>
      <w:spacing w:before="200" w:after="0" w:line="360" w:lineRule="auto"/>
      <w:outlineLvl w:val="4"/>
    </w:pPr>
    <w:rPr>
      <w:rFonts w:ascii="Cambria" w:eastAsia="Times New Roman" w:hAnsi="Cambria" w:cs="Times New Roman"/>
      <w:color w:val="243F60"/>
    </w:rPr>
  </w:style>
  <w:style w:type="paragraph" w:styleId="Ttulo6">
    <w:name w:val="heading 6"/>
    <w:basedOn w:val="Normal"/>
    <w:next w:val="Normal"/>
    <w:link w:val="Ttulo6Car"/>
    <w:uiPriority w:val="99"/>
    <w:semiHidden/>
    <w:unhideWhenUsed/>
    <w:qFormat/>
    <w:rsid w:val="00390D4A"/>
    <w:pPr>
      <w:keepNext/>
      <w:keepLines/>
      <w:numPr>
        <w:ilvl w:val="5"/>
        <w:numId w:val="1"/>
      </w:numPr>
      <w:spacing w:before="200" w:after="0" w:line="360" w:lineRule="auto"/>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semiHidden/>
    <w:unhideWhenUsed/>
    <w:qFormat/>
    <w:rsid w:val="00390D4A"/>
    <w:pPr>
      <w:keepNext/>
      <w:keepLines/>
      <w:numPr>
        <w:ilvl w:val="6"/>
        <w:numId w:val="1"/>
      </w:numPr>
      <w:spacing w:before="200" w:after="0" w:line="360" w:lineRule="auto"/>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semiHidden/>
    <w:unhideWhenUsed/>
    <w:qFormat/>
    <w:rsid w:val="00390D4A"/>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semiHidden/>
    <w:unhideWhenUsed/>
    <w:qFormat/>
    <w:rsid w:val="00390D4A"/>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90D4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semiHidden/>
    <w:rsid w:val="00390D4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semiHidden/>
    <w:rsid w:val="00390D4A"/>
    <w:rPr>
      <w:rFonts w:ascii="Cambria" w:eastAsia="Times New Roman" w:hAnsi="Cambria" w:cs="Times New Roman"/>
      <w:b/>
      <w:bCs/>
      <w:color w:val="4F81BD"/>
    </w:rPr>
  </w:style>
  <w:style w:type="character" w:customStyle="1" w:styleId="Ttulo4Car">
    <w:name w:val="Título 4 Car"/>
    <w:basedOn w:val="Fuentedeprrafopredeter"/>
    <w:link w:val="Ttulo4"/>
    <w:uiPriority w:val="99"/>
    <w:semiHidden/>
    <w:rsid w:val="00390D4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semiHidden/>
    <w:rsid w:val="00390D4A"/>
    <w:rPr>
      <w:rFonts w:ascii="Cambria" w:eastAsia="Times New Roman" w:hAnsi="Cambria" w:cs="Times New Roman"/>
      <w:color w:val="243F60"/>
    </w:rPr>
  </w:style>
  <w:style w:type="character" w:customStyle="1" w:styleId="Ttulo6Car">
    <w:name w:val="Título 6 Car"/>
    <w:basedOn w:val="Fuentedeprrafopredeter"/>
    <w:link w:val="Ttulo6"/>
    <w:uiPriority w:val="99"/>
    <w:semiHidden/>
    <w:rsid w:val="00390D4A"/>
    <w:rPr>
      <w:rFonts w:ascii="Cambria" w:eastAsia="Times New Roman" w:hAnsi="Cambria" w:cs="Times New Roman"/>
      <w:i/>
      <w:iCs/>
      <w:color w:val="243F60"/>
    </w:rPr>
  </w:style>
  <w:style w:type="character" w:customStyle="1" w:styleId="Ttulo7Car">
    <w:name w:val="Título 7 Car"/>
    <w:basedOn w:val="Fuentedeprrafopredeter"/>
    <w:link w:val="Ttulo7"/>
    <w:uiPriority w:val="99"/>
    <w:semiHidden/>
    <w:rsid w:val="00390D4A"/>
    <w:rPr>
      <w:rFonts w:ascii="Cambria" w:eastAsia="Times New Roman" w:hAnsi="Cambria" w:cs="Times New Roman"/>
      <w:i/>
      <w:iCs/>
      <w:color w:val="404040"/>
    </w:rPr>
  </w:style>
  <w:style w:type="character" w:customStyle="1" w:styleId="Ttulo8Car">
    <w:name w:val="Título 8 Car"/>
    <w:basedOn w:val="Fuentedeprrafopredeter"/>
    <w:link w:val="Ttulo8"/>
    <w:uiPriority w:val="99"/>
    <w:semiHidden/>
    <w:rsid w:val="00390D4A"/>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semiHidden/>
    <w:rsid w:val="00390D4A"/>
    <w:rPr>
      <w:rFonts w:ascii="Cambria" w:eastAsia="Times New Roman" w:hAnsi="Cambria" w:cs="Times New Roman"/>
      <w:i/>
      <w:iCs/>
      <w:color w:val="404040"/>
      <w:sz w:val="20"/>
      <w:szCs w:val="20"/>
    </w:rPr>
  </w:style>
  <w:style w:type="numbering" w:customStyle="1" w:styleId="Sinlista1">
    <w:name w:val="Sin lista1"/>
    <w:next w:val="Sinlista"/>
    <w:uiPriority w:val="99"/>
    <w:semiHidden/>
    <w:unhideWhenUsed/>
    <w:rsid w:val="00390D4A"/>
  </w:style>
  <w:style w:type="paragraph" w:styleId="TDC1">
    <w:name w:val="toc 1"/>
    <w:basedOn w:val="Normal"/>
    <w:next w:val="Normal"/>
    <w:autoRedefine/>
    <w:uiPriority w:val="99"/>
    <w:semiHidden/>
    <w:unhideWhenUsed/>
    <w:rsid w:val="00390D4A"/>
    <w:pPr>
      <w:suppressAutoHyphens/>
      <w:spacing w:after="0"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semiHidden/>
    <w:unhideWhenUsed/>
    <w:rsid w:val="00390D4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semiHidden/>
    <w:rsid w:val="00390D4A"/>
    <w:rPr>
      <w:rFonts w:ascii="Calibri" w:eastAsia="Calibri" w:hAnsi="Calibri" w:cs="Times New Roman"/>
    </w:rPr>
  </w:style>
  <w:style w:type="paragraph" w:styleId="Piedepgina">
    <w:name w:val="footer"/>
    <w:basedOn w:val="Normal"/>
    <w:link w:val="PiedepginaCar"/>
    <w:uiPriority w:val="99"/>
    <w:semiHidden/>
    <w:unhideWhenUsed/>
    <w:rsid w:val="00390D4A"/>
    <w:pPr>
      <w:tabs>
        <w:tab w:val="center" w:pos="4252"/>
        <w:tab w:val="right" w:pos="8504"/>
      </w:tabs>
      <w:spacing w:after="0" w:line="36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390D4A"/>
    <w:rPr>
      <w:rFonts w:ascii="Calibri" w:eastAsia="Calibri" w:hAnsi="Calibri" w:cs="Times New Roman"/>
    </w:rPr>
  </w:style>
  <w:style w:type="paragraph" w:customStyle="1" w:styleId="Subttulo1">
    <w:name w:val="Subtítulo1"/>
    <w:basedOn w:val="Normal"/>
    <w:next w:val="Normal"/>
    <w:qFormat/>
    <w:rsid w:val="00390D4A"/>
    <w:pPr>
      <w:spacing w:after="160" w:line="360" w:lineRule="auto"/>
    </w:pPr>
    <w:rPr>
      <w:rFonts w:ascii="Calibri" w:eastAsia="Times New Roman" w:hAnsi="Calibri" w:cs="Times New Roman"/>
      <w:color w:val="5A5A5A"/>
      <w:spacing w:val="15"/>
    </w:rPr>
  </w:style>
  <w:style w:type="character" w:customStyle="1" w:styleId="SubttuloCar">
    <w:name w:val="Subtítulo Car"/>
    <w:basedOn w:val="Fuentedeprrafopredeter"/>
    <w:link w:val="Subttulo"/>
    <w:rsid w:val="00390D4A"/>
    <w:rPr>
      <w:rFonts w:ascii="Calibri" w:eastAsia="Times New Roman" w:hAnsi="Calibri" w:cs="Times New Roman"/>
      <w:color w:val="5A5A5A"/>
      <w:spacing w:val="15"/>
    </w:rPr>
  </w:style>
  <w:style w:type="paragraph" w:styleId="Textodeglobo">
    <w:name w:val="Balloon Text"/>
    <w:basedOn w:val="Normal"/>
    <w:link w:val="TextodegloboCar"/>
    <w:uiPriority w:val="99"/>
    <w:semiHidden/>
    <w:unhideWhenUsed/>
    <w:rsid w:val="00390D4A"/>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390D4A"/>
    <w:rPr>
      <w:rFonts w:ascii="Tahoma" w:eastAsia="Calibri" w:hAnsi="Tahoma" w:cs="Tahoma"/>
      <w:sz w:val="16"/>
      <w:szCs w:val="16"/>
    </w:rPr>
  </w:style>
  <w:style w:type="character" w:customStyle="1" w:styleId="SinespaciadoCar">
    <w:name w:val="Sin espaciado Car"/>
    <w:basedOn w:val="Fuentedeprrafopredeter"/>
    <w:link w:val="Sinespaciado"/>
    <w:uiPriority w:val="99"/>
    <w:locked/>
    <w:rsid w:val="00390D4A"/>
  </w:style>
  <w:style w:type="paragraph" w:styleId="Sinespaciado">
    <w:name w:val="No Spacing"/>
    <w:link w:val="SinespaciadoCar"/>
    <w:uiPriority w:val="99"/>
    <w:qFormat/>
    <w:rsid w:val="00390D4A"/>
    <w:pPr>
      <w:spacing w:after="0" w:line="240" w:lineRule="auto"/>
    </w:pPr>
  </w:style>
  <w:style w:type="paragraph" w:styleId="Prrafodelista">
    <w:name w:val="List Paragraph"/>
    <w:basedOn w:val="Normal"/>
    <w:uiPriority w:val="99"/>
    <w:qFormat/>
    <w:rsid w:val="00390D4A"/>
    <w:pPr>
      <w:spacing w:after="0" w:line="360" w:lineRule="auto"/>
      <w:ind w:left="720"/>
      <w:contextualSpacing/>
    </w:pPr>
    <w:rPr>
      <w:rFonts w:ascii="Calibri" w:eastAsia="Calibri" w:hAnsi="Calibri" w:cs="Times New Roman"/>
    </w:rPr>
  </w:style>
  <w:style w:type="paragraph" w:customStyle="1" w:styleId="Sinespaciado2">
    <w:name w:val="Sin espaciado2"/>
    <w:basedOn w:val="Normal"/>
    <w:uiPriority w:val="99"/>
    <w:rsid w:val="00390D4A"/>
    <w:pPr>
      <w:spacing w:after="0" w:line="240" w:lineRule="auto"/>
    </w:pPr>
    <w:rPr>
      <w:rFonts w:ascii="Perpetua" w:eastAsia="Times New Roman" w:hAnsi="Perpetua" w:cs="Times New Roman"/>
      <w:color w:val="000000"/>
      <w:lang w:val="es-ES"/>
    </w:rPr>
  </w:style>
  <w:style w:type="character" w:styleId="Nmerodepgina">
    <w:name w:val="page number"/>
    <w:basedOn w:val="Fuentedeprrafopredeter"/>
    <w:uiPriority w:val="99"/>
    <w:semiHidden/>
    <w:unhideWhenUsed/>
    <w:rsid w:val="00390D4A"/>
    <w:rPr>
      <w:rFonts w:ascii="Times New Roman" w:hAnsi="Times New Roman" w:cs="Times New Roman" w:hint="default"/>
    </w:rPr>
  </w:style>
  <w:style w:type="character" w:customStyle="1" w:styleId="Enlacedelndice">
    <w:name w:val="Enlace del índice"/>
    <w:uiPriority w:val="99"/>
    <w:rsid w:val="00390D4A"/>
  </w:style>
  <w:style w:type="table" w:customStyle="1" w:styleId="Tablaconcuadrcula1">
    <w:name w:val="Tabla con cuadrícula1"/>
    <w:basedOn w:val="Tablanormal"/>
    <w:next w:val="Tablaconcuadrcula"/>
    <w:rsid w:val="00390D4A"/>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io2">
    <w:name w:val="Calendario 2"/>
    <w:basedOn w:val="Tablanormal"/>
    <w:uiPriority w:val="99"/>
    <w:qFormat/>
    <w:rsid w:val="00390D4A"/>
    <w:pPr>
      <w:spacing w:after="0" w:line="240" w:lineRule="auto"/>
      <w:jc w:val="center"/>
    </w:pPr>
    <w:rPr>
      <w:rFonts w:ascii="Calibri" w:eastAsia="Times New Roman" w:hAnsi="Calibri" w:cs="Times New Roman"/>
      <w:sz w:val="28"/>
      <w:lang w:eastAsia="es-SV"/>
    </w:rPr>
    <w:tblPr>
      <w:tblInd w:w="0" w:type="nil"/>
      <w:tblBorders>
        <w:insideV w:val="single" w:sz="4" w:space="0" w:color="95B3D7"/>
      </w:tblBorders>
    </w:tblPr>
    <w:tblStylePr w:type="firstRow">
      <w:rPr>
        <w:rFonts w:ascii="Cambria" w:hAnsi="Cambria" w:hint="default"/>
        <w:b w:val="0"/>
        <w:i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uiPriority w:val="99"/>
    <w:semiHidden/>
    <w:unhideWhenUsed/>
    <w:rsid w:val="00390D4A"/>
    <w:rPr>
      <w:color w:val="0000FF"/>
      <w:u w:val="single"/>
    </w:rPr>
  </w:style>
  <w:style w:type="character" w:styleId="Hipervnculovisitado">
    <w:name w:val="FollowedHyperlink"/>
    <w:basedOn w:val="Fuentedeprrafopredeter"/>
    <w:uiPriority w:val="99"/>
    <w:semiHidden/>
    <w:unhideWhenUsed/>
    <w:rsid w:val="00390D4A"/>
    <w:rPr>
      <w:color w:val="800080"/>
      <w:u w:val="single"/>
    </w:rPr>
  </w:style>
  <w:style w:type="paragraph" w:styleId="Subttulo">
    <w:name w:val="Subtitle"/>
    <w:basedOn w:val="Normal"/>
    <w:next w:val="Normal"/>
    <w:link w:val="SubttuloCar"/>
    <w:qFormat/>
    <w:rsid w:val="00390D4A"/>
    <w:pPr>
      <w:numPr>
        <w:ilvl w:val="1"/>
      </w:numPr>
    </w:pPr>
    <w:rPr>
      <w:rFonts w:ascii="Calibri" w:eastAsia="Times New Roman" w:hAnsi="Calibri" w:cs="Times New Roman"/>
      <w:color w:val="5A5A5A"/>
      <w:spacing w:val="15"/>
    </w:rPr>
  </w:style>
  <w:style w:type="character" w:customStyle="1" w:styleId="SubttuloCar1">
    <w:name w:val="Subtítulo Car1"/>
    <w:basedOn w:val="Fuentedeprrafopredeter"/>
    <w:uiPriority w:val="11"/>
    <w:rsid w:val="00390D4A"/>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39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plan%20de%20trabajo%202017.docx" TargetMode="External"/><Relationship Id="rId13" Type="http://schemas.openxmlformats.org/officeDocument/2006/relationships/hyperlink" Target="file:///D:\plan%20de%20trabajo%202017.docx" TargetMode="External"/><Relationship Id="rId18" Type="http://schemas.openxmlformats.org/officeDocument/2006/relationships/hyperlink" Target="file:///D:\plan%20de%20trabajo%202017.doc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file:///D:\plan%20de%20trabajo%202017.docx" TargetMode="External"/><Relationship Id="rId12" Type="http://schemas.openxmlformats.org/officeDocument/2006/relationships/hyperlink" Target="file:///D:\plan%20de%20trabajo%202017.docx" TargetMode="External"/><Relationship Id="rId17" Type="http://schemas.openxmlformats.org/officeDocument/2006/relationships/hyperlink" Target="file:///D:\plan%20de%20trabajo%202017.docx" TargetMode="External"/><Relationship Id="rId2" Type="http://schemas.openxmlformats.org/officeDocument/2006/relationships/styles" Target="styles.xml"/><Relationship Id="rId16" Type="http://schemas.openxmlformats.org/officeDocument/2006/relationships/hyperlink" Target="file:///D:\plan%20de%20trabajo%202017.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D:\plan%20de%20trabajo%202017.docx" TargetMode="External"/><Relationship Id="rId5" Type="http://schemas.openxmlformats.org/officeDocument/2006/relationships/webSettings" Target="webSettings.xml"/><Relationship Id="rId15" Type="http://schemas.openxmlformats.org/officeDocument/2006/relationships/hyperlink" Target="file:///D:\plan%20de%20trabajo%202017.docx" TargetMode="External"/><Relationship Id="rId10" Type="http://schemas.openxmlformats.org/officeDocument/2006/relationships/hyperlink" Target="file:///D:\plan%20de%20trabajo%202017.docx" TargetMode="External"/><Relationship Id="rId19" Type="http://schemas.openxmlformats.org/officeDocument/2006/relationships/hyperlink" Target="file:///D:\plan%20de%20trabajo%202017.docx" TargetMode="External"/><Relationship Id="rId4" Type="http://schemas.openxmlformats.org/officeDocument/2006/relationships/settings" Target="settings.xml"/><Relationship Id="rId9" Type="http://schemas.openxmlformats.org/officeDocument/2006/relationships/hyperlink" Target="file:///D:\plan%20de%20trabajo%202017.docx" TargetMode="External"/><Relationship Id="rId14" Type="http://schemas.openxmlformats.org/officeDocument/2006/relationships/hyperlink" Target="file:///D:\plan%20de%20trabajo%202017.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19</Pages>
  <Words>2472</Words>
  <Characters>13600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2006-05-17T10:37:00Z</cp:lastPrinted>
  <dcterms:created xsi:type="dcterms:W3CDTF">2006-05-17T07:33:00Z</dcterms:created>
  <dcterms:modified xsi:type="dcterms:W3CDTF">2006-05-17T10:38:00Z</dcterms:modified>
</cp:coreProperties>
</file>