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416" w:rsidRDefault="00B57416" w:rsidP="00B57416">
      <w:pPr>
        <w:jc w:val="both"/>
        <w:rPr>
          <w:rFonts w:ascii="Arial" w:hAnsi="Arial" w:cs="Arial"/>
          <w:sz w:val="24"/>
          <w:szCs w:val="24"/>
          <w:lang w:val="es-MX"/>
        </w:rPr>
      </w:pPr>
      <w:r>
        <w:rPr>
          <w:rFonts w:ascii="Arial" w:hAnsi="Arial" w:cs="Arial"/>
          <w:b/>
          <w:sz w:val="24"/>
          <w:szCs w:val="24"/>
          <w:lang w:val="es-MX"/>
        </w:rPr>
        <w:t>ACTA  NÚMERO SEIS</w:t>
      </w:r>
      <w:r w:rsidRPr="00872582">
        <w:rPr>
          <w:rFonts w:ascii="Arial" w:hAnsi="Arial" w:cs="Arial"/>
          <w:b/>
          <w:sz w:val="24"/>
          <w:szCs w:val="24"/>
          <w:lang w:val="es-MX"/>
        </w:rPr>
        <w:t>.</w:t>
      </w:r>
      <w:r>
        <w:rPr>
          <w:rFonts w:ascii="Arial" w:hAnsi="Arial" w:cs="Arial"/>
          <w:sz w:val="24"/>
          <w:szCs w:val="24"/>
          <w:lang w:val="es-MX"/>
        </w:rPr>
        <w:t>- SEXTA</w:t>
      </w:r>
      <w:r w:rsidRPr="00872582">
        <w:rPr>
          <w:rFonts w:ascii="Arial" w:hAnsi="Arial" w:cs="Arial"/>
          <w:sz w:val="24"/>
          <w:szCs w:val="24"/>
          <w:lang w:val="es-MX"/>
        </w:rPr>
        <w:t xml:space="preserve"> SESION </w:t>
      </w:r>
      <w:r>
        <w:rPr>
          <w:rFonts w:ascii="Arial" w:hAnsi="Arial" w:cs="Arial"/>
          <w:sz w:val="24"/>
          <w:szCs w:val="24"/>
          <w:lang w:val="es-MX"/>
        </w:rPr>
        <w:t>EXTRA</w:t>
      </w:r>
      <w:r w:rsidRPr="00872582">
        <w:rPr>
          <w:rFonts w:ascii="Arial" w:hAnsi="Arial" w:cs="Arial"/>
          <w:sz w:val="24"/>
          <w:szCs w:val="24"/>
          <w:lang w:val="es-MX"/>
        </w:rPr>
        <w:t xml:space="preserve">ORDINARIA Celebrada por la Municipalidad de Santa Rosa  de Lima, Departamento de La Unión, a </w:t>
      </w:r>
      <w:r>
        <w:rPr>
          <w:rFonts w:ascii="Arial" w:hAnsi="Arial" w:cs="Arial"/>
          <w:sz w:val="24"/>
          <w:szCs w:val="24"/>
          <w:lang w:val="es-MX"/>
        </w:rPr>
        <w:t>las Nueve horas  del día  Diez</w:t>
      </w:r>
      <w:r w:rsidRPr="00872582">
        <w:rPr>
          <w:rFonts w:ascii="Arial" w:hAnsi="Arial" w:cs="Arial"/>
          <w:sz w:val="24"/>
          <w:szCs w:val="24"/>
          <w:lang w:val="es-MX"/>
        </w:rPr>
        <w:t xml:space="preserve"> de Febrero del año dos mil Veinte, fue presidida y convocada previamente por el Señor Alcalde Municipal, Titular en funciones don </w:t>
      </w:r>
      <w:proofErr w:type="spellStart"/>
      <w:r w:rsidRPr="00872582">
        <w:rPr>
          <w:rFonts w:ascii="Arial" w:hAnsi="Arial" w:cs="Arial"/>
          <w:sz w:val="24"/>
          <w:szCs w:val="24"/>
          <w:lang w:val="es-MX"/>
        </w:rPr>
        <w:t>Ronny</w:t>
      </w:r>
      <w:proofErr w:type="spellEnd"/>
      <w:r w:rsidRPr="00872582">
        <w:rPr>
          <w:rFonts w:ascii="Arial" w:hAnsi="Arial" w:cs="Arial"/>
          <w:sz w:val="24"/>
          <w:szCs w:val="24"/>
          <w:lang w:val="es-MX"/>
        </w:rPr>
        <w:t xml:space="preserve"> Eduardo Lazo Aguilar, para tratar asuntos de su competencia y de interés para la Comunidad, a la que asistieron los Concejales propietarios; Edgar Enrique Joya Ventura, Elmer Noel Sorto Ríos, Roberto José Villatoro Cruz, Melvin Efraín Granados Alfaro, </w:t>
      </w:r>
      <w:proofErr w:type="spellStart"/>
      <w:r w:rsidRPr="00872582">
        <w:rPr>
          <w:rFonts w:ascii="Arial" w:hAnsi="Arial" w:cs="Arial"/>
          <w:sz w:val="24"/>
          <w:szCs w:val="24"/>
          <w:lang w:val="es-MX"/>
        </w:rPr>
        <w:t>Gerber</w:t>
      </w:r>
      <w:proofErr w:type="spellEnd"/>
      <w:r w:rsidRPr="00872582">
        <w:rPr>
          <w:rFonts w:ascii="Arial" w:hAnsi="Arial" w:cs="Arial"/>
          <w:sz w:val="24"/>
          <w:szCs w:val="24"/>
          <w:lang w:val="es-MX"/>
        </w:rPr>
        <w:t xml:space="preserve"> Arturo Berrios Sorto, y José Nelson Urías Roque, ausentes los Regidores, Miguel Ascensión Guevara Rodríguez, Raúl Alonso Ventura Fuentes, por encontrarse con permiso, Y el Síndico Municipal Milton Rolando Reyes Álvarez, por lo que de conformidad al numeral 25 del art. 30 y al inciso 2 del art. 41, ambos artículos del Código Municipal, se propone al Regidor Suplente don Carlos </w:t>
      </w:r>
      <w:proofErr w:type="spellStart"/>
      <w:r w:rsidRPr="00872582">
        <w:rPr>
          <w:rFonts w:ascii="Arial" w:hAnsi="Arial" w:cs="Arial"/>
          <w:sz w:val="24"/>
          <w:szCs w:val="24"/>
          <w:lang w:val="es-MX"/>
        </w:rPr>
        <w:t>Enrrique</w:t>
      </w:r>
      <w:proofErr w:type="spellEnd"/>
      <w:r w:rsidRPr="00872582">
        <w:rPr>
          <w:rFonts w:ascii="Arial" w:hAnsi="Arial" w:cs="Arial"/>
          <w:sz w:val="24"/>
          <w:szCs w:val="24"/>
          <w:lang w:val="es-MX"/>
        </w:rPr>
        <w:t xml:space="preserve"> Rubio Reyes, para sustituir al Regidor Propietario Miguel Ascensión Guevara Rodríguez y al Regidor Suplente Roger Alexander Valladares Ventura, para sustituir al regidor propietario Raúl Alonso Ventura Fuentes,  Están presentes además los Regidores Suplentes Carlos </w:t>
      </w:r>
      <w:proofErr w:type="spellStart"/>
      <w:r w:rsidRPr="00872582">
        <w:rPr>
          <w:rFonts w:ascii="Arial" w:hAnsi="Arial" w:cs="Arial"/>
          <w:sz w:val="24"/>
          <w:szCs w:val="24"/>
          <w:lang w:val="es-MX"/>
        </w:rPr>
        <w:t>Enrrique</w:t>
      </w:r>
      <w:proofErr w:type="spellEnd"/>
      <w:r w:rsidRPr="00872582">
        <w:rPr>
          <w:rFonts w:ascii="Arial" w:hAnsi="Arial" w:cs="Arial"/>
          <w:sz w:val="24"/>
          <w:szCs w:val="24"/>
          <w:lang w:val="es-MX"/>
        </w:rPr>
        <w:t xml:space="preserve"> Rubio Reyes, Karen Azucena </w:t>
      </w:r>
      <w:proofErr w:type="spellStart"/>
      <w:r w:rsidRPr="00872582">
        <w:rPr>
          <w:rFonts w:ascii="Arial" w:hAnsi="Arial" w:cs="Arial"/>
          <w:sz w:val="24"/>
          <w:szCs w:val="24"/>
          <w:lang w:val="es-MX"/>
        </w:rPr>
        <w:t>Osorto</w:t>
      </w:r>
      <w:proofErr w:type="spellEnd"/>
      <w:r w:rsidRPr="00872582">
        <w:rPr>
          <w:rFonts w:ascii="Arial" w:hAnsi="Arial" w:cs="Arial"/>
          <w:sz w:val="24"/>
          <w:szCs w:val="24"/>
          <w:lang w:val="es-MX"/>
        </w:rPr>
        <w:t xml:space="preserve"> de Ventura, Roger Alexander Valladares Ventura, y Carmen Antonio Flores, y el señor Efraín Henríquez Flores, Secretario Municipal, Obteniéndose un Quórum,  de  Nueve  miembros,  Comprobado el QUORUM legal, se dio inicio a la sesión con la lectura del acta anterior, la que fue aprobada sin observaciones a continuación  y después discutirlos ampliamente se emitieron los acuerdos siguientes: </w:t>
      </w:r>
      <w:r w:rsidRPr="00872582">
        <w:rPr>
          <w:rFonts w:ascii="Arial" w:hAnsi="Arial" w:cs="Arial"/>
          <w:b/>
          <w:sz w:val="24"/>
          <w:szCs w:val="24"/>
          <w:lang w:val="es-MX"/>
        </w:rPr>
        <w:t>NUMERO UNO:</w:t>
      </w:r>
      <w:r>
        <w:rPr>
          <w:rFonts w:ascii="Arial" w:hAnsi="Arial" w:cs="Arial"/>
          <w:b/>
          <w:sz w:val="24"/>
          <w:szCs w:val="24"/>
          <w:lang w:val="es-MX"/>
        </w:rPr>
        <w:t xml:space="preserve"> </w:t>
      </w:r>
      <w:r w:rsidRPr="00872582">
        <w:rPr>
          <w:rFonts w:ascii="Arial" w:hAnsi="Arial" w:cs="Arial"/>
          <w:sz w:val="24"/>
          <w:szCs w:val="24"/>
          <w:lang w:val="es-MX"/>
        </w:rPr>
        <w:t xml:space="preserve">El Jefe de la UACI, Ing. Francisco Antonio Guzmán Sorto, presento en detalle, los gastos del mes de Enero Febrero de 2020,  para su aprobación, POR TANTO: El Concejo Municipal en uso de sus facultades legales, por unanimidad </w:t>
      </w:r>
      <w:r w:rsidRPr="00872582">
        <w:rPr>
          <w:rFonts w:ascii="Arial" w:hAnsi="Arial" w:cs="Arial"/>
          <w:b/>
          <w:sz w:val="24"/>
          <w:szCs w:val="24"/>
          <w:lang w:val="es-MX"/>
        </w:rPr>
        <w:t>ACUERDA:</w:t>
      </w:r>
      <w:r w:rsidRPr="00872582">
        <w:rPr>
          <w:rFonts w:ascii="Arial" w:hAnsi="Arial" w:cs="Arial"/>
          <w:sz w:val="24"/>
          <w:szCs w:val="24"/>
          <w:lang w:val="es-MX"/>
        </w:rPr>
        <w:t xml:space="preserve"> Aprobar los gastos del mes de Enero y Febrero del Corriente año, por un monto de $ 20,478.10 dólares.- </w:t>
      </w:r>
    </w:p>
    <w:tbl>
      <w:tblPr>
        <w:tblStyle w:val="Tablaconcuadrcula1"/>
        <w:tblpPr w:leftFromText="141" w:rightFromText="141" w:vertAnchor="text" w:horzAnchor="page" w:tblpX="1038" w:tblpY="171"/>
        <w:tblW w:w="10456" w:type="dxa"/>
        <w:tblLayout w:type="fixed"/>
        <w:tblLook w:val="04A0" w:firstRow="1" w:lastRow="0" w:firstColumn="1" w:lastColumn="0" w:noHBand="0" w:noVBand="1"/>
      </w:tblPr>
      <w:tblGrid>
        <w:gridCol w:w="1101"/>
        <w:gridCol w:w="3118"/>
        <w:gridCol w:w="2268"/>
        <w:gridCol w:w="2693"/>
        <w:gridCol w:w="1276"/>
      </w:tblGrid>
      <w:tr w:rsidR="00B57416" w:rsidRPr="005915D4" w:rsidTr="008A6CF9">
        <w:trPr>
          <w:trHeight w:val="699"/>
        </w:trPr>
        <w:tc>
          <w:tcPr>
            <w:tcW w:w="1101" w:type="dxa"/>
          </w:tcPr>
          <w:p w:rsidR="00B57416" w:rsidRPr="005915D4" w:rsidRDefault="00B57416" w:rsidP="008A6CF9">
            <w:pPr>
              <w:jc w:val="both"/>
              <w:rPr>
                <w:b/>
                <w:sz w:val="22"/>
                <w:szCs w:val="22"/>
              </w:rPr>
            </w:pPr>
            <w:r w:rsidRPr="005915D4">
              <w:rPr>
                <w:b/>
                <w:sz w:val="22"/>
                <w:szCs w:val="22"/>
              </w:rPr>
              <w:t xml:space="preserve">Cifra </w:t>
            </w:r>
            <w:proofErr w:type="spellStart"/>
            <w:r w:rsidRPr="005915D4">
              <w:rPr>
                <w:b/>
                <w:sz w:val="22"/>
                <w:szCs w:val="22"/>
              </w:rPr>
              <w:t>Presup</w:t>
            </w:r>
            <w:proofErr w:type="spellEnd"/>
          </w:p>
        </w:tc>
        <w:tc>
          <w:tcPr>
            <w:tcW w:w="3118" w:type="dxa"/>
          </w:tcPr>
          <w:p w:rsidR="00B57416" w:rsidRPr="005915D4" w:rsidRDefault="00B57416" w:rsidP="008A6CF9">
            <w:pPr>
              <w:jc w:val="both"/>
              <w:rPr>
                <w:b/>
                <w:sz w:val="22"/>
                <w:szCs w:val="22"/>
              </w:rPr>
            </w:pPr>
            <w:r w:rsidRPr="005915D4">
              <w:rPr>
                <w:b/>
                <w:sz w:val="22"/>
                <w:szCs w:val="22"/>
              </w:rPr>
              <w:t>Nombre de Partida Presupuestaria</w:t>
            </w:r>
          </w:p>
        </w:tc>
        <w:tc>
          <w:tcPr>
            <w:tcW w:w="2268" w:type="dxa"/>
          </w:tcPr>
          <w:p w:rsidR="00B57416" w:rsidRPr="005915D4" w:rsidRDefault="00B57416" w:rsidP="008A6CF9">
            <w:pPr>
              <w:jc w:val="both"/>
              <w:rPr>
                <w:b/>
                <w:sz w:val="22"/>
                <w:szCs w:val="22"/>
              </w:rPr>
            </w:pPr>
            <w:r w:rsidRPr="005915D4">
              <w:rPr>
                <w:b/>
                <w:sz w:val="22"/>
                <w:szCs w:val="22"/>
              </w:rPr>
              <w:t>Establecimiento Comercial o Persona</w:t>
            </w:r>
          </w:p>
        </w:tc>
        <w:tc>
          <w:tcPr>
            <w:tcW w:w="2693" w:type="dxa"/>
          </w:tcPr>
          <w:p w:rsidR="00B57416" w:rsidRPr="005915D4" w:rsidRDefault="00B57416" w:rsidP="008A6CF9">
            <w:pPr>
              <w:jc w:val="both"/>
              <w:rPr>
                <w:b/>
                <w:sz w:val="22"/>
                <w:szCs w:val="22"/>
              </w:rPr>
            </w:pPr>
            <w:r w:rsidRPr="005915D4">
              <w:rPr>
                <w:b/>
                <w:sz w:val="22"/>
                <w:szCs w:val="22"/>
              </w:rPr>
              <w:t>Descripción</w:t>
            </w:r>
          </w:p>
        </w:tc>
        <w:tc>
          <w:tcPr>
            <w:tcW w:w="1276" w:type="dxa"/>
          </w:tcPr>
          <w:p w:rsidR="00B57416" w:rsidRPr="005915D4" w:rsidRDefault="00B57416" w:rsidP="008A6CF9">
            <w:pPr>
              <w:jc w:val="both"/>
              <w:rPr>
                <w:b/>
                <w:sz w:val="22"/>
                <w:szCs w:val="22"/>
              </w:rPr>
            </w:pPr>
            <w:r w:rsidRPr="005915D4">
              <w:rPr>
                <w:b/>
                <w:sz w:val="22"/>
                <w:szCs w:val="22"/>
              </w:rPr>
              <w:t>Total</w:t>
            </w:r>
          </w:p>
        </w:tc>
      </w:tr>
      <w:tr w:rsidR="00B57416" w:rsidRPr="005915D4" w:rsidTr="008A6CF9">
        <w:tc>
          <w:tcPr>
            <w:tcW w:w="1101" w:type="dxa"/>
            <w:vAlign w:val="center"/>
          </w:tcPr>
          <w:p w:rsidR="00B57416" w:rsidRPr="005915D4" w:rsidRDefault="00B57416" w:rsidP="008A6CF9">
            <w:pPr>
              <w:rPr>
                <w:color w:val="000000" w:themeColor="text1"/>
                <w:sz w:val="22"/>
                <w:szCs w:val="22"/>
              </w:rPr>
            </w:pPr>
            <w:r w:rsidRPr="005915D4">
              <w:rPr>
                <w:color w:val="000000" w:themeColor="text1"/>
                <w:sz w:val="22"/>
                <w:szCs w:val="22"/>
              </w:rPr>
              <w:t>519</w:t>
            </w:r>
          </w:p>
          <w:p w:rsidR="00B57416" w:rsidRPr="005915D4" w:rsidRDefault="00B57416" w:rsidP="008A6CF9">
            <w:pPr>
              <w:rPr>
                <w:color w:val="000000" w:themeColor="text1"/>
                <w:sz w:val="22"/>
                <w:szCs w:val="22"/>
              </w:rPr>
            </w:pPr>
            <w:r w:rsidRPr="005915D4">
              <w:rPr>
                <w:color w:val="000000" w:themeColor="text1"/>
                <w:sz w:val="22"/>
                <w:szCs w:val="22"/>
              </w:rPr>
              <w:t>51999</w:t>
            </w:r>
          </w:p>
        </w:tc>
        <w:tc>
          <w:tcPr>
            <w:tcW w:w="3118" w:type="dxa"/>
            <w:vAlign w:val="center"/>
          </w:tcPr>
          <w:p w:rsidR="00B57416" w:rsidRPr="005915D4" w:rsidRDefault="00B57416" w:rsidP="008A6CF9">
            <w:pPr>
              <w:rPr>
                <w:color w:val="000000" w:themeColor="text1"/>
                <w:sz w:val="22"/>
                <w:szCs w:val="22"/>
              </w:rPr>
            </w:pPr>
            <w:r w:rsidRPr="005915D4">
              <w:rPr>
                <w:color w:val="000000" w:themeColor="text1"/>
                <w:sz w:val="22"/>
                <w:szCs w:val="22"/>
              </w:rPr>
              <w:t>Remuneraciones Diversas</w:t>
            </w:r>
          </w:p>
          <w:p w:rsidR="00B57416" w:rsidRPr="005915D4" w:rsidRDefault="00B57416" w:rsidP="008A6CF9">
            <w:pPr>
              <w:rPr>
                <w:color w:val="000000" w:themeColor="text1"/>
                <w:sz w:val="22"/>
                <w:szCs w:val="22"/>
              </w:rPr>
            </w:pPr>
            <w:r w:rsidRPr="005915D4">
              <w:rPr>
                <w:color w:val="000000" w:themeColor="text1"/>
                <w:sz w:val="22"/>
                <w:szCs w:val="22"/>
              </w:rPr>
              <w:t>Remuneraciones Diversas</w:t>
            </w:r>
          </w:p>
        </w:tc>
        <w:tc>
          <w:tcPr>
            <w:tcW w:w="2268" w:type="dxa"/>
            <w:vAlign w:val="center"/>
          </w:tcPr>
          <w:p w:rsidR="00B57416" w:rsidRPr="005915D4" w:rsidRDefault="00B57416" w:rsidP="008A6CF9">
            <w:pPr>
              <w:rPr>
                <w:color w:val="000000" w:themeColor="text1"/>
                <w:sz w:val="22"/>
                <w:szCs w:val="22"/>
              </w:rPr>
            </w:pPr>
            <w:r w:rsidRPr="005915D4">
              <w:rPr>
                <w:sz w:val="22"/>
                <w:szCs w:val="22"/>
              </w:rPr>
              <w:t xml:space="preserve">Vilma Verónica Gómez </w:t>
            </w:r>
          </w:p>
        </w:tc>
        <w:tc>
          <w:tcPr>
            <w:tcW w:w="2693" w:type="dxa"/>
          </w:tcPr>
          <w:p w:rsidR="00B57416" w:rsidRPr="005915D4" w:rsidRDefault="00B57416" w:rsidP="008A6CF9">
            <w:pPr>
              <w:jc w:val="both"/>
              <w:rPr>
                <w:sz w:val="22"/>
                <w:szCs w:val="22"/>
              </w:rPr>
            </w:pPr>
            <w:r w:rsidRPr="005915D4">
              <w:rPr>
                <w:sz w:val="22"/>
                <w:szCs w:val="22"/>
              </w:rPr>
              <w:t>Servicios de Transporte de traslado de mujeres de santa rosa a ciudad mujer 15-01-20</w:t>
            </w:r>
          </w:p>
        </w:tc>
        <w:tc>
          <w:tcPr>
            <w:tcW w:w="1276" w:type="dxa"/>
          </w:tcPr>
          <w:p w:rsidR="00B57416" w:rsidRPr="005915D4" w:rsidRDefault="00B57416" w:rsidP="008A6CF9">
            <w:pPr>
              <w:jc w:val="both"/>
              <w:rPr>
                <w:sz w:val="22"/>
                <w:szCs w:val="22"/>
              </w:rPr>
            </w:pPr>
            <w:r w:rsidRPr="005915D4">
              <w:rPr>
                <w:sz w:val="22"/>
                <w:szCs w:val="22"/>
              </w:rPr>
              <w:t>$    45.00</w:t>
            </w:r>
          </w:p>
        </w:tc>
      </w:tr>
      <w:tr w:rsidR="00B57416" w:rsidRPr="005915D4" w:rsidTr="008A6CF9">
        <w:tc>
          <w:tcPr>
            <w:tcW w:w="1101" w:type="dxa"/>
            <w:vAlign w:val="center"/>
          </w:tcPr>
          <w:p w:rsidR="00B57416" w:rsidRPr="005915D4" w:rsidRDefault="00B57416" w:rsidP="008A6CF9">
            <w:pPr>
              <w:rPr>
                <w:color w:val="000000" w:themeColor="text1"/>
                <w:sz w:val="22"/>
                <w:szCs w:val="22"/>
              </w:rPr>
            </w:pPr>
            <w:r w:rsidRPr="005915D4">
              <w:rPr>
                <w:color w:val="000000" w:themeColor="text1"/>
                <w:sz w:val="22"/>
                <w:szCs w:val="22"/>
              </w:rPr>
              <w:t>519</w:t>
            </w:r>
          </w:p>
          <w:p w:rsidR="00B57416" w:rsidRPr="005915D4" w:rsidRDefault="00B57416" w:rsidP="008A6CF9">
            <w:pPr>
              <w:rPr>
                <w:color w:val="000000" w:themeColor="text1"/>
                <w:sz w:val="22"/>
                <w:szCs w:val="22"/>
              </w:rPr>
            </w:pPr>
            <w:r w:rsidRPr="005915D4">
              <w:rPr>
                <w:color w:val="000000" w:themeColor="text1"/>
                <w:sz w:val="22"/>
                <w:szCs w:val="22"/>
              </w:rPr>
              <w:t>51999</w:t>
            </w:r>
          </w:p>
        </w:tc>
        <w:tc>
          <w:tcPr>
            <w:tcW w:w="3118" w:type="dxa"/>
            <w:vAlign w:val="center"/>
          </w:tcPr>
          <w:p w:rsidR="00B57416" w:rsidRPr="005915D4" w:rsidRDefault="00B57416" w:rsidP="008A6CF9">
            <w:pPr>
              <w:rPr>
                <w:color w:val="000000" w:themeColor="text1"/>
                <w:sz w:val="22"/>
                <w:szCs w:val="22"/>
              </w:rPr>
            </w:pPr>
            <w:r w:rsidRPr="005915D4">
              <w:rPr>
                <w:color w:val="000000" w:themeColor="text1"/>
                <w:sz w:val="22"/>
                <w:szCs w:val="22"/>
              </w:rPr>
              <w:t>Remuneraciones Diversas</w:t>
            </w:r>
          </w:p>
          <w:p w:rsidR="00B57416" w:rsidRPr="005915D4" w:rsidRDefault="00B57416" w:rsidP="008A6CF9">
            <w:pPr>
              <w:rPr>
                <w:color w:val="000000" w:themeColor="text1"/>
                <w:sz w:val="22"/>
                <w:szCs w:val="22"/>
              </w:rPr>
            </w:pPr>
            <w:r w:rsidRPr="005915D4">
              <w:rPr>
                <w:color w:val="000000" w:themeColor="text1"/>
                <w:sz w:val="22"/>
                <w:szCs w:val="22"/>
              </w:rPr>
              <w:t>Remuneraciones Diversas</w:t>
            </w:r>
          </w:p>
        </w:tc>
        <w:tc>
          <w:tcPr>
            <w:tcW w:w="2268" w:type="dxa"/>
            <w:vAlign w:val="center"/>
          </w:tcPr>
          <w:p w:rsidR="00B57416" w:rsidRPr="005915D4" w:rsidRDefault="00B57416" w:rsidP="008A6CF9">
            <w:pPr>
              <w:rPr>
                <w:color w:val="000000" w:themeColor="text1"/>
                <w:sz w:val="22"/>
                <w:szCs w:val="22"/>
              </w:rPr>
            </w:pPr>
            <w:r w:rsidRPr="005915D4">
              <w:rPr>
                <w:sz w:val="22"/>
                <w:szCs w:val="22"/>
              </w:rPr>
              <w:t xml:space="preserve">Noé Mejía Vanegas </w:t>
            </w:r>
          </w:p>
        </w:tc>
        <w:tc>
          <w:tcPr>
            <w:tcW w:w="2693" w:type="dxa"/>
          </w:tcPr>
          <w:p w:rsidR="00B57416" w:rsidRPr="005915D4" w:rsidRDefault="00B57416" w:rsidP="008A6CF9">
            <w:pPr>
              <w:jc w:val="both"/>
              <w:rPr>
                <w:sz w:val="22"/>
                <w:szCs w:val="22"/>
              </w:rPr>
            </w:pPr>
            <w:r w:rsidRPr="005915D4">
              <w:rPr>
                <w:sz w:val="22"/>
                <w:szCs w:val="22"/>
              </w:rPr>
              <w:t xml:space="preserve">Servicios de Soldadura para Reparación de tuerca de rodamiento de </w:t>
            </w:r>
            <w:proofErr w:type="spellStart"/>
            <w:r w:rsidRPr="005915D4">
              <w:rPr>
                <w:sz w:val="22"/>
                <w:szCs w:val="22"/>
              </w:rPr>
              <w:t>Concretera</w:t>
            </w:r>
            <w:proofErr w:type="spellEnd"/>
            <w:r w:rsidRPr="005915D4">
              <w:rPr>
                <w:sz w:val="22"/>
                <w:szCs w:val="22"/>
              </w:rPr>
              <w:t xml:space="preserve"> </w:t>
            </w:r>
          </w:p>
        </w:tc>
        <w:tc>
          <w:tcPr>
            <w:tcW w:w="1276" w:type="dxa"/>
          </w:tcPr>
          <w:p w:rsidR="00B57416" w:rsidRPr="005915D4" w:rsidRDefault="00B57416" w:rsidP="008A6CF9">
            <w:pPr>
              <w:jc w:val="both"/>
              <w:rPr>
                <w:sz w:val="22"/>
                <w:szCs w:val="22"/>
              </w:rPr>
            </w:pPr>
            <w:r w:rsidRPr="005915D4">
              <w:rPr>
                <w:sz w:val="22"/>
                <w:szCs w:val="22"/>
              </w:rPr>
              <w:t>$   67.00</w:t>
            </w:r>
          </w:p>
        </w:tc>
      </w:tr>
      <w:tr w:rsidR="00B57416" w:rsidRPr="005915D4" w:rsidTr="008A6CF9">
        <w:trPr>
          <w:trHeight w:val="562"/>
        </w:trPr>
        <w:tc>
          <w:tcPr>
            <w:tcW w:w="1101" w:type="dxa"/>
          </w:tcPr>
          <w:p w:rsidR="00B57416" w:rsidRPr="005915D4" w:rsidRDefault="00B57416" w:rsidP="008A6CF9">
            <w:pPr>
              <w:jc w:val="both"/>
              <w:rPr>
                <w:sz w:val="22"/>
                <w:szCs w:val="22"/>
              </w:rPr>
            </w:pPr>
            <w:r w:rsidRPr="005915D4">
              <w:rPr>
                <w:sz w:val="22"/>
                <w:szCs w:val="22"/>
              </w:rPr>
              <w:t>541</w:t>
            </w:r>
          </w:p>
          <w:p w:rsidR="00B57416" w:rsidRPr="005915D4" w:rsidRDefault="00B57416" w:rsidP="008A6CF9">
            <w:pPr>
              <w:jc w:val="both"/>
              <w:rPr>
                <w:sz w:val="22"/>
                <w:szCs w:val="22"/>
              </w:rPr>
            </w:pPr>
            <w:r w:rsidRPr="005915D4">
              <w:rPr>
                <w:sz w:val="22"/>
                <w:szCs w:val="22"/>
              </w:rPr>
              <w:t>54101</w:t>
            </w:r>
          </w:p>
        </w:tc>
        <w:tc>
          <w:tcPr>
            <w:tcW w:w="3118" w:type="dxa"/>
          </w:tcPr>
          <w:p w:rsidR="00B57416" w:rsidRPr="005915D4" w:rsidRDefault="00B57416" w:rsidP="008A6CF9">
            <w:pPr>
              <w:jc w:val="both"/>
              <w:rPr>
                <w:sz w:val="22"/>
                <w:szCs w:val="22"/>
              </w:rPr>
            </w:pPr>
            <w:r w:rsidRPr="005915D4">
              <w:rPr>
                <w:sz w:val="22"/>
                <w:szCs w:val="22"/>
              </w:rPr>
              <w:t>Bienes de Uso y Consumos</w:t>
            </w:r>
          </w:p>
          <w:p w:rsidR="00B57416" w:rsidRPr="005915D4" w:rsidRDefault="00B57416" w:rsidP="008A6CF9">
            <w:pPr>
              <w:jc w:val="both"/>
              <w:rPr>
                <w:sz w:val="22"/>
                <w:szCs w:val="22"/>
              </w:rPr>
            </w:pPr>
            <w:r w:rsidRPr="005915D4">
              <w:rPr>
                <w:sz w:val="22"/>
                <w:szCs w:val="22"/>
              </w:rPr>
              <w:lastRenderedPageBreak/>
              <w:t>Productos Alimenticios para personas</w:t>
            </w:r>
          </w:p>
        </w:tc>
        <w:tc>
          <w:tcPr>
            <w:tcW w:w="2268" w:type="dxa"/>
          </w:tcPr>
          <w:p w:rsidR="00B57416" w:rsidRPr="005915D4" w:rsidRDefault="00B57416" w:rsidP="008A6CF9">
            <w:pPr>
              <w:jc w:val="both"/>
              <w:rPr>
                <w:sz w:val="22"/>
                <w:szCs w:val="22"/>
              </w:rPr>
            </w:pPr>
            <w:r w:rsidRPr="005915D4">
              <w:rPr>
                <w:sz w:val="22"/>
                <w:szCs w:val="22"/>
              </w:rPr>
              <w:lastRenderedPageBreak/>
              <w:t>José Víctor Fuentes Herrera</w:t>
            </w:r>
          </w:p>
        </w:tc>
        <w:tc>
          <w:tcPr>
            <w:tcW w:w="2693" w:type="dxa"/>
          </w:tcPr>
          <w:p w:rsidR="00B57416" w:rsidRPr="005915D4" w:rsidRDefault="00B57416" w:rsidP="008A6CF9">
            <w:pPr>
              <w:jc w:val="both"/>
              <w:rPr>
                <w:sz w:val="22"/>
                <w:szCs w:val="22"/>
              </w:rPr>
            </w:pPr>
            <w:r w:rsidRPr="005915D4">
              <w:rPr>
                <w:sz w:val="22"/>
                <w:szCs w:val="22"/>
              </w:rPr>
              <w:t xml:space="preserve">Aporte económico para compra de tamales para Quebrada Honda, </w:t>
            </w:r>
            <w:proofErr w:type="spellStart"/>
            <w:r w:rsidRPr="005915D4">
              <w:rPr>
                <w:sz w:val="22"/>
                <w:szCs w:val="22"/>
              </w:rPr>
              <w:t>Algodon</w:t>
            </w:r>
            <w:proofErr w:type="spellEnd"/>
            <w:r w:rsidRPr="005915D4">
              <w:rPr>
                <w:sz w:val="22"/>
                <w:szCs w:val="22"/>
              </w:rPr>
              <w:t xml:space="preserve"> </w:t>
            </w:r>
          </w:p>
        </w:tc>
        <w:tc>
          <w:tcPr>
            <w:tcW w:w="1276" w:type="dxa"/>
          </w:tcPr>
          <w:p w:rsidR="00B57416" w:rsidRPr="005915D4" w:rsidRDefault="00B57416" w:rsidP="008A6CF9">
            <w:pPr>
              <w:jc w:val="both"/>
              <w:rPr>
                <w:sz w:val="22"/>
                <w:szCs w:val="22"/>
              </w:rPr>
            </w:pPr>
            <w:r w:rsidRPr="005915D4">
              <w:rPr>
                <w:sz w:val="22"/>
                <w:szCs w:val="22"/>
              </w:rPr>
              <w:t>$    50.00</w:t>
            </w:r>
          </w:p>
        </w:tc>
      </w:tr>
      <w:tr w:rsidR="00B57416" w:rsidRPr="005915D4" w:rsidTr="008A6CF9">
        <w:trPr>
          <w:trHeight w:val="562"/>
        </w:trPr>
        <w:tc>
          <w:tcPr>
            <w:tcW w:w="1101" w:type="dxa"/>
          </w:tcPr>
          <w:p w:rsidR="00B57416" w:rsidRPr="005915D4" w:rsidRDefault="00B57416" w:rsidP="008A6CF9">
            <w:pPr>
              <w:jc w:val="both"/>
              <w:rPr>
                <w:sz w:val="22"/>
                <w:szCs w:val="22"/>
              </w:rPr>
            </w:pPr>
            <w:r w:rsidRPr="005915D4">
              <w:rPr>
                <w:sz w:val="22"/>
                <w:szCs w:val="22"/>
              </w:rPr>
              <w:t>541</w:t>
            </w:r>
          </w:p>
          <w:p w:rsidR="00B57416" w:rsidRPr="005915D4" w:rsidRDefault="00B57416" w:rsidP="008A6CF9">
            <w:pPr>
              <w:jc w:val="both"/>
              <w:rPr>
                <w:sz w:val="22"/>
                <w:szCs w:val="22"/>
              </w:rPr>
            </w:pPr>
            <w:r w:rsidRPr="005915D4">
              <w:rPr>
                <w:sz w:val="22"/>
                <w:szCs w:val="22"/>
              </w:rPr>
              <w:t>54101</w:t>
            </w:r>
          </w:p>
        </w:tc>
        <w:tc>
          <w:tcPr>
            <w:tcW w:w="3118" w:type="dxa"/>
          </w:tcPr>
          <w:p w:rsidR="00B57416" w:rsidRPr="005915D4" w:rsidRDefault="00B57416" w:rsidP="008A6CF9">
            <w:pPr>
              <w:jc w:val="both"/>
              <w:rPr>
                <w:sz w:val="22"/>
                <w:szCs w:val="22"/>
              </w:rPr>
            </w:pPr>
            <w:r w:rsidRPr="005915D4">
              <w:rPr>
                <w:sz w:val="22"/>
                <w:szCs w:val="22"/>
              </w:rPr>
              <w:t>Bienes de Uso y Consumos</w:t>
            </w:r>
          </w:p>
          <w:p w:rsidR="00B57416" w:rsidRPr="005915D4" w:rsidRDefault="00B57416" w:rsidP="008A6CF9">
            <w:pPr>
              <w:jc w:val="both"/>
              <w:rPr>
                <w:sz w:val="22"/>
                <w:szCs w:val="22"/>
              </w:rPr>
            </w:pPr>
            <w:r w:rsidRPr="005915D4">
              <w:rPr>
                <w:sz w:val="22"/>
                <w:szCs w:val="22"/>
              </w:rPr>
              <w:t>Productos Alimenticios para personas</w:t>
            </w:r>
          </w:p>
        </w:tc>
        <w:tc>
          <w:tcPr>
            <w:tcW w:w="2268" w:type="dxa"/>
          </w:tcPr>
          <w:p w:rsidR="00B57416" w:rsidRPr="005915D4" w:rsidRDefault="00B57416" w:rsidP="008A6CF9">
            <w:pPr>
              <w:jc w:val="both"/>
              <w:rPr>
                <w:sz w:val="22"/>
                <w:szCs w:val="22"/>
              </w:rPr>
            </w:pPr>
            <w:r w:rsidRPr="005915D4">
              <w:rPr>
                <w:sz w:val="22"/>
                <w:szCs w:val="22"/>
              </w:rPr>
              <w:t>Pollo Campestre</w:t>
            </w:r>
          </w:p>
        </w:tc>
        <w:tc>
          <w:tcPr>
            <w:tcW w:w="2693" w:type="dxa"/>
          </w:tcPr>
          <w:p w:rsidR="00B57416" w:rsidRPr="005915D4" w:rsidRDefault="00B57416" w:rsidP="008A6CF9">
            <w:pPr>
              <w:jc w:val="both"/>
              <w:rPr>
                <w:sz w:val="22"/>
                <w:szCs w:val="22"/>
              </w:rPr>
            </w:pPr>
            <w:r w:rsidRPr="005915D4">
              <w:rPr>
                <w:sz w:val="22"/>
                <w:szCs w:val="22"/>
              </w:rPr>
              <w:t>Consumo de comida para reunión de Concejo. 28/01/20</w:t>
            </w:r>
          </w:p>
        </w:tc>
        <w:tc>
          <w:tcPr>
            <w:tcW w:w="1276" w:type="dxa"/>
          </w:tcPr>
          <w:p w:rsidR="00B57416" w:rsidRPr="005915D4" w:rsidRDefault="00B57416" w:rsidP="008A6CF9">
            <w:pPr>
              <w:jc w:val="both"/>
              <w:rPr>
                <w:sz w:val="22"/>
                <w:szCs w:val="22"/>
              </w:rPr>
            </w:pPr>
            <w:r w:rsidRPr="005915D4">
              <w:rPr>
                <w:sz w:val="22"/>
                <w:szCs w:val="22"/>
              </w:rPr>
              <w:t>$  106.39</w:t>
            </w:r>
          </w:p>
        </w:tc>
      </w:tr>
      <w:tr w:rsidR="00B57416" w:rsidRPr="005915D4" w:rsidTr="008A6CF9">
        <w:trPr>
          <w:trHeight w:val="562"/>
        </w:trPr>
        <w:tc>
          <w:tcPr>
            <w:tcW w:w="1101" w:type="dxa"/>
          </w:tcPr>
          <w:p w:rsidR="00B57416" w:rsidRPr="005915D4" w:rsidRDefault="00B57416" w:rsidP="008A6CF9">
            <w:pPr>
              <w:jc w:val="both"/>
              <w:rPr>
                <w:sz w:val="22"/>
                <w:szCs w:val="22"/>
              </w:rPr>
            </w:pPr>
            <w:r w:rsidRPr="005915D4">
              <w:rPr>
                <w:sz w:val="22"/>
                <w:szCs w:val="22"/>
              </w:rPr>
              <w:t>541</w:t>
            </w:r>
          </w:p>
          <w:p w:rsidR="00B57416" w:rsidRPr="005915D4" w:rsidRDefault="00B57416" w:rsidP="008A6CF9">
            <w:pPr>
              <w:jc w:val="both"/>
              <w:rPr>
                <w:sz w:val="22"/>
                <w:szCs w:val="22"/>
              </w:rPr>
            </w:pPr>
            <w:r w:rsidRPr="005915D4">
              <w:rPr>
                <w:sz w:val="22"/>
                <w:szCs w:val="22"/>
              </w:rPr>
              <w:t>54118</w:t>
            </w:r>
          </w:p>
        </w:tc>
        <w:tc>
          <w:tcPr>
            <w:tcW w:w="3118" w:type="dxa"/>
          </w:tcPr>
          <w:p w:rsidR="00B57416" w:rsidRPr="005915D4" w:rsidRDefault="00B57416" w:rsidP="008A6CF9">
            <w:pPr>
              <w:jc w:val="both"/>
              <w:rPr>
                <w:sz w:val="22"/>
                <w:szCs w:val="22"/>
              </w:rPr>
            </w:pPr>
            <w:r w:rsidRPr="005915D4">
              <w:rPr>
                <w:sz w:val="22"/>
                <w:szCs w:val="22"/>
              </w:rPr>
              <w:t>Bienes de Uso y Consumos</w:t>
            </w:r>
          </w:p>
          <w:p w:rsidR="00B57416" w:rsidRPr="005915D4" w:rsidRDefault="00B57416" w:rsidP="008A6CF9">
            <w:pPr>
              <w:jc w:val="both"/>
              <w:rPr>
                <w:sz w:val="22"/>
                <w:szCs w:val="22"/>
              </w:rPr>
            </w:pPr>
            <w:r w:rsidRPr="005915D4">
              <w:rPr>
                <w:sz w:val="22"/>
                <w:szCs w:val="22"/>
              </w:rPr>
              <w:t>Herramientas, Repuestos y Accesorios</w:t>
            </w:r>
          </w:p>
        </w:tc>
        <w:tc>
          <w:tcPr>
            <w:tcW w:w="2268" w:type="dxa"/>
          </w:tcPr>
          <w:p w:rsidR="00B57416" w:rsidRPr="005915D4" w:rsidRDefault="00B57416" w:rsidP="008A6CF9">
            <w:pPr>
              <w:jc w:val="both"/>
              <w:rPr>
                <w:sz w:val="22"/>
                <w:szCs w:val="22"/>
              </w:rPr>
            </w:pPr>
            <w:r w:rsidRPr="005915D4">
              <w:rPr>
                <w:sz w:val="22"/>
                <w:szCs w:val="22"/>
              </w:rPr>
              <w:t>Ferretería Junior</w:t>
            </w:r>
          </w:p>
        </w:tc>
        <w:tc>
          <w:tcPr>
            <w:tcW w:w="2693" w:type="dxa"/>
          </w:tcPr>
          <w:p w:rsidR="00B57416" w:rsidRPr="005915D4" w:rsidRDefault="00B57416" w:rsidP="008A6CF9">
            <w:pPr>
              <w:jc w:val="both"/>
              <w:rPr>
                <w:sz w:val="22"/>
                <w:szCs w:val="22"/>
              </w:rPr>
            </w:pPr>
            <w:r w:rsidRPr="005915D4">
              <w:rPr>
                <w:sz w:val="22"/>
                <w:szCs w:val="22"/>
              </w:rPr>
              <w:t>Insumos diversos Fact. 3324,3307,3260,3226,3225, 3128,3232,3256,3129,3282</w:t>
            </w:r>
          </w:p>
        </w:tc>
        <w:tc>
          <w:tcPr>
            <w:tcW w:w="1276" w:type="dxa"/>
          </w:tcPr>
          <w:p w:rsidR="00B57416" w:rsidRPr="005915D4" w:rsidRDefault="00B57416" w:rsidP="008A6CF9">
            <w:pPr>
              <w:jc w:val="both"/>
              <w:rPr>
                <w:sz w:val="22"/>
                <w:szCs w:val="22"/>
              </w:rPr>
            </w:pPr>
            <w:r w:rsidRPr="005915D4">
              <w:rPr>
                <w:sz w:val="22"/>
                <w:szCs w:val="22"/>
              </w:rPr>
              <w:t>$   209.55</w:t>
            </w:r>
          </w:p>
          <w:p w:rsidR="00B57416" w:rsidRPr="005915D4" w:rsidRDefault="00B57416" w:rsidP="008A6CF9">
            <w:pPr>
              <w:jc w:val="both"/>
              <w:rPr>
                <w:sz w:val="22"/>
                <w:szCs w:val="22"/>
              </w:rPr>
            </w:pPr>
          </w:p>
        </w:tc>
      </w:tr>
      <w:tr w:rsidR="00B57416" w:rsidRPr="005915D4" w:rsidTr="008A6CF9">
        <w:trPr>
          <w:trHeight w:val="562"/>
        </w:trPr>
        <w:tc>
          <w:tcPr>
            <w:tcW w:w="1101" w:type="dxa"/>
            <w:vAlign w:val="center"/>
          </w:tcPr>
          <w:p w:rsidR="00B57416" w:rsidRPr="005915D4" w:rsidRDefault="00B57416" w:rsidP="008A6CF9">
            <w:pPr>
              <w:rPr>
                <w:color w:val="000000" w:themeColor="text1"/>
                <w:sz w:val="22"/>
                <w:szCs w:val="22"/>
              </w:rPr>
            </w:pPr>
            <w:r w:rsidRPr="005915D4">
              <w:rPr>
                <w:color w:val="000000" w:themeColor="text1"/>
                <w:sz w:val="22"/>
                <w:szCs w:val="22"/>
              </w:rPr>
              <w:t>519</w:t>
            </w:r>
          </w:p>
          <w:p w:rsidR="00B57416" w:rsidRPr="005915D4" w:rsidRDefault="00B57416" w:rsidP="008A6CF9">
            <w:pPr>
              <w:rPr>
                <w:color w:val="000000" w:themeColor="text1"/>
                <w:sz w:val="22"/>
                <w:szCs w:val="22"/>
              </w:rPr>
            </w:pPr>
            <w:r w:rsidRPr="005915D4">
              <w:rPr>
                <w:color w:val="000000" w:themeColor="text1"/>
                <w:sz w:val="22"/>
                <w:szCs w:val="22"/>
              </w:rPr>
              <w:t>51999</w:t>
            </w:r>
          </w:p>
        </w:tc>
        <w:tc>
          <w:tcPr>
            <w:tcW w:w="3118" w:type="dxa"/>
            <w:vAlign w:val="center"/>
          </w:tcPr>
          <w:p w:rsidR="00B57416" w:rsidRPr="005915D4" w:rsidRDefault="00B57416" w:rsidP="008A6CF9">
            <w:pPr>
              <w:rPr>
                <w:color w:val="000000" w:themeColor="text1"/>
                <w:sz w:val="22"/>
                <w:szCs w:val="22"/>
              </w:rPr>
            </w:pPr>
            <w:r w:rsidRPr="005915D4">
              <w:rPr>
                <w:color w:val="000000" w:themeColor="text1"/>
                <w:sz w:val="22"/>
                <w:szCs w:val="22"/>
              </w:rPr>
              <w:t>Remuneraciones Diversas</w:t>
            </w:r>
          </w:p>
          <w:p w:rsidR="00B57416" w:rsidRPr="005915D4" w:rsidRDefault="00B57416" w:rsidP="008A6CF9">
            <w:pPr>
              <w:rPr>
                <w:color w:val="000000" w:themeColor="text1"/>
                <w:sz w:val="22"/>
                <w:szCs w:val="22"/>
              </w:rPr>
            </w:pPr>
            <w:r w:rsidRPr="005915D4">
              <w:rPr>
                <w:color w:val="000000" w:themeColor="text1"/>
                <w:sz w:val="22"/>
                <w:szCs w:val="22"/>
              </w:rPr>
              <w:t>Remuneraciones Diversas</w:t>
            </w:r>
          </w:p>
        </w:tc>
        <w:tc>
          <w:tcPr>
            <w:tcW w:w="2268" w:type="dxa"/>
            <w:vAlign w:val="center"/>
          </w:tcPr>
          <w:p w:rsidR="00B57416" w:rsidRPr="005915D4" w:rsidRDefault="00B57416" w:rsidP="008A6CF9">
            <w:pPr>
              <w:rPr>
                <w:color w:val="000000" w:themeColor="text1"/>
                <w:sz w:val="22"/>
                <w:szCs w:val="22"/>
              </w:rPr>
            </w:pPr>
            <w:r w:rsidRPr="005915D4">
              <w:rPr>
                <w:sz w:val="22"/>
                <w:szCs w:val="22"/>
              </w:rPr>
              <w:t xml:space="preserve">Jairo </w:t>
            </w:r>
            <w:proofErr w:type="spellStart"/>
            <w:r w:rsidRPr="005915D4">
              <w:rPr>
                <w:sz w:val="22"/>
                <w:szCs w:val="22"/>
              </w:rPr>
              <w:t>Jose</w:t>
            </w:r>
            <w:proofErr w:type="spellEnd"/>
            <w:r w:rsidRPr="005915D4">
              <w:rPr>
                <w:sz w:val="22"/>
                <w:szCs w:val="22"/>
              </w:rPr>
              <w:t xml:space="preserve"> Espinal </w:t>
            </w:r>
            <w:proofErr w:type="spellStart"/>
            <w:r w:rsidRPr="005915D4">
              <w:rPr>
                <w:sz w:val="22"/>
                <w:szCs w:val="22"/>
              </w:rPr>
              <w:t>Calderon</w:t>
            </w:r>
            <w:proofErr w:type="spellEnd"/>
            <w:r w:rsidRPr="005915D4">
              <w:rPr>
                <w:sz w:val="22"/>
                <w:szCs w:val="22"/>
              </w:rPr>
              <w:t xml:space="preserve"> </w:t>
            </w:r>
          </w:p>
        </w:tc>
        <w:tc>
          <w:tcPr>
            <w:tcW w:w="2693" w:type="dxa"/>
          </w:tcPr>
          <w:p w:rsidR="00B57416" w:rsidRPr="005915D4" w:rsidRDefault="00B57416" w:rsidP="008A6CF9">
            <w:pPr>
              <w:jc w:val="both"/>
              <w:rPr>
                <w:sz w:val="22"/>
                <w:szCs w:val="22"/>
              </w:rPr>
            </w:pPr>
            <w:r w:rsidRPr="005915D4">
              <w:rPr>
                <w:sz w:val="22"/>
                <w:szCs w:val="22"/>
              </w:rPr>
              <w:t>Servicios profesionales de electricidad en reparación de caja de arranque en bomba de pozo perforado</w:t>
            </w:r>
          </w:p>
        </w:tc>
        <w:tc>
          <w:tcPr>
            <w:tcW w:w="1276" w:type="dxa"/>
          </w:tcPr>
          <w:p w:rsidR="00B57416" w:rsidRPr="005915D4" w:rsidRDefault="00B57416" w:rsidP="008A6CF9">
            <w:pPr>
              <w:jc w:val="both"/>
              <w:rPr>
                <w:sz w:val="22"/>
                <w:szCs w:val="22"/>
              </w:rPr>
            </w:pPr>
            <w:r w:rsidRPr="005915D4">
              <w:rPr>
                <w:sz w:val="22"/>
                <w:szCs w:val="22"/>
              </w:rPr>
              <w:t>$   112.00</w:t>
            </w:r>
          </w:p>
        </w:tc>
      </w:tr>
      <w:tr w:rsidR="00B57416" w:rsidRPr="005915D4" w:rsidTr="008A6CF9">
        <w:trPr>
          <w:trHeight w:val="562"/>
        </w:trPr>
        <w:tc>
          <w:tcPr>
            <w:tcW w:w="1101" w:type="dxa"/>
          </w:tcPr>
          <w:p w:rsidR="00B57416" w:rsidRPr="005915D4" w:rsidRDefault="00B57416" w:rsidP="008A6CF9">
            <w:pPr>
              <w:jc w:val="both"/>
              <w:rPr>
                <w:sz w:val="22"/>
                <w:szCs w:val="22"/>
              </w:rPr>
            </w:pPr>
            <w:r w:rsidRPr="005915D4">
              <w:rPr>
                <w:sz w:val="22"/>
                <w:szCs w:val="22"/>
              </w:rPr>
              <w:t>541</w:t>
            </w:r>
          </w:p>
          <w:p w:rsidR="00B57416" w:rsidRPr="005915D4" w:rsidRDefault="00B57416" w:rsidP="008A6CF9">
            <w:pPr>
              <w:jc w:val="both"/>
              <w:rPr>
                <w:sz w:val="22"/>
                <w:szCs w:val="22"/>
              </w:rPr>
            </w:pPr>
            <w:r w:rsidRPr="005915D4">
              <w:rPr>
                <w:sz w:val="22"/>
                <w:szCs w:val="22"/>
              </w:rPr>
              <w:t>54110</w:t>
            </w:r>
          </w:p>
        </w:tc>
        <w:tc>
          <w:tcPr>
            <w:tcW w:w="3118" w:type="dxa"/>
          </w:tcPr>
          <w:p w:rsidR="00B57416" w:rsidRPr="005915D4" w:rsidRDefault="00B57416" w:rsidP="008A6CF9">
            <w:pPr>
              <w:jc w:val="both"/>
              <w:rPr>
                <w:sz w:val="22"/>
                <w:szCs w:val="22"/>
              </w:rPr>
            </w:pPr>
            <w:r w:rsidRPr="005915D4">
              <w:rPr>
                <w:sz w:val="22"/>
                <w:szCs w:val="22"/>
              </w:rPr>
              <w:t>Bienes de Uso y Consumos</w:t>
            </w:r>
          </w:p>
          <w:p w:rsidR="00B57416" w:rsidRPr="005915D4" w:rsidRDefault="00B57416" w:rsidP="008A6CF9">
            <w:pPr>
              <w:jc w:val="both"/>
              <w:rPr>
                <w:sz w:val="22"/>
                <w:szCs w:val="22"/>
              </w:rPr>
            </w:pPr>
            <w:r w:rsidRPr="005915D4">
              <w:rPr>
                <w:sz w:val="22"/>
                <w:szCs w:val="22"/>
              </w:rPr>
              <w:t>Combustibles y Lubricantes</w:t>
            </w:r>
          </w:p>
        </w:tc>
        <w:tc>
          <w:tcPr>
            <w:tcW w:w="2268" w:type="dxa"/>
          </w:tcPr>
          <w:p w:rsidR="00B57416" w:rsidRPr="005915D4" w:rsidRDefault="00B57416" w:rsidP="008A6CF9">
            <w:pPr>
              <w:jc w:val="both"/>
              <w:rPr>
                <w:sz w:val="22"/>
                <w:szCs w:val="22"/>
              </w:rPr>
            </w:pPr>
            <w:r w:rsidRPr="005915D4">
              <w:rPr>
                <w:sz w:val="22"/>
                <w:szCs w:val="22"/>
              </w:rPr>
              <w:t xml:space="preserve">Gasolinera Puma Las Delicias </w:t>
            </w:r>
          </w:p>
        </w:tc>
        <w:tc>
          <w:tcPr>
            <w:tcW w:w="2693" w:type="dxa"/>
          </w:tcPr>
          <w:p w:rsidR="00B57416" w:rsidRPr="005915D4" w:rsidRDefault="00B57416" w:rsidP="008A6CF9">
            <w:pPr>
              <w:jc w:val="both"/>
              <w:rPr>
                <w:sz w:val="22"/>
                <w:szCs w:val="22"/>
              </w:rPr>
            </w:pPr>
            <w:r w:rsidRPr="005915D4">
              <w:rPr>
                <w:sz w:val="22"/>
                <w:szCs w:val="22"/>
              </w:rPr>
              <w:t xml:space="preserve">Consumo de Combustible mes de Diciembre-2019 Gasolina $ 200.59, Lubricantes $ 331.00, </w:t>
            </w:r>
            <w:proofErr w:type="spellStart"/>
            <w:r w:rsidRPr="005915D4">
              <w:rPr>
                <w:sz w:val="22"/>
                <w:szCs w:val="22"/>
              </w:rPr>
              <w:t>Diesel</w:t>
            </w:r>
            <w:proofErr w:type="spellEnd"/>
            <w:r w:rsidRPr="005915D4">
              <w:rPr>
                <w:sz w:val="22"/>
                <w:szCs w:val="22"/>
              </w:rPr>
              <w:t xml:space="preserve"> $11,426.69</w:t>
            </w:r>
          </w:p>
        </w:tc>
        <w:tc>
          <w:tcPr>
            <w:tcW w:w="1276" w:type="dxa"/>
          </w:tcPr>
          <w:p w:rsidR="00B57416" w:rsidRPr="005915D4" w:rsidRDefault="00B57416" w:rsidP="008A6CF9">
            <w:pPr>
              <w:jc w:val="both"/>
              <w:rPr>
                <w:sz w:val="22"/>
                <w:szCs w:val="22"/>
              </w:rPr>
            </w:pPr>
            <w:r w:rsidRPr="005915D4">
              <w:rPr>
                <w:sz w:val="22"/>
                <w:szCs w:val="22"/>
              </w:rPr>
              <w:t>$11,958.28</w:t>
            </w:r>
          </w:p>
        </w:tc>
      </w:tr>
      <w:tr w:rsidR="00B57416" w:rsidRPr="005915D4" w:rsidTr="008A6CF9">
        <w:trPr>
          <w:trHeight w:val="562"/>
        </w:trPr>
        <w:tc>
          <w:tcPr>
            <w:tcW w:w="1101" w:type="dxa"/>
            <w:vAlign w:val="center"/>
          </w:tcPr>
          <w:p w:rsidR="00B57416" w:rsidRPr="005915D4" w:rsidRDefault="00B57416" w:rsidP="008A6CF9">
            <w:pPr>
              <w:rPr>
                <w:sz w:val="22"/>
                <w:szCs w:val="22"/>
              </w:rPr>
            </w:pPr>
            <w:r w:rsidRPr="005915D4">
              <w:rPr>
                <w:sz w:val="22"/>
                <w:szCs w:val="22"/>
              </w:rPr>
              <w:t>519</w:t>
            </w:r>
          </w:p>
          <w:p w:rsidR="00B57416" w:rsidRPr="005915D4" w:rsidRDefault="00B57416" w:rsidP="008A6CF9">
            <w:pPr>
              <w:rPr>
                <w:sz w:val="22"/>
                <w:szCs w:val="22"/>
              </w:rPr>
            </w:pPr>
            <w:r w:rsidRPr="005915D4">
              <w:rPr>
                <w:sz w:val="22"/>
                <w:szCs w:val="22"/>
              </w:rPr>
              <w:t>51999</w:t>
            </w:r>
          </w:p>
        </w:tc>
        <w:tc>
          <w:tcPr>
            <w:tcW w:w="3118" w:type="dxa"/>
            <w:vAlign w:val="center"/>
          </w:tcPr>
          <w:p w:rsidR="00B57416" w:rsidRPr="005915D4" w:rsidRDefault="00B57416" w:rsidP="008A6CF9">
            <w:pPr>
              <w:rPr>
                <w:sz w:val="22"/>
                <w:szCs w:val="22"/>
              </w:rPr>
            </w:pPr>
            <w:r w:rsidRPr="005915D4">
              <w:rPr>
                <w:sz w:val="22"/>
                <w:szCs w:val="22"/>
              </w:rPr>
              <w:t>Remuneraciones Diversas</w:t>
            </w:r>
          </w:p>
          <w:p w:rsidR="00B57416" w:rsidRPr="005915D4" w:rsidRDefault="00B57416" w:rsidP="008A6CF9">
            <w:pPr>
              <w:rPr>
                <w:sz w:val="22"/>
                <w:szCs w:val="22"/>
              </w:rPr>
            </w:pPr>
            <w:r w:rsidRPr="005915D4">
              <w:rPr>
                <w:sz w:val="22"/>
                <w:szCs w:val="22"/>
              </w:rPr>
              <w:t>Remuneraciones Diversas</w:t>
            </w:r>
          </w:p>
        </w:tc>
        <w:tc>
          <w:tcPr>
            <w:tcW w:w="2268" w:type="dxa"/>
          </w:tcPr>
          <w:p w:rsidR="00B57416" w:rsidRPr="005915D4" w:rsidRDefault="00B57416" w:rsidP="008A6CF9">
            <w:pPr>
              <w:jc w:val="both"/>
              <w:rPr>
                <w:sz w:val="22"/>
                <w:szCs w:val="22"/>
              </w:rPr>
            </w:pPr>
            <w:r w:rsidRPr="005915D4">
              <w:rPr>
                <w:sz w:val="22"/>
                <w:szCs w:val="22"/>
              </w:rPr>
              <w:t xml:space="preserve">Edgar Heriberto Cruz </w:t>
            </w:r>
            <w:proofErr w:type="spellStart"/>
            <w:r w:rsidRPr="005915D4">
              <w:rPr>
                <w:sz w:val="22"/>
                <w:szCs w:val="22"/>
              </w:rPr>
              <w:t>Garcia</w:t>
            </w:r>
            <w:proofErr w:type="spellEnd"/>
            <w:r w:rsidRPr="005915D4">
              <w:rPr>
                <w:sz w:val="22"/>
                <w:szCs w:val="22"/>
              </w:rPr>
              <w:t xml:space="preserve"> </w:t>
            </w:r>
          </w:p>
        </w:tc>
        <w:tc>
          <w:tcPr>
            <w:tcW w:w="2693" w:type="dxa"/>
          </w:tcPr>
          <w:p w:rsidR="00B57416" w:rsidRPr="005915D4" w:rsidRDefault="00B57416" w:rsidP="008A6CF9">
            <w:pPr>
              <w:jc w:val="both"/>
              <w:rPr>
                <w:sz w:val="22"/>
                <w:szCs w:val="22"/>
              </w:rPr>
            </w:pPr>
            <w:r w:rsidRPr="005915D4">
              <w:rPr>
                <w:sz w:val="22"/>
                <w:szCs w:val="22"/>
              </w:rPr>
              <w:t xml:space="preserve">Aporte </w:t>
            </w:r>
            <w:proofErr w:type="spellStart"/>
            <w:r w:rsidRPr="005915D4">
              <w:rPr>
                <w:sz w:val="22"/>
                <w:szCs w:val="22"/>
              </w:rPr>
              <w:t>Economico</w:t>
            </w:r>
            <w:proofErr w:type="spellEnd"/>
            <w:r w:rsidRPr="005915D4">
              <w:rPr>
                <w:sz w:val="22"/>
                <w:szCs w:val="22"/>
              </w:rPr>
              <w:t xml:space="preserve"> para Torneo de Futbol de equipo  CD Obra de Dios, El </w:t>
            </w:r>
            <w:proofErr w:type="spellStart"/>
            <w:r w:rsidRPr="005915D4">
              <w:rPr>
                <w:sz w:val="22"/>
                <w:szCs w:val="22"/>
              </w:rPr>
              <w:t>Algodon</w:t>
            </w:r>
            <w:proofErr w:type="spellEnd"/>
            <w:r w:rsidRPr="005915D4">
              <w:rPr>
                <w:sz w:val="22"/>
                <w:szCs w:val="22"/>
              </w:rPr>
              <w:t xml:space="preserve">  02/02/20</w:t>
            </w:r>
          </w:p>
        </w:tc>
        <w:tc>
          <w:tcPr>
            <w:tcW w:w="1276" w:type="dxa"/>
          </w:tcPr>
          <w:p w:rsidR="00B57416" w:rsidRPr="005915D4" w:rsidRDefault="00B57416" w:rsidP="008A6CF9">
            <w:pPr>
              <w:jc w:val="both"/>
              <w:rPr>
                <w:sz w:val="22"/>
                <w:szCs w:val="22"/>
              </w:rPr>
            </w:pPr>
            <w:r w:rsidRPr="005915D4">
              <w:rPr>
                <w:sz w:val="22"/>
                <w:szCs w:val="22"/>
              </w:rPr>
              <w:t>$  300.00</w:t>
            </w:r>
          </w:p>
        </w:tc>
      </w:tr>
    </w:tbl>
    <w:p w:rsidR="00B57416" w:rsidRPr="005915D4" w:rsidRDefault="00B57416" w:rsidP="00B57416">
      <w:pPr>
        <w:spacing w:after="0" w:line="240" w:lineRule="auto"/>
        <w:rPr>
          <w:rFonts w:ascii="Times New Roman" w:eastAsia="Times New Roman" w:hAnsi="Times New Roman" w:cs="Times New Roman"/>
          <w:lang w:eastAsia="es-SV"/>
        </w:rPr>
      </w:pPr>
    </w:p>
    <w:tbl>
      <w:tblPr>
        <w:tblStyle w:val="Tablaconcuadrcula1"/>
        <w:tblpPr w:leftFromText="141" w:rightFromText="141" w:vertAnchor="text" w:horzAnchor="margin" w:tblpXSpec="center" w:tblpY="537"/>
        <w:tblW w:w="10456" w:type="dxa"/>
        <w:tblLayout w:type="fixed"/>
        <w:tblLook w:val="04A0" w:firstRow="1" w:lastRow="0" w:firstColumn="1" w:lastColumn="0" w:noHBand="0" w:noVBand="1"/>
      </w:tblPr>
      <w:tblGrid>
        <w:gridCol w:w="1101"/>
        <w:gridCol w:w="3118"/>
        <w:gridCol w:w="2268"/>
        <w:gridCol w:w="2693"/>
        <w:gridCol w:w="1276"/>
      </w:tblGrid>
      <w:tr w:rsidR="00B57416" w:rsidRPr="005915D4" w:rsidTr="008A6CF9">
        <w:tc>
          <w:tcPr>
            <w:tcW w:w="1101" w:type="dxa"/>
          </w:tcPr>
          <w:p w:rsidR="00B57416" w:rsidRPr="005915D4" w:rsidRDefault="00B57416" w:rsidP="008A6CF9">
            <w:pPr>
              <w:jc w:val="both"/>
              <w:rPr>
                <w:sz w:val="22"/>
                <w:szCs w:val="22"/>
              </w:rPr>
            </w:pPr>
            <w:r w:rsidRPr="005915D4">
              <w:rPr>
                <w:sz w:val="22"/>
                <w:szCs w:val="22"/>
              </w:rPr>
              <w:t>541</w:t>
            </w:r>
          </w:p>
          <w:p w:rsidR="00B57416" w:rsidRPr="005915D4" w:rsidRDefault="00B57416" w:rsidP="008A6CF9">
            <w:pPr>
              <w:jc w:val="both"/>
              <w:rPr>
                <w:sz w:val="22"/>
                <w:szCs w:val="22"/>
              </w:rPr>
            </w:pPr>
            <w:r w:rsidRPr="005915D4">
              <w:rPr>
                <w:sz w:val="22"/>
                <w:szCs w:val="22"/>
              </w:rPr>
              <w:t>54199</w:t>
            </w:r>
          </w:p>
        </w:tc>
        <w:tc>
          <w:tcPr>
            <w:tcW w:w="3118" w:type="dxa"/>
          </w:tcPr>
          <w:p w:rsidR="00B57416" w:rsidRPr="005915D4" w:rsidRDefault="00B57416" w:rsidP="008A6CF9">
            <w:pPr>
              <w:jc w:val="both"/>
              <w:rPr>
                <w:sz w:val="22"/>
                <w:szCs w:val="22"/>
              </w:rPr>
            </w:pPr>
            <w:r w:rsidRPr="005915D4">
              <w:rPr>
                <w:sz w:val="22"/>
                <w:szCs w:val="22"/>
              </w:rPr>
              <w:t>Bienes de Uso y Consumos</w:t>
            </w:r>
          </w:p>
          <w:p w:rsidR="00B57416" w:rsidRPr="005915D4" w:rsidRDefault="00B57416" w:rsidP="008A6CF9">
            <w:pPr>
              <w:jc w:val="both"/>
              <w:rPr>
                <w:sz w:val="22"/>
                <w:szCs w:val="22"/>
              </w:rPr>
            </w:pPr>
            <w:r w:rsidRPr="005915D4">
              <w:rPr>
                <w:sz w:val="22"/>
                <w:szCs w:val="22"/>
              </w:rPr>
              <w:t xml:space="preserve">Bienes de Uso y Consumos </w:t>
            </w:r>
            <w:proofErr w:type="spellStart"/>
            <w:r w:rsidRPr="005915D4">
              <w:rPr>
                <w:sz w:val="22"/>
                <w:szCs w:val="22"/>
              </w:rPr>
              <w:t>Div</w:t>
            </w:r>
            <w:proofErr w:type="spellEnd"/>
            <w:r w:rsidRPr="005915D4">
              <w:rPr>
                <w:sz w:val="22"/>
                <w:szCs w:val="22"/>
              </w:rPr>
              <w:t>.</w:t>
            </w:r>
          </w:p>
        </w:tc>
        <w:tc>
          <w:tcPr>
            <w:tcW w:w="2268" w:type="dxa"/>
          </w:tcPr>
          <w:p w:rsidR="00B57416" w:rsidRPr="005915D4" w:rsidRDefault="00B57416" w:rsidP="008A6CF9">
            <w:pPr>
              <w:jc w:val="both"/>
              <w:rPr>
                <w:sz w:val="22"/>
                <w:szCs w:val="22"/>
              </w:rPr>
            </w:pPr>
            <w:r w:rsidRPr="005915D4">
              <w:rPr>
                <w:sz w:val="22"/>
                <w:szCs w:val="22"/>
              </w:rPr>
              <w:t xml:space="preserve">Marcos Antonio </w:t>
            </w:r>
            <w:proofErr w:type="spellStart"/>
            <w:r w:rsidRPr="005915D4">
              <w:rPr>
                <w:sz w:val="22"/>
                <w:szCs w:val="22"/>
              </w:rPr>
              <w:t>Benitez</w:t>
            </w:r>
            <w:proofErr w:type="spellEnd"/>
            <w:r w:rsidRPr="005915D4">
              <w:rPr>
                <w:sz w:val="22"/>
                <w:szCs w:val="22"/>
              </w:rPr>
              <w:t xml:space="preserve"> Molina</w:t>
            </w:r>
          </w:p>
        </w:tc>
        <w:tc>
          <w:tcPr>
            <w:tcW w:w="2693" w:type="dxa"/>
          </w:tcPr>
          <w:p w:rsidR="00B57416" w:rsidRPr="005915D4" w:rsidRDefault="00B57416" w:rsidP="008A6CF9">
            <w:pPr>
              <w:jc w:val="both"/>
              <w:rPr>
                <w:sz w:val="22"/>
                <w:szCs w:val="22"/>
              </w:rPr>
            </w:pPr>
            <w:r w:rsidRPr="005915D4">
              <w:rPr>
                <w:sz w:val="22"/>
                <w:szCs w:val="22"/>
              </w:rPr>
              <w:t xml:space="preserve">Uniformes Deportivos para diferentes equipos de futbol Fact. 1585,1605,1609,1610 </w:t>
            </w:r>
          </w:p>
        </w:tc>
        <w:tc>
          <w:tcPr>
            <w:tcW w:w="1276" w:type="dxa"/>
          </w:tcPr>
          <w:p w:rsidR="00B57416" w:rsidRPr="005915D4" w:rsidRDefault="00B57416" w:rsidP="008A6CF9">
            <w:pPr>
              <w:jc w:val="both"/>
              <w:rPr>
                <w:sz w:val="22"/>
                <w:szCs w:val="22"/>
              </w:rPr>
            </w:pPr>
            <w:r w:rsidRPr="005915D4">
              <w:rPr>
                <w:sz w:val="22"/>
                <w:szCs w:val="22"/>
              </w:rPr>
              <w:t>$   936.00</w:t>
            </w:r>
          </w:p>
        </w:tc>
      </w:tr>
      <w:tr w:rsidR="00B57416" w:rsidRPr="005915D4" w:rsidTr="008A6CF9">
        <w:tc>
          <w:tcPr>
            <w:tcW w:w="1101" w:type="dxa"/>
            <w:vAlign w:val="center"/>
          </w:tcPr>
          <w:p w:rsidR="00B57416" w:rsidRPr="005915D4" w:rsidRDefault="00B57416" w:rsidP="008A6CF9">
            <w:pPr>
              <w:rPr>
                <w:sz w:val="22"/>
                <w:szCs w:val="22"/>
              </w:rPr>
            </w:pPr>
            <w:r w:rsidRPr="005915D4">
              <w:rPr>
                <w:sz w:val="22"/>
                <w:szCs w:val="22"/>
              </w:rPr>
              <w:t>519</w:t>
            </w:r>
          </w:p>
          <w:p w:rsidR="00B57416" w:rsidRPr="005915D4" w:rsidRDefault="00B57416" w:rsidP="008A6CF9">
            <w:pPr>
              <w:rPr>
                <w:sz w:val="22"/>
                <w:szCs w:val="22"/>
              </w:rPr>
            </w:pPr>
            <w:r w:rsidRPr="005915D4">
              <w:rPr>
                <w:sz w:val="22"/>
                <w:szCs w:val="22"/>
              </w:rPr>
              <w:t>51999</w:t>
            </w:r>
          </w:p>
        </w:tc>
        <w:tc>
          <w:tcPr>
            <w:tcW w:w="3118" w:type="dxa"/>
            <w:vAlign w:val="center"/>
          </w:tcPr>
          <w:p w:rsidR="00B57416" w:rsidRPr="005915D4" w:rsidRDefault="00B57416" w:rsidP="008A6CF9">
            <w:pPr>
              <w:rPr>
                <w:sz w:val="22"/>
                <w:szCs w:val="22"/>
              </w:rPr>
            </w:pPr>
            <w:r w:rsidRPr="005915D4">
              <w:rPr>
                <w:sz w:val="22"/>
                <w:szCs w:val="22"/>
              </w:rPr>
              <w:t>Remuneraciones Diversas</w:t>
            </w:r>
          </w:p>
          <w:p w:rsidR="00B57416" w:rsidRPr="005915D4" w:rsidRDefault="00B57416" w:rsidP="008A6CF9">
            <w:pPr>
              <w:rPr>
                <w:sz w:val="22"/>
                <w:szCs w:val="22"/>
              </w:rPr>
            </w:pPr>
            <w:r w:rsidRPr="005915D4">
              <w:rPr>
                <w:sz w:val="22"/>
                <w:szCs w:val="22"/>
              </w:rPr>
              <w:t>Remuneraciones Diversas</w:t>
            </w:r>
          </w:p>
        </w:tc>
        <w:tc>
          <w:tcPr>
            <w:tcW w:w="2268" w:type="dxa"/>
          </w:tcPr>
          <w:p w:rsidR="00B57416" w:rsidRPr="005915D4" w:rsidRDefault="00B57416" w:rsidP="008A6CF9">
            <w:pPr>
              <w:jc w:val="both"/>
              <w:rPr>
                <w:sz w:val="22"/>
                <w:szCs w:val="22"/>
              </w:rPr>
            </w:pPr>
            <w:proofErr w:type="spellStart"/>
            <w:r w:rsidRPr="005915D4">
              <w:rPr>
                <w:sz w:val="22"/>
                <w:szCs w:val="22"/>
              </w:rPr>
              <w:t>Elias</w:t>
            </w:r>
            <w:proofErr w:type="spellEnd"/>
            <w:r w:rsidRPr="005915D4">
              <w:rPr>
                <w:sz w:val="22"/>
                <w:szCs w:val="22"/>
              </w:rPr>
              <w:t xml:space="preserve"> </w:t>
            </w:r>
            <w:proofErr w:type="spellStart"/>
            <w:r w:rsidRPr="005915D4">
              <w:rPr>
                <w:sz w:val="22"/>
                <w:szCs w:val="22"/>
              </w:rPr>
              <w:t>Zotai</w:t>
            </w:r>
            <w:proofErr w:type="spellEnd"/>
            <w:r w:rsidRPr="005915D4">
              <w:rPr>
                <w:sz w:val="22"/>
                <w:szCs w:val="22"/>
              </w:rPr>
              <w:t xml:space="preserve"> Parada Romero</w:t>
            </w:r>
          </w:p>
        </w:tc>
        <w:tc>
          <w:tcPr>
            <w:tcW w:w="2693" w:type="dxa"/>
          </w:tcPr>
          <w:p w:rsidR="00B57416" w:rsidRPr="005915D4" w:rsidRDefault="00B57416" w:rsidP="008A6CF9">
            <w:pPr>
              <w:jc w:val="both"/>
              <w:rPr>
                <w:sz w:val="22"/>
                <w:szCs w:val="22"/>
              </w:rPr>
            </w:pPr>
            <w:r w:rsidRPr="005915D4">
              <w:rPr>
                <w:sz w:val="22"/>
                <w:szCs w:val="22"/>
              </w:rPr>
              <w:t xml:space="preserve">Aporte </w:t>
            </w:r>
            <w:proofErr w:type="spellStart"/>
            <w:r w:rsidRPr="005915D4">
              <w:rPr>
                <w:sz w:val="22"/>
                <w:szCs w:val="22"/>
              </w:rPr>
              <w:t>Economico</w:t>
            </w:r>
            <w:proofErr w:type="spellEnd"/>
            <w:r w:rsidRPr="005915D4">
              <w:rPr>
                <w:sz w:val="22"/>
                <w:szCs w:val="22"/>
              </w:rPr>
              <w:t xml:space="preserve"> para Torneo de Futbol de equipo  </w:t>
            </w:r>
            <w:proofErr w:type="spellStart"/>
            <w:r w:rsidRPr="005915D4">
              <w:rPr>
                <w:sz w:val="22"/>
                <w:szCs w:val="22"/>
              </w:rPr>
              <w:t>Rapido</w:t>
            </w:r>
            <w:proofErr w:type="spellEnd"/>
            <w:r w:rsidRPr="005915D4">
              <w:rPr>
                <w:sz w:val="22"/>
                <w:szCs w:val="22"/>
              </w:rPr>
              <w:t xml:space="preserve"> Juvenil, Las Jaguas, Copetillo   02/02/20</w:t>
            </w:r>
          </w:p>
        </w:tc>
        <w:tc>
          <w:tcPr>
            <w:tcW w:w="1276" w:type="dxa"/>
          </w:tcPr>
          <w:p w:rsidR="00B57416" w:rsidRPr="005915D4" w:rsidRDefault="00B57416" w:rsidP="008A6CF9">
            <w:pPr>
              <w:jc w:val="both"/>
              <w:rPr>
                <w:sz w:val="22"/>
                <w:szCs w:val="22"/>
              </w:rPr>
            </w:pPr>
            <w:r w:rsidRPr="005915D4">
              <w:rPr>
                <w:sz w:val="22"/>
                <w:szCs w:val="22"/>
              </w:rPr>
              <w:t>$  300.00</w:t>
            </w:r>
          </w:p>
        </w:tc>
      </w:tr>
      <w:tr w:rsidR="00B57416" w:rsidRPr="005915D4" w:rsidTr="008A6CF9">
        <w:tc>
          <w:tcPr>
            <w:tcW w:w="1101" w:type="dxa"/>
            <w:vAlign w:val="center"/>
          </w:tcPr>
          <w:p w:rsidR="00B57416" w:rsidRPr="005915D4" w:rsidRDefault="00B57416" w:rsidP="008A6CF9">
            <w:pPr>
              <w:rPr>
                <w:color w:val="000000" w:themeColor="text1"/>
                <w:sz w:val="22"/>
                <w:szCs w:val="22"/>
              </w:rPr>
            </w:pPr>
            <w:r w:rsidRPr="005915D4">
              <w:rPr>
                <w:color w:val="000000" w:themeColor="text1"/>
                <w:sz w:val="22"/>
                <w:szCs w:val="22"/>
              </w:rPr>
              <w:t>519</w:t>
            </w:r>
          </w:p>
          <w:p w:rsidR="00B57416" w:rsidRPr="005915D4" w:rsidRDefault="00B57416" w:rsidP="008A6CF9">
            <w:pPr>
              <w:rPr>
                <w:color w:val="000000" w:themeColor="text1"/>
                <w:sz w:val="22"/>
                <w:szCs w:val="22"/>
              </w:rPr>
            </w:pPr>
            <w:r w:rsidRPr="005915D4">
              <w:rPr>
                <w:color w:val="000000" w:themeColor="text1"/>
                <w:sz w:val="22"/>
                <w:szCs w:val="22"/>
              </w:rPr>
              <w:t>51999</w:t>
            </w:r>
          </w:p>
        </w:tc>
        <w:tc>
          <w:tcPr>
            <w:tcW w:w="3118" w:type="dxa"/>
            <w:vAlign w:val="center"/>
          </w:tcPr>
          <w:p w:rsidR="00B57416" w:rsidRPr="005915D4" w:rsidRDefault="00B57416" w:rsidP="008A6CF9">
            <w:pPr>
              <w:rPr>
                <w:color w:val="000000" w:themeColor="text1"/>
                <w:sz w:val="22"/>
                <w:szCs w:val="22"/>
              </w:rPr>
            </w:pPr>
            <w:r w:rsidRPr="005915D4">
              <w:rPr>
                <w:color w:val="000000" w:themeColor="text1"/>
                <w:sz w:val="22"/>
                <w:szCs w:val="22"/>
              </w:rPr>
              <w:t>Remuneraciones Diversas</w:t>
            </w:r>
          </w:p>
          <w:p w:rsidR="00B57416" w:rsidRPr="005915D4" w:rsidRDefault="00B57416" w:rsidP="008A6CF9">
            <w:pPr>
              <w:rPr>
                <w:color w:val="000000" w:themeColor="text1"/>
                <w:sz w:val="22"/>
                <w:szCs w:val="22"/>
              </w:rPr>
            </w:pPr>
            <w:r w:rsidRPr="005915D4">
              <w:rPr>
                <w:color w:val="000000" w:themeColor="text1"/>
                <w:sz w:val="22"/>
                <w:szCs w:val="22"/>
              </w:rPr>
              <w:t>Remuneraciones Diversas</w:t>
            </w:r>
          </w:p>
        </w:tc>
        <w:tc>
          <w:tcPr>
            <w:tcW w:w="2268" w:type="dxa"/>
            <w:vAlign w:val="center"/>
          </w:tcPr>
          <w:p w:rsidR="00B57416" w:rsidRPr="005915D4" w:rsidRDefault="00B57416" w:rsidP="008A6CF9">
            <w:pPr>
              <w:rPr>
                <w:color w:val="000000" w:themeColor="text1"/>
                <w:sz w:val="22"/>
                <w:szCs w:val="22"/>
              </w:rPr>
            </w:pPr>
            <w:proofErr w:type="spellStart"/>
            <w:r w:rsidRPr="005915D4">
              <w:rPr>
                <w:sz w:val="22"/>
                <w:szCs w:val="22"/>
              </w:rPr>
              <w:t>Yobani</w:t>
            </w:r>
            <w:proofErr w:type="spellEnd"/>
            <w:r w:rsidRPr="005915D4">
              <w:rPr>
                <w:sz w:val="22"/>
                <w:szCs w:val="22"/>
              </w:rPr>
              <w:t xml:space="preserve"> Alexander </w:t>
            </w:r>
            <w:proofErr w:type="spellStart"/>
            <w:r w:rsidRPr="005915D4">
              <w:rPr>
                <w:sz w:val="22"/>
                <w:szCs w:val="22"/>
              </w:rPr>
              <w:t>Lopez</w:t>
            </w:r>
            <w:proofErr w:type="spellEnd"/>
            <w:r w:rsidRPr="005915D4">
              <w:rPr>
                <w:sz w:val="22"/>
                <w:szCs w:val="22"/>
              </w:rPr>
              <w:t xml:space="preserve"> </w:t>
            </w:r>
            <w:proofErr w:type="spellStart"/>
            <w:r w:rsidRPr="005915D4">
              <w:rPr>
                <w:sz w:val="22"/>
                <w:szCs w:val="22"/>
              </w:rPr>
              <w:t>Vasquez</w:t>
            </w:r>
            <w:proofErr w:type="spellEnd"/>
          </w:p>
        </w:tc>
        <w:tc>
          <w:tcPr>
            <w:tcW w:w="2693" w:type="dxa"/>
          </w:tcPr>
          <w:p w:rsidR="00B57416" w:rsidRPr="005915D4" w:rsidRDefault="00B57416" w:rsidP="008A6CF9">
            <w:pPr>
              <w:jc w:val="both"/>
              <w:rPr>
                <w:sz w:val="22"/>
                <w:szCs w:val="22"/>
              </w:rPr>
            </w:pPr>
            <w:r w:rsidRPr="005915D4">
              <w:rPr>
                <w:sz w:val="22"/>
                <w:szCs w:val="22"/>
              </w:rPr>
              <w:t xml:space="preserve">Servicio de </w:t>
            </w:r>
            <w:proofErr w:type="spellStart"/>
            <w:r w:rsidRPr="005915D4">
              <w:rPr>
                <w:sz w:val="22"/>
                <w:szCs w:val="22"/>
              </w:rPr>
              <w:t>Animacion</w:t>
            </w:r>
            <w:proofErr w:type="spellEnd"/>
            <w:r w:rsidRPr="005915D4">
              <w:rPr>
                <w:sz w:val="22"/>
                <w:szCs w:val="22"/>
              </w:rPr>
              <w:t xml:space="preserve"> y Sonido en Torneo de Obra de Dios, El </w:t>
            </w:r>
            <w:proofErr w:type="spellStart"/>
            <w:r w:rsidRPr="005915D4">
              <w:rPr>
                <w:sz w:val="22"/>
                <w:szCs w:val="22"/>
              </w:rPr>
              <w:t>Algodon</w:t>
            </w:r>
            <w:proofErr w:type="spellEnd"/>
          </w:p>
        </w:tc>
        <w:tc>
          <w:tcPr>
            <w:tcW w:w="1276" w:type="dxa"/>
          </w:tcPr>
          <w:p w:rsidR="00B57416" w:rsidRPr="005915D4" w:rsidRDefault="00B57416" w:rsidP="008A6CF9">
            <w:pPr>
              <w:jc w:val="both"/>
              <w:rPr>
                <w:sz w:val="22"/>
                <w:szCs w:val="22"/>
              </w:rPr>
            </w:pPr>
            <w:r w:rsidRPr="005915D4">
              <w:rPr>
                <w:sz w:val="22"/>
                <w:szCs w:val="22"/>
              </w:rPr>
              <w:t>$   167.00</w:t>
            </w:r>
          </w:p>
        </w:tc>
      </w:tr>
      <w:tr w:rsidR="00B57416" w:rsidRPr="005915D4" w:rsidTr="008A6CF9">
        <w:tc>
          <w:tcPr>
            <w:tcW w:w="1101" w:type="dxa"/>
            <w:vAlign w:val="center"/>
          </w:tcPr>
          <w:p w:rsidR="00B57416" w:rsidRPr="005915D4" w:rsidRDefault="00B57416" w:rsidP="008A6CF9">
            <w:pPr>
              <w:rPr>
                <w:color w:val="000000" w:themeColor="text1"/>
                <w:sz w:val="22"/>
                <w:szCs w:val="22"/>
              </w:rPr>
            </w:pPr>
            <w:r w:rsidRPr="005915D4">
              <w:rPr>
                <w:color w:val="000000" w:themeColor="text1"/>
                <w:sz w:val="22"/>
                <w:szCs w:val="22"/>
              </w:rPr>
              <w:t>519</w:t>
            </w:r>
          </w:p>
          <w:p w:rsidR="00B57416" w:rsidRPr="005915D4" w:rsidRDefault="00B57416" w:rsidP="008A6CF9">
            <w:pPr>
              <w:rPr>
                <w:color w:val="000000" w:themeColor="text1"/>
                <w:sz w:val="22"/>
                <w:szCs w:val="22"/>
              </w:rPr>
            </w:pPr>
            <w:r w:rsidRPr="005915D4">
              <w:rPr>
                <w:color w:val="000000" w:themeColor="text1"/>
                <w:sz w:val="22"/>
                <w:szCs w:val="22"/>
              </w:rPr>
              <w:lastRenderedPageBreak/>
              <w:t>51999</w:t>
            </w:r>
          </w:p>
        </w:tc>
        <w:tc>
          <w:tcPr>
            <w:tcW w:w="3118" w:type="dxa"/>
            <w:vAlign w:val="center"/>
          </w:tcPr>
          <w:p w:rsidR="00B57416" w:rsidRPr="005915D4" w:rsidRDefault="00B57416" w:rsidP="008A6CF9">
            <w:pPr>
              <w:rPr>
                <w:color w:val="000000" w:themeColor="text1"/>
                <w:sz w:val="22"/>
                <w:szCs w:val="22"/>
              </w:rPr>
            </w:pPr>
            <w:r w:rsidRPr="005915D4">
              <w:rPr>
                <w:color w:val="000000" w:themeColor="text1"/>
                <w:sz w:val="22"/>
                <w:szCs w:val="22"/>
              </w:rPr>
              <w:lastRenderedPageBreak/>
              <w:t>Remuneraciones Diversas</w:t>
            </w:r>
          </w:p>
          <w:p w:rsidR="00B57416" w:rsidRPr="005915D4" w:rsidRDefault="00B57416" w:rsidP="008A6CF9">
            <w:pPr>
              <w:rPr>
                <w:color w:val="000000" w:themeColor="text1"/>
                <w:sz w:val="22"/>
                <w:szCs w:val="22"/>
              </w:rPr>
            </w:pPr>
            <w:r w:rsidRPr="005915D4">
              <w:rPr>
                <w:color w:val="000000" w:themeColor="text1"/>
                <w:sz w:val="22"/>
                <w:szCs w:val="22"/>
              </w:rPr>
              <w:lastRenderedPageBreak/>
              <w:t>Remuneraciones Diversas</w:t>
            </w:r>
          </w:p>
        </w:tc>
        <w:tc>
          <w:tcPr>
            <w:tcW w:w="2268" w:type="dxa"/>
            <w:vAlign w:val="center"/>
          </w:tcPr>
          <w:p w:rsidR="00B57416" w:rsidRPr="005915D4" w:rsidRDefault="00B57416" w:rsidP="008A6CF9">
            <w:pPr>
              <w:rPr>
                <w:color w:val="000000" w:themeColor="text1"/>
                <w:sz w:val="22"/>
                <w:szCs w:val="22"/>
              </w:rPr>
            </w:pPr>
            <w:proofErr w:type="spellStart"/>
            <w:r w:rsidRPr="005915D4">
              <w:rPr>
                <w:sz w:val="22"/>
                <w:szCs w:val="22"/>
              </w:rPr>
              <w:lastRenderedPageBreak/>
              <w:t>Jose</w:t>
            </w:r>
            <w:proofErr w:type="spellEnd"/>
            <w:r w:rsidRPr="005915D4">
              <w:rPr>
                <w:sz w:val="22"/>
                <w:szCs w:val="22"/>
              </w:rPr>
              <w:t xml:space="preserve"> Luis Amaya </w:t>
            </w:r>
            <w:proofErr w:type="spellStart"/>
            <w:r w:rsidRPr="005915D4">
              <w:rPr>
                <w:sz w:val="22"/>
                <w:szCs w:val="22"/>
              </w:rPr>
              <w:t>Diaz</w:t>
            </w:r>
            <w:proofErr w:type="spellEnd"/>
          </w:p>
        </w:tc>
        <w:tc>
          <w:tcPr>
            <w:tcW w:w="2693" w:type="dxa"/>
          </w:tcPr>
          <w:p w:rsidR="00B57416" w:rsidRPr="005915D4" w:rsidRDefault="00B57416" w:rsidP="008A6CF9">
            <w:pPr>
              <w:jc w:val="both"/>
              <w:rPr>
                <w:sz w:val="22"/>
                <w:szCs w:val="22"/>
              </w:rPr>
            </w:pPr>
            <w:r w:rsidRPr="005915D4">
              <w:rPr>
                <w:sz w:val="22"/>
                <w:szCs w:val="22"/>
              </w:rPr>
              <w:t xml:space="preserve">Arbitro que </w:t>
            </w:r>
            <w:proofErr w:type="spellStart"/>
            <w:r w:rsidRPr="005915D4">
              <w:rPr>
                <w:sz w:val="22"/>
                <w:szCs w:val="22"/>
              </w:rPr>
              <w:t>dirigio</w:t>
            </w:r>
            <w:proofErr w:type="spellEnd"/>
            <w:r w:rsidRPr="005915D4">
              <w:rPr>
                <w:sz w:val="22"/>
                <w:szCs w:val="22"/>
              </w:rPr>
              <w:t xml:space="preserve"> partidos de Escuela de Futbol </w:t>
            </w:r>
            <w:proofErr w:type="spellStart"/>
            <w:r w:rsidRPr="005915D4">
              <w:rPr>
                <w:sz w:val="22"/>
                <w:szCs w:val="22"/>
              </w:rPr>
              <w:t>Mpal</w:t>
            </w:r>
            <w:proofErr w:type="spellEnd"/>
          </w:p>
        </w:tc>
        <w:tc>
          <w:tcPr>
            <w:tcW w:w="1276" w:type="dxa"/>
          </w:tcPr>
          <w:p w:rsidR="00B57416" w:rsidRPr="005915D4" w:rsidRDefault="00B57416" w:rsidP="008A6CF9">
            <w:pPr>
              <w:jc w:val="both"/>
              <w:rPr>
                <w:sz w:val="22"/>
                <w:szCs w:val="22"/>
              </w:rPr>
            </w:pPr>
            <w:r w:rsidRPr="005915D4">
              <w:rPr>
                <w:sz w:val="22"/>
                <w:szCs w:val="22"/>
              </w:rPr>
              <w:t>$    39.00</w:t>
            </w:r>
          </w:p>
        </w:tc>
      </w:tr>
      <w:tr w:rsidR="00B57416" w:rsidRPr="005915D4" w:rsidTr="008A6CF9">
        <w:tc>
          <w:tcPr>
            <w:tcW w:w="1101" w:type="dxa"/>
            <w:vAlign w:val="center"/>
          </w:tcPr>
          <w:p w:rsidR="00B57416" w:rsidRPr="005915D4" w:rsidRDefault="00B57416" w:rsidP="008A6CF9">
            <w:pPr>
              <w:rPr>
                <w:sz w:val="22"/>
                <w:szCs w:val="22"/>
              </w:rPr>
            </w:pPr>
            <w:r w:rsidRPr="005915D4">
              <w:rPr>
                <w:sz w:val="22"/>
                <w:szCs w:val="22"/>
              </w:rPr>
              <w:t>519</w:t>
            </w:r>
          </w:p>
          <w:p w:rsidR="00B57416" w:rsidRPr="005915D4" w:rsidRDefault="00B57416" w:rsidP="008A6CF9">
            <w:pPr>
              <w:rPr>
                <w:sz w:val="22"/>
                <w:szCs w:val="22"/>
              </w:rPr>
            </w:pPr>
            <w:r w:rsidRPr="005915D4">
              <w:rPr>
                <w:sz w:val="22"/>
                <w:szCs w:val="22"/>
              </w:rPr>
              <w:t>51999</w:t>
            </w:r>
          </w:p>
        </w:tc>
        <w:tc>
          <w:tcPr>
            <w:tcW w:w="3118" w:type="dxa"/>
            <w:vAlign w:val="center"/>
          </w:tcPr>
          <w:p w:rsidR="00B57416" w:rsidRPr="005915D4" w:rsidRDefault="00B57416" w:rsidP="008A6CF9">
            <w:pPr>
              <w:rPr>
                <w:sz w:val="22"/>
                <w:szCs w:val="22"/>
              </w:rPr>
            </w:pPr>
            <w:r w:rsidRPr="005915D4">
              <w:rPr>
                <w:sz w:val="22"/>
                <w:szCs w:val="22"/>
              </w:rPr>
              <w:t>Remuneraciones Diversas</w:t>
            </w:r>
          </w:p>
          <w:p w:rsidR="00B57416" w:rsidRPr="005915D4" w:rsidRDefault="00B57416" w:rsidP="008A6CF9">
            <w:pPr>
              <w:rPr>
                <w:sz w:val="22"/>
                <w:szCs w:val="22"/>
              </w:rPr>
            </w:pPr>
            <w:r w:rsidRPr="005915D4">
              <w:rPr>
                <w:sz w:val="22"/>
                <w:szCs w:val="22"/>
              </w:rPr>
              <w:t>Remuneraciones Diversas</w:t>
            </w:r>
          </w:p>
        </w:tc>
        <w:tc>
          <w:tcPr>
            <w:tcW w:w="2268" w:type="dxa"/>
          </w:tcPr>
          <w:p w:rsidR="00B57416" w:rsidRPr="005915D4" w:rsidRDefault="00B57416" w:rsidP="008A6CF9">
            <w:pPr>
              <w:jc w:val="both"/>
              <w:rPr>
                <w:sz w:val="22"/>
                <w:szCs w:val="22"/>
              </w:rPr>
            </w:pPr>
            <w:r w:rsidRPr="005915D4">
              <w:rPr>
                <w:sz w:val="22"/>
                <w:szCs w:val="22"/>
              </w:rPr>
              <w:t xml:space="preserve">Juan Sabino Romero </w:t>
            </w:r>
          </w:p>
        </w:tc>
        <w:tc>
          <w:tcPr>
            <w:tcW w:w="2693" w:type="dxa"/>
          </w:tcPr>
          <w:p w:rsidR="00B57416" w:rsidRPr="005915D4" w:rsidRDefault="00B57416" w:rsidP="008A6CF9">
            <w:pPr>
              <w:jc w:val="both"/>
              <w:rPr>
                <w:sz w:val="22"/>
                <w:szCs w:val="22"/>
              </w:rPr>
            </w:pPr>
            <w:r w:rsidRPr="005915D4">
              <w:rPr>
                <w:sz w:val="22"/>
                <w:szCs w:val="22"/>
              </w:rPr>
              <w:t xml:space="preserve">Servicios Musicales con de Mariachi Limeño en </w:t>
            </w:r>
            <w:proofErr w:type="spellStart"/>
            <w:r w:rsidRPr="005915D4">
              <w:rPr>
                <w:sz w:val="22"/>
                <w:szCs w:val="22"/>
              </w:rPr>
              <w:t>Canton</w:t>
            </w:r>
            <w:proofErr w:type="spellEnd"/>
            <w:r w:rsidRPr="005915D4">
              <w:rPr>
                <w:sz w:val="22"/>
                <w:szCs w:val="22"/>
              </w:rPr>
              <w:t xml:space="preserve"> El Algodón, Crio. Quebrada Honda </w:t>
            </w:r>
          </w:p>
        </w:tc>
        <w:tc>
          <w:tcPr>
            <w:tcW w:w="1276" w:type="dxa"/>
          </w:tcPr>
          <w:p w:rsidR="00B57416" w:rsidRPr="005915D4" w:rsidRDefault="00B57416" w:rsidP="008A6CF9">
            <w:pPr>
              <w:jc w:val="both"/>
              <w:rPr>
                <w:sz w:val="22"/>
                <w:szCs w:val="22"/>
              </w:rPr>
            </w:pPr>
            <w:r w:rsidRPr="005915D4">
              <w:rPr>
                <w:sz w:val="22"/>
                <w:szCs w:val="22"/>
              </w:rPr>
              <w:t>$   223.00</w:t>
            </w:r>
          </w:p>
        </w:tc>
      </w:tr>
      <w:tr w:rsidR="00B57416" w:rsidRPr="005915D4" w:rsidTr="008A6CF9">
        <w:tc>
          <w:tcPr>
            <w:tcW w:w="1101" w:type="dxa"/>
            <w:vAlign w:val="center"/>
          </w:tcPr>
          <w:p w:rsidR="00B57416" w:rsidRPr="005915D4" w:rsidRDefault="00B57416" w:rsidP="008A6CF9">
            <w:pPr>
              <w:rPr>
                <w:sz w:val="22"/>
                <w:szCs w:val="22"/>
              </w:rPr>
            </w:pPr>
            <w:r w:rsidRPr="005915D4">
              <w:rPr>
                <w:sz w:val="22"/>
                <w:szCs w:val="22"/>
              </w:rPr>
              <w:t>541</w:t>
            </w:r>
          </w:p>
          <w:p w:rsidR="00B57416" w:rsidRPr="005915D4" w:rsidRDefault="00B57416" w:rsidP="008A6CF9">
            <w:pPr>
              <w:rPr>
                <w:sz w:val="22"/>
                <w:szCs w:val="22"/>
              </w:rPr>
            </w:pPr>
            <w:r w:rsidRPr="005915D4">
              <w:rPr>
                <w:sz w:val="22"/>
                <w:szCs w:val="22"/>
              </w:rPr>
              <w:t>54101</w:t>
            </w:r>
          </w:p>
        </w:tc>
        <w:tc>
          <w:tcPr>
            <w:tcW w:w="3118" w:type="dxa"/>
            <w:vAlign w:val="center"/>
          </w:tcPr>
          <w:p w:rsidR="00B57416" w:rsidRPr="005915D4" w:rsidRDefault="00B57416" w:rsidP="008A6CF9">
            <w:pPr>
              <w:rPr>
                <w:sz w:val="22"/>
                <w:szCs w:val="22"/>
              </w:rPr>
            </w:pPr>
            <w:r w:rsidRPr="005915D4">
              <w:rPr>
                <w:sz w:val="22"/>
                <w:szCs w:val="22"/>
              </w:rPr>
              <w:t>Bienes de Uso y Consumos</w:t>
            </w:r>
          </w:p>
          <w:p w:rsidR="00B57416" w:rsidRPr="005915D4" w:rsidRDefault="00B57416" w:rsidP="008A6CF9">
            <w:pPr>
              <w:rPr>
                <w:sz w:val="22"/>
                <w:szCs w:val="22"/>
              </w:rPr>
            </w:pPr>
            <w:r w:rsidRPr="005915D4">
              <w:rPr>
                <w:sz w:val="22"/>
                <w:szCs w:val="22"/>
              </w:rPr>
              <w:t>Productos Alimenticios para personas</w:t>
            </w:r>
          </w:p>
        </w:tc>
        <w:tc>
          <w:tcPr>
            <w:tcW w:w="2268" w:type="dxa"/>
            <w:vAlign w:val="center"/>
          </w:tcPr>
          <w:p w:rsidR="00B57416" w:rsidRPr="005915D4" w:rsidRDefault="00B57416" w:rsidP="008A6CF9">
            <w:pPr>
              <w:rPr>
                <w:sz w:val="22"/>
                <w:szCs w:val="22"/>
              </w:rPr>
            </w:pPr>
            <w:r w:rsidRPr="005915D4">
              <w:rPr>
                <w:sz w:val="22"/>
                <w:szCs w:val="22"/>
              </w:rPr>
              <w:t xml:space="preserve">Pollo Campestre S.A de C.V </w:t>
            </w:r>
          </w:p>
        </w:tc>
        <w:tc>
          <w:tcPr>
            <w:tcW w:w="2693" w:type="dxa"/>
          </w:tcPr>
          <w:p w:rsidR="00B57416" w:rsidRPr="005915D4" w:rsidRDefault="00B57416" w:rsidP="008A6CF9">
            <w:pPr>
              <w:jc w:val="both"/>
              <w:rPr>
                <w:sz w:val="22"/>
                <w:szCs w:val="22"/>
              </w:rPr>
            </w:pPr>
            <w:r w:rsidRPr="005915D4">
              <w:rPr>
                <w:sz w:val="22"/>
                <w:szCs w:val="22"/>
              </w:rPr>
              <w:t xml:space="preserve">Almuerzo para reunión de Concejo </w:t>
            </w:r>
            <w:proofErr w:type="spellStart"/>
            <w:r w:rsidRPr="005915D4">
              <w:rPr>
                <w:sz w:val="22"/>
                <w:szCs w:val="22"/>
              </w:rPr>
              <w:t>Sesion</w:t>
            </w:r>
            <w:proofErr w:type="spellEnd"/>
            <w:r w:rsidRPr="005915D4">
              <w:rPr>
                <w:sz w:val="22"/>
                <w:szCs w:val="22"/>
              </w:rPr>
              <w:t xml:space="preserve"> </w:t>
            </w:r>
            <w:proofErr w:type="spellStart"/>
            <w:r w:rsidRPr="005915D4">
              <w:rPr>
                <w:sz w:val="22"/>
                <w:szCs w:val="22"/>
              </w:rPr>
              <w:t>dia</w:t>
            </w:r>
            <w:proofErr w:type="spellEnd"/>
            <w:r w:rsidRPr="005915D4">
              <w:rPr>
                <w:sz w:val="22"/>
                <w:szCs w:val="22"/>
              </w:rPr>
              <w:t xml:space="preserve"> 04-02-20 Fact. 2046</w:t>
            </w:r>
          </w:p>
        </w:tc>
        <w:tc>
          <w:tcPr>
            <w:tcW w:w="1276" w:type="dxa"/>
            <w:vAlign w:val="center"/>
          </w:tcPr>
          <w:p w:rsidR="00B57416" w:rsidRPr="005915D4" w:rsidRDefault="00B57416" w:rsidP="008A6CF9">
            <w:pPr>
              <w:rPr>
                <w:sz w:val="22"/>
                <w:szCs w:val="22"/>
              </w:rPr>
            </w:pPr>
            <w:r w:rsidRPr="005915D4">
              <w:rPr>
                <w:sz w:val="22"/>
                <w:szCs w:val="22"/>
              </w:rPr>
              <w:t>$    99.18</w:t>
            </w:r>
          </w:p>
        </w:tc>
      </w:tr>
      <w:tr w:rsidR="00B57416" w:rsidRPr="005915D4" w:rsidTr="008A6CF9">
        <w:tc>
          <w:tcPr>
            <w:tcW w:w="1101" w:type="dxa"/>
          </w:tcPr>
          <w:p w:rsidR="00B57416" w:rsidRPr="005915D4" w:rsidRDefault="00B57416" w:rsidP="008A6CF9">
            <w:pPr>
              <w:jc w:val="both"/>
              <w:rPr>
                <w:sz w:val="22"/>
                <w:szCs w:val="22"/>
              </w:rPr>
            </w:pPr>
          </w:p>
          <w:p w:rsidR="00B57416" w:rsidRPr="005915D4" w:rsidRDefault="00B57416" w:rsidP="008A6CF9">
            <w:pPr>
              <w:jc w:val="both"/>
              <w:rPr>
                <w:sz w:val="22"/>
                <w:szCs w:val="22"/>
              </w:rPr>
            </w:pPr>
            <w:r w:rsidRPr="005915D4">
              <w:rPr>
                <w:sz w:val="22"/>
                <w:szCs w:val="22"/>
              </w:rPr>
              <w:t>54118</w:t>
            </w:r>
          </w:p>
        </w:tc>
        <w:tc>
          <w:tcPr>
            <w:tcW w:w="3118" w:type="dxa"/>
          </w:tcPr>
          <w:p w:rsidR="00B57416" w:rsidRPr="005915D4" w:rsidRDefault="00B57416" w:rsidP="008A6CF9">
            <w:pPr>
              <w:jc w:val="both"/>
              <w:rPr>
                <w:sz w:val="22"/>
                <w:szCs w:val="22"/>
              </w:rPr>
            </w:pPr>
            <w:r w:rsidRPr="005915D4">
              <w:rPr>
                <w:sz w:val="22"/>
                <w:szCs w:val="22"/>
              </w:rPr>
              <w:t>Bienes de Uso y Consumos</w:t>
            </w:r>
          </w:p>
          <w:p w:rsidR="00B57416" w:rsidRPr="005915D4" w:rsidRDefault="00B57416" w:rsidP="008A6CF9">
            <w:pPr>
              <w:jc w:val="both"/>
              <w:rPr>
                <w:sz w:val="22"/>
                <w:szCs w:val="22"/>
              </w:rPr>
            </w:pPr>
            <w:r w:rsidRPr="005915D4">
              <w:rPr>
                <w:sz w:val="22"/>
                <w:szCs w:val="22"/>
              </w:rPr>
              <w:t>Herramientas, Repuestos y Accesorios</w:t>
            </w:r>
          </w:p>
        </w:tc>
        <w:tc>
          <w:tcPr>
            <w:tcW w:w="2268" w:type="dxa"/>
          </w:tcPr>
          <w:p w:rsidR="00B57416" w:rsidRPr="00B57416" w:rsidRDefault="00B57416" w:rsidP="008A6CF9">
            <w:pPr>
              <w:jc w:val="both"/>
              <w:rPr>
                <w:sz w:val="22"/>
                <w:szCs w:val="22"/>
                <w:lang w:val="en-US"/>
              </w:rPr>
            </w:pPr>
            <w:r w:rsidRPr="00B57416">
              <w:rPr>
                <w:sz w:val="22"/>
                <w:szCs w:val="22"/>
                <w:lang w:val="en-US"/>
              </w:rPr>
              <w:t xml:space="preserve">Reliance Group S.A. de C.V. </w:t>
            </w:r>
          </w:p>
        </w:tc>
        <w:tc>
          <w:tcPr>
            <w:tcW w:w="2693" w:type="dxa"/>
          </w:tcPr>
          <w:p w:rsidR="00B57416" w:rsidRPr="005915D4" w:rsidRDefault="00B57416" w:rsidP="008A6CF9">
            <w:pPr>
              <w:jc w:val="both"/>
              <w:rPr>
                <w:sz w:val="22"/>
                <w:szCs w:val="22"/>
              </w:rPr>
            </w:pPr>
            <w:r w:rsidRPr="005915D4">
              <w:rPr>
                <w:sz w:val="22"/>
                <w:szCs w:val="22"/>
              </w:rPr>
              <w:t xml:space="preserve">Repuesto para </w:t>
            </w:r>
            <w:proofErr w:type="spellStart"/>
            <w:r w:rsidRPr="005915D4">
              <w:rPr>
                <w:sz w:val="22"/>
                <w:szCs w:val="22"/>
              </w:rPr>
              <w:t>Camion</w:t>
            </w:r>
            <w:proofErr w:type="spellEnd"/>
            <w:r w:rsidRPr="005915D4">
              <w:rPr>
                <w:sz w:val="22"/>
                <w:szCs w:val="22"/>
              </w:rPr>
              <w:t xml:space="preserve"> </w:t>
            </w:r>
            <w:proofErr w:type="spellStart"/>
            <w:r w:rsidRPr="005915D4">
              <w:rPr>
                <w:sz w:val="22"/>
                <w:szCs w:val="22"/>
              </w:rPr>
              <w:t>Mack</w:t>
            </w:r>
            <w:proofErr w:type="spellEnd"/>
            <w:r w:rsidRPr="005915D4">
              <w:rPr>
                <w:sz w:val="22"/>
                <w:szCs w:val="22"/>
              </w:rPr>
              <w:t xml:space="preserve"> N 11-779 según Fact. # 1143</w:t>
            </w:r>
          </w:p>
        </w:tc>
        <w:tc>
          <w:tcPr>
            <w:tcW w:w="1276" w:type="dxa"/>
          </w:tcPr>
          <w:p w:rsidR="00B57416" w:rsidRPr="005915D4" w:rsidRDefault="00B57416" w:rsidP="008A6CF9">
            <w:pPr>
              <w:jc w:val="both"/>
              <w:rPr>
                <w:sz w:val="22"/>
                <w:szCs w:val="22"/>
              </w:rPr>
            </w:pPr>
            <w:r w:rsidRPr="005915D4">
              <w:rPr>
                <w:sz w:val="22"/>
                <w:szCs w:val="22"/>
              </w:rPr>
              <w:t>$   150.00</w:t>
            </w:r>
          </w:p>
        </w:tc>
      </w:tr>
      <w:tr w:rsidR="00B57416" w:rsidRPr="005915D4" w:rsidTr="008A6CF9">
        <w:tc>
          <w:tcPr>
            <w:tcW w:w="1101" w:type="dxa"/>
          </w:tcPr>
          <w:p w:rsidR="00B57416" w:rsidRPr="005915D4" w:rsidRDefault="00B57416" w:rsidP="008A6CF9">
            <w:pPr>
              <w:jc w:val="both"/>
              <w:rPr>
                <w:sz w:val="22"/>
                <w:szCs w:val="22"/>
              </w:rPr>
            </w:pPr>
            <w:r w:rsidRPr="005915D4">
              <w:rPr>
                <w:sz w:val="22"/>
                <w:szCs w:val="22"/>
              </w:rPr>
              <w:t>541</w:t>
            </w:r>
          </w:p>
          <w:p w:rsidR="00B57416" w:rsidRPr="005915D4" w:rsidRDefault="00B57416" w:rsidP="008A6CF9">
            <w:pPr>
              <w:jc w:val="both"/>
              <w:rPr>
                <w:sz w:val="22"/>
                <w:szCs w:val="22"/>
              </w:rPr>
            </w:pPr>
            <w:r w:rsidRPr="005915D4">
              <w:rPr>
                <w:sz w:val="22"/>
                <w:szCs w:val="22"/>
              </w:rPr>
              <w:t>54118</w:t>
            </w:r>
          </w:p>
        </w:tc>
        <w:tc>
          <w:tcPr>
            <w:tcW w:w="3118" w:type="dxa"/>
          </w:tcPr>
          <w:p w:rsidR="00B57416" w:rsidRPr="005915D4" w:rsidRDefault="00B57416" w:rsidP="008A6CF9">
            <w:pPr>
              <w:jc w:val="both"/>
              <w:rPr>
                <w:sz w:val="22"/>
                <w:szCs w:val="22"/>
              </w:rPr>
            </w:pPr>
            <w:r w:rsidRPr="005915D4">
              <w:rPr>
                <w:sz w:val="22"/>
                <w:szCs w:val="22"/>
              </w:rPr>
              <w:t>Bienes de Uso y Consumos</w:t>
            </w:r>
          </w:p>
          <w:p w:rsidR="00B57416" w:rsidRPr="005915D4" w:rsidRDefault="00B57416" w:rsidP="008A6CF9">
            <w:pPr>
              <w:jc w:val="both"/>
              <w:rPr>
                <w:sz w:val="22"/>
                <w:szCs w:val="22"/>
              </w:rPr>
            </w:pPr>
            <w:r w:rsidRPr="005915D4">
              <w:rPr>
                <w:sz w:val="22"/>
                <w:szCs w:val="22"/>
              </w:rPr>
              <w:t>Herramientas, Repuestos y Accesorios</w:t>
            </w:r>
          </w:p>
        </w:tc>
        <w:tc>
          <w:tcPr>
            <w:tcW w:w="2268" w:type="dxa"/>
          </w:tcPr>
          <w:p w:rsidR="00B57416" w:rsidRPr="005915D4" w:rsidRDefault="00B57416" w:rsidP="008A6CF9">
            <w:pPr>
              <w:jc w:val="both"/>
              <w:rPr>
                <w:sz w:val="22"/>
                <w:szCs w:val="22"/>
              </w:rPr>
            </w:pPr>
            <w:proofErr w:type="spellStart"/>
            <w:r w:rsidRPr="005915D4">
              <w:rPr>
                <w:sz w:val="22"/>
                <w:szCs w:val="22"/>
              </w:rPr>
              <w:t>Ferreteria</w:t>
            </w:r>
            <w:proofErr w:type="spellEnd"/>
            <w:r w:rsidRPr="005915D4">
              <w:rPr>
                <w:sz w:val="22"/>
                <w:szCs w:val="22"/>
              </w:rPr>
              <w:t xml:space="preserve"> Carmencita</w:t>
            </w:r>
          </w:p>
        </w:tc>
        <w:tc>
          <w:tcPr>
            <w:tcW w:w="2693" w:type="dxa"/>
          </w:tcPr>
          <w:p w:rsidR="00B57416" w:rsidRPr="005915D4" w:rsidRDefault="00B57416" w:rsidP="008A6CF9">
            <w:pPr>
              <w:jc w:val="both"/>
              <w:rPr>
                <w:sz w:val="22"/>
                <w:szCs w:val="22"/>
              </w:rPr>
            </w:pPr>
            <w:r w:rsidRPr="005915D4">
              <w:rPr>
                <w:sz w:val="22"/>
                <w:szCs w:val="22"/>
              </w:rPr>
              <w:t xml:space="preserve">Material </w:t>
            </w:r>
            <w:proofErr w:type="spellStart"/>
            <w:r w:rsidRPr="005915D4">
              <w:rPr>
                <w:sz w:val="22"/>
                <w:szCs w:val="22"/>
              </w:rPr>
              <w:t>Electrico</w:t>
            </w:r>
            <w:proofErr w:type="spellEnd"/>
            <w:r w:rsidRPr="005915D4">
              <w:rPr>
                <w:sz w:val="22"/>
                <w:szCs w:val="22"/>
              </w:rPr>
              <w:t xml:space="preserve">, </w:t>
            </w:r>
            <w:proofErr w:type="spellStart"/>
            <w:r w:rsidRPr="005915D4">
              <w:rPr>
                <w:sz w:val="22"/>
                <w:szCs w:val="22"/>
              </w:rPr>
              <w:t>Lamparas</w:t>
            </w:r>
            <w:proofErr w:type="spellEnd"/>
            <w:r w:rsidRPr="005915D4">
              <w:rPr>
                <w:sz w:val="22"/>
                <w:szCs w:val="22"/>
              </w:rPr>
              <w:t xml:space="preserve">, Focos, fotoceldas, cables. Fact. 2243 </w:t>
            </w:r>
          </w:p>
        </w:tc>
        <w:tc>
          <w:tcPr>
            <w:tcW w:w="1276" w:type="dxa"/>
          </w:tcPr>
          <w:p w:rsidR="00B57416" w:rsidRPr="005915D4" w:rsidRDefault="00B57416" w:rsidP="008A6CF9">
            <w:pPr>
              <w:jc w:val="both"/>
              <w:rPr>
                <w:sz w:val="22"/>
                <w:szCs w:val="22"/>
              </w:rPr>
            </w:pPr>
            <w:r w:rsidRPr="005915D4">
              <w:rPr>
                <w:sz w:val="22"/>
                <w:szCs w:val="22"/>
              </w:rPr>
              <w:t>$ 1,869.50</w:t>
            </w:r>
          </w:p>
        </w:tc>
      </w:tr>
      <w:tr w:rsidR="00B57416" w:rsidRPr="005915D4" w:rsidTr="008A6CF9">
        <w:tc>
          <w:tcPr>
            <w:tcW w:w="1101" w:type="dxa"/>
          </w:tcPr>
          <w:p w:rsidR="00B57416" w:rsidRPr="005915D4" w:rsidRDefault="00B57416" w:rsidP="008A6CF9">
            <w:pPr>
              <w:jc w:val="both"/>
              <w:rPr>
                <w:sz w:val="22"/>
                <w:szCs w:val="22"/>
              </w:rPr>
            </w:pPr>
            <w:r w:rsidRPr="005915D4">
              <w:rPr>
                <w:sz w:val="22"/>
                <w:szCs w:val="22"/>
              </w:rPr>
              <w:t>541</w:t>
            </w:r>
          </w:p>
          <w:p w:rsidR="00B57416" w:rsidRPr="005915D4" w:rsidRDefault="00B57416" w:rsidP="008A6CF9">
            <w:pPr>
              <w:jc w:val="both"/>
              <w:rPr>
                <w:sz w:val="22"/>
                <w:szCs w:val="22"/>
              </w:rPr>
            </w:pPr>
            <w:r w:rsidRPr="005915D4">
              <w:rPr>
                <w:sz w:val="22"/>
                <w:szCs w:val="22"/>
              </w:rPr>
              <w:t>54118</w:t>
            </w:r>
          </w:p>
        </w:tc>
        <w:tc>
          <w:tcPr>
            <w:tcW w:w="3118" w:type="dxa"/>
          </w:tcPr>
          <w:p w:rsidR="00B57416" w:rsidRPr="005915D4" w:rsidRDefault="00B57416" w:rsidP="008A6CF9">
            <w:pPr>
              <w:jc w:val="both"/>
              <w:rPr>
                <w:sz w:val="22"/>
                <w:szCs w:val="22"/>
              </w:rPr>
            </w:pPr>
            <w:r w:rsidRPr="005915D4">
              <w:rPr>
                <w:sz w:val="22"/>
                <w:szCs w:val="22"/>
              </w:rPr>
              <w:t>Bienes de Uso y Consumos</w:t>
            </w:r>
          </w:p>
          <w:p w:rsidR="00B57416" w:rsidRPr="005915D4" w:rsidRDefault="00B57416" w:rsidP="008A6CF9">
            <w:pPr>
              <w:jc w:val="both"/>
              <w:rPr>
                <w:sz w:val="22"/>
                <w:szCs w:val="22"/>
              </w:rPr>
            </w:pPr>
            <w:r w:rsidRPr="005915D4">
              <w:rPr>
                <w:sz w:val="22"/>
                <w:szCs w:val="22"/>
              </w:rPr>
              <w:t>Herramientas, Repuestos y Accesorios</w:t>
            </w:r>
          </w:p>
        </w:tc>
        <w:tc>
          <w:tcPr>
            <w:tcW w:w="2268" w:type="dxa"/>
          </w:tcPr>
          <w:p w:rsidR="00B57416" w:rsidRPr="005915D4" w:rsidRDefault="00B57416" w:rsidP="008A6CF9">
            <w:pPr>
              <w:jc w:val="both"/>
              <w:rPr>
                <w:sz w:val="22"/>
                <w:szCs w:val="22"/>
              </w:rPr>
            </w:pPr>
            <w:proofErr w:type="spellStart"/>
            <w:r w:rsidRPr="005915D4">
              <w:rPr>
                <w:sz w:val="22"/>
                <w:szCs w:val="22"/>
              </w:rPr>
              <w:t>Impor</w:t>
            </w:r>
            <w:proofErr w:type="spellEnd"/>
            <w:r w:rsidRPr="005915D4">
              <w:rPr>
                <w:sz w:val="22"/>
                <w:szCs w:val="22"/>
              </w:rPr>
              <w:t xml:space="preserve"> Repuestos S.A. de C.V.</w:t>
            </w:r>
          </w:p>
        </w:tc>
        <w:tc>
          <w:tcPr>
            <w:tcW w:w="2693" w:type="dxa"/>
          </w:tcPr>
          <w:p w:rsidR="00B57416" w:rsidRPr="005915D4" w:rsidRDefault="00B57416" w:rsidP="008A6CF9">
            <w:pPr>
              <w:jc w:val="both"/>
              <w:rPr>
                <w:sz w:val="22"/>
                <w:szCs w:val="22"/>
              </w:rPr>
            </w:pPr>
            <w:r w:rsidRPr="005915D4">
              <w:rPr>
                <w:sz w:val="22"/>
                <w:szCs w:val="22"/>
              </w:rPr>
              <w:t>Repuestos varios para diferentes vehículos de la Municipalidad según Fact. 6120,7176,7356,8778</w:t>
            </w:r>
          </w:p>
        </w:tc>
        <w:tc>
          <w:tcPr>
            <w:tcW w:w="1276" w:type="dxa"/>
          </w:tcPr>
          <w:p w:rsidR="00B57416" w:rsidRPr="005915D4" w:rsidRDefault="00B57416" w:rsidP="008A6CF9">
            <w:pPr>
              <w:jc w:val="both"/>
              <w:rPr>
                <w:sz w:val="22"/>
                <w:szCs w:val="22"/>
              </w:rPr>
            </w:pPr>
            <w:r w:rsidRPr="005915D4">
              <w:rPr>
                <w:sz w:val="22"/>
                <w:szCs w:val="22"/>
              </w:rPr>
              <w:t>$  201.00</w:t>
            </w:r>
          </w:p>
        </w:tc>
      </w:tr>
      <w:tr w:rsidR="00B57416" w:rsidRPr="005915D4" w:rsidTr="008A6CF9">
        <w:tc>
          <w:tcPr>
            <w:tcW w:w="1101" w:type="dxa"/>
          </w:tcPr>
          <w:p w:rsidR="00B57416" w:rsidRPr="005915D4" w:rsidRDefault="00B57416" w:rsidP="008A6CF9">
            <w:pPr>
              <w:jc w:val="both"/>
              <w:rPr>
                <w:sz w:val="22"/>
                <w:szCs w:val="22"/>
              </w:rPr>
            </w:pPr>
          </w:p>
          <w:p w:rsidR="00B57416" w:rsidRPr="005915D4" w:rsidRDefault="00B57416" w:rsidP="008A6CF9">
            <w:pPr>
              <w:jc w:val="both"/>
              <w:rPr>
                <w:sz w:val="22"/>
                <w:szCs w:val="22"/>
              </w:rPr>
            </w:pPr>
            <w:r w:rsidRPr="005915D4">
              <w:rPr>
                <w:sz w:val="22"/>
                <w:szCs w:val="22"/>
              </w:rPr>
              <w:t>54118</w:t>
            </w:r>
          </w:p>
        </w:tc>
        <w:tc>
          <w:tcPr>
            <w:tcW w:w="3118" w:type="dxa"/>
          </w:tcPr>
          <w:p w:rsidR="00B57416" w:rsidRPr="005915D4" w:rsidRDefault="00B57416" w:rsidP="008A6CF9">
            <w:pPr>
              <w:jc w:val="both"/>
              <w:rPr>
                <w:sz w:val="22"/>
                <w:szCs w:val="22"/>
              </w:rPr>
            </w:pPr>
            <w:r w:rsidRPr="005915D4">
              <w:rPr>
                <w:sz w:val="22"/>
                <w:szCs w:val="22"/>
              </w:rPr>
              <w:t>Bienes de Uso y Consumos</w:t>
            </w:r>
          </w:p>
          <w:p w:rsidR="00B57416" w:rsidRPr="005915D4" w:rsidRDefault="00B57416" w:rsidP="008A6CF9">
            <w:pPr>
              <w:jc w:val="both"/>
              <w:rPr>
                <w:sz w:val="22"/>
                <w:szCs w:val="22"/>
              </w:rPr>
            </w:pPr>
            <w:r w:rsidRPr="005915D4">
              <w:rPr>
                <w:sz w:val="22"/>
                <w:szCs w:val="22"/>
              </w:rPr>
              <w:t>Herramientas, Repuestos y Accesorios</w:t>
            </w:r>
          </w:p>
        </w:tc>
        <w:tc>
          <w:tcPr>
            <w:tcW w:w="2268" w:type="dxa"/>
          </w:tcPr>
          <w:p w:rsidR="00B57416" w:rsidRPr="005915D4" w:rsidRDefault="00B57416" w:rsidP="008A6CF9">
            <w:pPr>
              <w:jc w:val="both"/>
              <w:rPr>
                <w:sz w:val="22"/>
                <w:szCs w:val="22"/>
              </w:rPr>
            </w:pPr>
            <w:proofErr w:type="spellStart"/>
            <w:r w:rsidRPr="005915D4">
              <w:rPr>
                <w:sz w:val="22"/>
                <w:szCs w:val="22"/>
              </w:rPr>
              <w:t>Ferreteria</w:t>
            </w:r>
            <w:proofErr w:type="spellEnd"/>
            <w:r w:rsidRPr="005915D4">
              <w:rPr>
                <w:sz w:val="22"/>
                <w:szCs w:val="22"/>
              </w:rPr>
              <w:t xml:space="preserve"> Luz Ernestina Bonilla</w:t>
            </w:r>
          </w:p>
        </w:tc>
        <w:tc>
          <w:tcPr>
            <w:tcW w:w="2693" w:type="dxa"/>
          </w:tcPr>
          <w:p w:rsidR="00B57416" w:rsidRPr="005915D4" w:rsidRDefault="00B57416" w:rsidP="008A6CF9">
            <w:pPr>
              <w:jc w:val="both"/>
              <w:rPr>
                <w:sz w:val="22"/>
                <w:szCs w:val="22"/>
              </w:rPr>
            </w:pPr>
            <w:proofErr w:type="spellStart"/>
            <w:r w:rsidRPr="005915D4">
              <w:rPr>
                <w:sz w:val="22"/>
                <w:szCs w:val="22"/>
              </w:rPr>
              <w:t>Articulos</w:t>
            </w:r>
            <w:proofErr w:type="spellEnd"/>
            <w:r w:rsidRPr="005915D4">
              <w:rPr>
                <w:sz w:val="22"/>
                <w:szCs w:val="22"/>
              </w:rPr>
              <w:t xml:space="preserve"> Varios </w:t>
            </w:r>
            <w:proofErr w:type="spellStart"/>
            <w:r w:rsidRPr="005915D4">
              <w:rPr>
                <w:sz w:val="22"/>
                <w:szCs w:val="22"/>
              </w:rPr>
              <w:t>segun</w:t>
            </w:r>
            <w:proofErr w:type="spellEnd"/>
          </w:p>
          <w:p w:rsidR="00B57416" w:rsidRPr="005915D4" w:rsidRDefault="00B57416" w:rsidP="008A6CF9">
            <w:pPr>
              <w:jc w:val="both"/>
              <w:rPr>
                <w:sz w:val="22"/>
                <w:szCs w:val="22"/>
              </w:rPr>
            </w:pPr>
            <w:r w:rsidRPr="005915D4">
              <w:rPr>
                <w:sz w:val="22"/>
                <w:szCs w:val="22"/>
              </w:rPr>
              <w:t>Fact. # 1044,1045,1055, 1059,1060,1061</w:t>
            </w:r>
          </w:p>
        </w:tc>
        <w:tc>
          <w:tcPr>
            <w:tcW w:w="1276" w:type="dxa"/>
          </w:tcPr>
          <w:p w:rsidR="00B57416" w:rsidRPr="005915D4" w:rsidRDefault="00B57416" w:rsidP="008A6CF9">
            <w:pPr>
              <w:jc w:val="both"/>
              <w:rPr>
                <w:sz w:val="22"/>
                <w:szCs w:val="22"/>
              </w:rPr>
            </w:pPr>
            <w:r w:rsidRPr="005915D4">
              <w:rPr>
                <w:sz w:val="22"/>
                <w:szCs w:val="22"/>
              </w:rPr>
              <w:t>$   234.50</w:t>
            </w:r>
          </w:p>
        </w:tc>
      </w:tr>
      <w:tr w:rsidR="00B57416" w:rsidRPr="005915D4" w:rsidTr="008A6CF9">
        <w:tc>
          <w:tcPr>
            <w:tcW w:w="1101" w:type="dxa"/>
          </w:tcPr>
          <w:p w:rsidR="00B57416" w:rsidRPr="005915D4" w:rsidRDefault="00B57416" w:rsidP="008A6CF9">
            <w:pPr>
              <w:jc w:val="both"/>
              <w:rPr>
                <w:sz w:val="22"/>
                <w:szCs w:val="22"/>
              </w:rPr>
            </w:pPr>
            <w:r w:rsidRPr="005915D4">
              <w:rPr>
                <w:sz w:val="22"/>
                <w:szCs w:val="22"/>
              </w:rPr>
              <w:t>541</w:t>
            </w:r>
          </w:p>
          <w:p w:rsidR="00B57416" w:rsidRPr="005915D4" w:rsidRDefault="00B57416" w:rsidP="008A6CF9">
            <w:pPr>
              <w:jc w:val="both"/>
              <w:rPr>
                <w:sz w:val="22"/>
                <w:szCs w:val="22"/>
              </w:rPr>
            </w:pPr>
            <w:r w:rsidRPr="005915D4">
              <w:rPr>
                <w:sz w:val="22"/>
                <w:szCs w:val="22"/>
              </w:rPr>
              <w:t>54118</w:t>
            </w:r>
          </w:p>
        </w:tc>
        <w:tc>
          <w:tcPr>
            <w:tcW w:w="3118" w:type="dxa"/>
          </w:tcPr>
          <w:p w:rsidR="00B57416" w:rsidRPr="005915D4" w:rsidRDefault="00B57416" w:rsidP="008A6CF9">
            <w:pPr>
              <w:jc w:val="both"/>
              <w:rPr>
                <w:sz w:val="22"/>
                <w:szCs w:val="22"/>
              </w:rPr>
            </w:pPr>
            <w:r w:rsidRPr="005915D4">
              <w:rPr>
                <w:sz w:val="22"/>
                <w:szCs w:val="22"/>
              </w:rPr>
              <w:t>Bienes de Uso y Consumos</w:t>
            </w:r>
          </w:p>
          <w:p w:rsidR="00B57416" w:rsidRPr="005915D4" w:rsidRDefault="00B57416" w:rsidP="008A6CF9">
            <w:pPr>
              <w:jc w:val="both"/>
              <w:rPr>
                <w:sz w:val="22"/>
                <w:szCs w:val="22"/>
              </w:rPr>
            </w:pPr>
            <w:r w:rsidRPr="005915D4">
              <w:rPr>
                <w:sz w:val="22"/>
                <w:szCs w:val="22"/>
              </w:rPr>
              <w:t xml:space="preserve">Herramientas, Repuestos y </w:t>
            </w:r>
            <w:proofErr w:type="spellStart"/>
            <w:r w:rsidRPr="005915D4">
              <w:rPr>
                <w:sz w:val="22"/>
                <w:szCs w:val="22"/>
              </w:rPr>
              <w:t>Acc</w:t>
            </w:r>
            <w:proofErr w:type="spellEnd"/>
            <w:r w:rsidRPr="005915D4">
              <w:rPr>
                <w:sz w:val="22"/>
                <w:szCs w:val="22"/>
              </w:rPr>
              <w:t>.</w:t>
            </w:r>
          </w:p>
        </w:tc>
        <w:tc>
          <w:tcPr>
            <w:tcW w:w="2268" w:type="dxa"/>
          </w:tcPr>
          <w:p w:rsidR="00B57416" w:rsidRPr="005915D4" w:rsidRDefault="00B57416" w:rsidP="008A6CF9">
            <w:pPr>
              <w:jc w:val="both"/>
              <w:rPr>
                <w:sz w:val="22"/>
                <w:szCs w:val="22"/>
              </w:rPr>
            </w:pPr>
            <w:proofErr w:type="spellStart"/>
            <w:r w:rsidRPr="005915D4">
              <w:rPr>
                <w:sz w:val="22"/>
                <w:szCs w:val="22"/>
              </w:rPr>
              <w:t>Maria</w:t>
            </w:r>
            <w:proofErr w:type="spellEnd"/>
            <w:r w:rsidRPr="005915D4">
              <w:rPr>
                <w:sz w:val="22"/>
                <w:szCs w:val="22"/>
              </w:rPr>
              <w:t xml:space="preserve"> Santos Rivas </w:t>
            </w:r>
            <w:proofErr w:type="spellStart"/>
            <w:r w:rsidRPr="005915D4">
              <w:rPr>
                <w:sz w:val="22"/>
                <w:szCs w:val="22"/>
              </w:rPr>
              <w:t>Ramirez</w:t>
            </w:r>
            <w:proofErr w:type="spellEnd"/>
          </w:p>
        </w:tc>
        <w:tc>
          <w:tcPr>
            <w:tcW w:w="2693" w:type="dxa"/>
          </w:tcPr>
          <w:p w:rsidR="00B57416" w:rsidRPr="005915D4" w:rsidRDefault="00B57416" w:rsidP="008A6CF9">
            <w:pPr>
              <w:jc w:val="both"/>
              <w:rPr>
                <w:sz w:val="22"/>
                <w:szCs w:val="22"/>
              </w:rPr>
            </w:pPr>
            <w:r w:rsidRPr="005915D4">
              <w:rPr>
                <w:sz w:val="22"/>
                <w:szCs w:val="22"/>
              </w:rPr>
              <w:t xml:space="preserve">Kit de 3 Repuestos, Rodillo de calor y 2 termistores para Fotocopiadora del REF según Fact. 0009 </w:t>
            </w:r>
          </w:p>
        </w:tc>
        <w:tc>
          <w:tcPr>
            <w:tcW w:w="1276" w:type="dxa"/>
          </w:tcPr>
          <w:p w:rsidR="00B57416" w:rsidRPr="005915D4" w:rsidRDefault="00B57416" w:rsidP="008A6CF9">
            <w:pPr>
              <w:jc w:val="both"/>
              <w:rPr>
                <w:sz w:val="22"/>
                <w:szCs w:val="22"/>
              </w:rPr>
            </w:pPr>
            <w:r w:rsidRPr="005915D4">
              <w:rPr>
                <w:sz w:val="22"/>
                <w:szCs w:val="22"/>
              </w:rPr>
              <w:t>$  210.00</w:t>
            </w:r>
          </w:p>
        </w:tc>
      </w:tr>
      <w:tr w:rsidR="00B57416" w:rsidRPr="005915D4" w:rsidTr="008A6CF9">
        <w:tc>
          <w:tcPr>
            <w:tcW w:w="1101" w:type="dxa"/>
          </w:tcPr>
          <w:p w:rsidR="00B57416" w:rsidRPr="005915D4" w:rsidRDefault="00B57416" w:rsidP="008A6CF9">
            <w:pPr>
              <w:jc w:val="both"/>
              <w:rPr>
                <w:sz w:val="22"/>
                <w:szCs w:val="22"/>
              </w:rPr>
            </w:pPr>
            <w:r w:rsidRPr="005915D4">
              <w:rPr>
                <w:sz w:val="22"/>
                <w:szCs w:val="22"/>
              </w:rPr>
              <w:t>541</w:t>
            </w:r>
          </w:p>
          <w:p w:rsidR="00B57416" w:rsidRPr="005915D4" w:rsidRDefault="00B57416" w:rsidP="008A6CF9">
            <w:pPr>
              <w:jc w:val="both"/>
              <w:rPr>
                <w:sz w:val="22"/>
                <w:szCs w:val="22"/>
              </w:rPr>
            </w:pPr>
            <w:r w:rsidRPr="005915D4">
              <w:rPr>
                <w:sz w:val="22"/>
                <w:szCs w:val="22"/>
              </w:rPr>
              <w:t>54118</w:t>
            </w:r>
          </w:p>
        </w:tc>
        <w:tc>
          <w:tcPr>
            <w:tcW w:w="3118" w:type="dxa"/>
          </w:tcPr>
          <w:p w:rsidR="00B57416" w:rsidRPr="005915D4" w:rsidRDefault="00B57416" w:rsidP="008A6CF9">
            <w:pPr>
              <w:jc w:val="both"/>
              <w:rPr>
                <w:sz w:val="22"/>
                <w:szCs w:val="22"/>
              </w:rPr>
            </w:pPr>
            <w:r w:rsidRPr="005915D4">
              <w:rPr>
                <w:sz w:val="22"/>
                <w:szCs w:val="22"/>
              </w:rPr>
              <w:t>Bienes de Uso y Consumos</w:t>
            </w:r>
          </w:p>
          <w:p w:rsidR="00B57416" w:rsidRPr="005915D4" w:rsidRDefault="00B57416" w:rsidP="008A6CF9">
            <w:pPr>
              <w:jc w:val="both"/>
              <w:rPr>
                <w:sz w:val="22"/>
                <w:szCs w:val="22"/>
              </w:rPr>
            </w:pPr>
            <w:r w:rsidRPr="005915D4">
              <w:rPr>
                <w:sz w:val="22"/>
                <w:szCs w:val="22"/>
              </w:rPr>
              <w:t xml:space="preserve">Herramientas, Repuestos y </w:t>
            </w:r>
            <w:proofErr w:type="spellStart"/>
            <w:r w:rsidRPr="005915D4">
              <w:rPr>
                <w:sz w:val="22"/>
                <w:szCs w:val="22"/>
              </w:rPr>
              <w:t>Acc</w:t>
            </w:r>
            <w:proofErr w:type="spellEnd"/>
            <w:r w:rsidRPr="005915D4">
              <w:rPr>
                <w:sz w:val="22"/>
                <w:szCs w:val="22"/>
              </w:rPr>
              <w:t>.</w:t>
            </w:r>
          </w:p>
        </w:tc>
        <w:tc>
          <w:tcPr>
            <w:tcW w:w="2268" w:type="dxa"/>
          </w:tcPr>
          <w:p w:rsidR="00B57416" w:rsidRPr="005915D4" w:rsidRDefault="00B57416" w:rsidP="008A6CF9">
            <w:pPr>
              <w:jc w:val="both"/>
              <w:rPr>
                <w:sz w:val="22"/>
                <w:szCs w:val="22"/>
              </w:rPr>
            </w:pPr>
            <w:r w:rsidRPr="005915D4">
              <w:rPr>
                <w:sz w:val="22"/>
                <w:szCs w:val="22"/>
              </w:rPr>
              <w:t xml:space="preserve">Eliseo Benavidez </w:t>
            </w:r>
            <w:proofErr w:type="spellStart"/>
            <w:r w:rsidRPr="005915D4">
              <w:rPr>
                <w:sz w:val="22"/>
                <w:szCs w:val="22"/>
              </w:rPr>
              <w:t>Rodriguez</w:t>
            </w:r>
            <w:proofErr w:type="spellEnd"/>
            <w:r w:rsidRPr="005915D4">
              <w:rPr>
                <w:sz w:val="22"/>
                <w:szCs w:val="22"/>
              </w:rPr>
              <w:t xml:space="preserve"> (</w:t>
            </w:r>
            <w:proofErr w:type="spellStart"/>
            <w:r w:rsidRPr="005915D4">
              <w:rPr>
                <w:sz w:val="22"/>
                <w:szCs w:val="22"/>
              </w:rPr>
              <w:t>Biker</w:t>
            </w:r>
            <w:proofErr w:type="spellEnd"/>
            <w:r w:rsidRPr="005915D4">
              <w:rPr>
                <w:sz w:val="22"/>
                <w:szCs w:val="22"/>
              </w:rPr>
              <w:t xml:space="preserve"> Shop) </w:t>
            </w:r>
          </w:p>
        </w:tc>
        <w:tc>
          <w:tcPr>
            <w:tcW w:w="2693" w:type="dxa"/>
          </w:tcPr>
          <w:p w:rsidR="00B57416" w:rsidRPr="005915D4" w:rsidRDefault="00B57416" w:rsidP="008A6CF9">
            <w:pPr>
              <w:jc w:val="both"/>
              <w:rPr>
                <w:sz w:val="22"/>
                <w:szCs w:val="22"/>
              </w:rPr>
            </w:pPr>
            <w:proofErr w:type="spellStart"/>
            <w:r w:rsidRPr="005915D4">
              <w:rPr>
                <w:sz w:val="22"/>
                <w:szCs w:val="22"/>
              </w:rPr>
              <w:t>Bateria</w:t>
            </w:r>
            <w:proofErr w:type="spellEnd"/>
            <w:r w:rsidRPr="005915D4">
              <w:rPr>
                <w:sz w:val="22"/>
                <w:szCs w:val="22"/>
              </w:rPr>
              <w:t>, aceite, engrase, lavado de motocicleta Yamaha N228-808 Fact. 417</w:t>
            </w:r>
          </w:p>
        </w:tc>
        <w:tc>
          <w:tcPr>
            <w:tcW w:w="1276" w:type="dxa"/>
          </w:tcPr>
          <w:p w:rsidR="00B57416" w:rsidRPr="005915D4" w:rsidRDefault="00B57416" w:rsidP="008A6CF9">
            <w:pPr>
              <w:jc w:val="both"/>
              <w:rPr>
                <w:sz w:val="22"/>
                <w:szCs w:val="22"/>
              </w:rPr>
            </w:pPr>
            <w:r w:rsidRPr="005915D4">
              <w:rPr>
                <w:sz w:val="22"/>
                <w:szCs w:val="22"/>
              </w:rPr>
              <w:t>$  65.00</w:t>
            </w:r>
          </w:p>
        </w:tc>
      </w:tr>
    </w:tbl>
    <w:p w:rsidR="00B57416" w:rsidRPr="005915D4" w:rsidRDefault="00B57416" w:rsidP="00B57416">
      <w:pPr>
        <w:spacing w:after="0" w:line="240" w:lineRule="auto"/>
        <w:rPr>
          <w:rFonts w:ascii="Times New Roman" w:eastAsia="Times New Roman" w:hAnsi="Times New Roman" w:cs="Times New Roman"/>
          <w:lang w:eastAsia="es-SV"/>
        </w:rPr>
      </w:pPr>
    </w:p>
    <w:p w:rsidR="00B57416" w:rsidRPr="005915D4" w:rsidRDefault="00B57416" w:rsidP="00B57416">
      <w:pPr>
        <w:spacing w:after="0" w:line="240" w:lineRule="auto"/>
        <w:rPr>
          <w:rFonts w:ascii="Times New Roman" w:eastAsia="Times New Roman" w:hAnsi="Times New Roman" w:cs="Times New Roman"/>
          <w:lang w:eastAsia="es-SV"/>
        </w:rPr>
      </w:pPr>
    </w:p>
    <w:tbl>
      <w:tblPr>
        <w:tblStyle w:val="Tablaconcuadrcula1"/>
        <w:tblpPr w:leftFromText="141" w:rightFromText="141" w:vertAnchor="text" w:horzAnchor="margin" w:tblpXSpec="center" w:tblpY="537"/>
        <w:tblW w:w="10456" w:type="dxa"/>
        <w:tblLayout w:type="fixed"/>
        <w:tblLook w:val="04A0" w:firstRow="1" w:lastRow="0" w:firstColumn="1" w:lastColumn="0" w:noHBand="0" w:noVBand="1"/>
      </w:tblPr>
      <w:tblGrid>
        <w:gridCol w:w="1101"/>
        <w:gridCol w:w="3118"/>
        <w:gridCol w:w="2268"/>
        <w:gridCol w:w="2693"/>
        <w:gridCol w:w="1276"/>
      </w:tblGrid>
      <w:tr w:rsidR="00B57416" w:rsidRPr="005915D4" w:rsidTr="008A6CF9">
        <w:tc>
          <w:tcPr>
            <w:tcW w:w="1101" w:type="dxa"/>
          </w:tcPr>
          <w:p w:rsidR="00B57416" w:rsidRPr="005915D4" w:rsidRDefault="00B57416" w:rsidP="008A6CF9">
            <w:pPr>
              <w:jc w:val="both"/>
              <w:rPr>
                <w:sz w:val="22"/>
                <w:szCs w:val="22"/>
              </w:rPr>
            </w:pPr>
            <w:r w:rsidRPr="005915D4">
              <w:rPr>
                <w:sz w:val="22"/>
                <w:szCs w:val="22"/>
              </w:rPr>
              <w:lastRenderedPageBreak/>
              <w:t>519</w:t>
            </w:r>
          </w:p>
          <w:p w:rsidR="00B57416" w:rsidRPr="005915D4" w:rsidRDefault="00B57416" w:rsidP="008A6CF9">
            <w:pPr>
              <w:jc w:val="both"/>
              <w:rPr>
                <w:sz w:val="22"/>
                <w:szCs w:val="22"/>
              </w:rPr>
            </w:pPr>
            <w:r w:rsidRPr="005915D4">
              <w:rPr>
                <w:sz w:val="22"/>
                <w:szCs w:val="22"/>
              </w:rPr>
              <w:t>51999</w:t>
            </w:r>
          </w:p>
        </w:tc>
        <w:tc>
          <w:tcPr>
            <w:tcW w:w="3118" w:type="dxa"/>
          </w:tcPr>
          <w:p w:rsidR="00B57416" w:rsidRPr="005915D4" w:rsidRDefault="00B57416" w:rsidP="008A6CF9">
            <w:pPr>
              <w:jc w:val="both"/>
              <w:rPr>
                <w:sz w:val="22"/>
                <w:szCs w:val="22"/>
              </w:rPr>
            </w:pPr>
            <w:r w:rsidRPr="005915D4">
              <w:rPr>
                <w:sz w:val="22"/>
                <w:szCs w:val="22"/>
              </w:rPr>
              <w:t>Remuneraciones Diversas</w:t>
            </w:r>
          </w:p>
          <w:p w:rsidR="00B57416" w:rsidRPr="005915D4" w:rsidRDefault="00B57416" w:rsidP="008A6CF9">
            <w:pPr>
              <w:jc w:val="both"/>
              <w:rPr>
                <w:sz w:val="22"/>
                <w:szCs w:val="22"/>
              </w:rPr>
            </w:pPr>
            <w:r w:rsidRPr="005915D4">
              <w:rPr>
                <w:sz w:val="22"/>
                <w:szCs w:val="22"/>
              </w:rPr>
              <w:t>Remuneraciones Diversas</w:t>
            </w:r>
          </w:p>
        </w:tc>
        <w:tc>
          <w:tcPr>
            <w:tcW w:w="2268" w:type="dxa"/>
          </w:tcPr>
          <w:p w:rsidR="00B57416" w:rsidRPr="005915D4" w:rsidRDefault="00B57416" w:rsidP="008A6CF9">
            <w:pPr>
              <w:jc w:val="both"/>
              <w:rPr>
                <w:sz w:val="22"/>
                <w:szCs w:val="22"/>
              </w:rPr>
            </w:pPr>
            <w:proofErr w:type="spellStart"/>
            <w:r w:rsidRPr="005915D4">
              <w:rPr>
                <w:sz w:val="22"/>
                <w:szCs w:val="22"/>
              </w:rPr>
              <w:t>Victor</w:t>
            </w:r>
            <w:proofErr w:type="spellEnd"/>
            <w:r w:rsidRPr="005915D4">
              <w:rPr>
                <w:sz w:val="22"/>
                <w:szCs w:val="22"/>
              </w:rPr>
              <w:t xml:space="preserve"> Manuel Ramos </w:t>
            </w:r>
            <w:proofErr w:type="spellStart"/>
            <w:r w:rsidRPr="005915D4">
              <w:rPr>
                <w:sz w:val="22"/>
                <w:szCs w:val="22"/>
              </w:rPr>
              <w:t>Deras</w:t>
            </w:r>
            <w:proofErr w:type="spellEnd"/>
            <w:r w:rsidRPr="005915D4">
              <w:rPr>
                <w:sz w:val="22"/>
                <w:szCs w:val="22"/>
              </w:rPr>
              <w:t xml:space="preserve"> </w:t>
            </w:r>
          </w:p>
        </w:tc>
        <w:tc>
          <w:tcPr>
            <w:tcW w:w="2693" w:type="dxa"/>
          </w:tcPr>
          <w:p w:rsidR="00B57416" w:rsidRPr="005915D4" w:rsidRDefault="00B57416" w:rsidP="008A6CF9">
            <w:pPr>
              <w:jc w:val="both"/>
              <w:rPr>
                <w:sz w:val="22"/>
                <w:szCs w:val="22"/>
              </w:rPr>
            </w:pPr>
            <w:r w:rsidRPr="005915D4">
              <w:rPr>
                <w:sz w:val="22"/>
                <w:szCs w:val="22"/>
              </w:rPr>
              <w:t>40 m2 de Cielo Falso para escuela de Cas. El Picacho según Fact. # 918</w:t>
            </w:r>
          </w:p>
        </w:tc>
        <w:tc>
          <w:tcPr>
            <w:tcW w:w="1276" w:type="dxa"/>
          </w:tcPr>
          <w:p w:rsidR="00B57416" w:rsidRPr="005915D4" w:rsidRDefault="00B57416" w:rsidP="008A6CF9">
            <w:pPr>
              <w:jc w:val="both"/>
              <w:rPr>
                <w:sz w:val="22"/>
                <w:szCs w:val="22"/>
              </w:rPr>
            </w:pPr>
            <w:r w:rsidRPr="005915D4">
              <w:rPr>
                <w:sz w:val="22"/>
                <w:szCs w:val="22"/>
              </w:rPr>
              <w:t>$    400.00</w:t>
            </w:r>
          </w:p>
        </w:tc>
      </w:tr>
      <w:tr w:rsidR="00B57416" w:rsidRPr="005915D4" w:rsidTr="008A6CF9">
        <w:tc>
          <w:tcPr>
            <w:tcW w:w="1101" w:type="dxa"/>
            <w:vAlign w:val="center"/>
          </w:tcPr>
          <w:p w:rsidR="00B57416" w:rsidRPr="005915D4" w:rsidRDefault="00B57416" w:rsidP="008A6CF9">
            <w:pPr>
              <w:rPr>
                <w:sz w:val="22"/>
                <w:szCs w:val="22"/>
              </w:rPr>
            </w:pPr>
            <w:r w:rsidRPr="005915D4">
              <w:rPr>
                <w:sz w:val="22"/>
                <w:szCs w:val="22"/>
              </w:rPr>
              <w:t>519</w:t>
            </w:r>
          </w:p>
          <w:p w:rsidR="00B57416" w:rsidRPr="005915D4" w:rsidRDefault="00B57416" w:rsidP="008A6CF9">
            <w:pPr>
              <w:rPr>
                <w:sz w:val="22"/>
                <w:szCs w:val="22"/>
              </w:rPr>
            </w:pPr>
            <w:r w:rsidRPr="005915D4">
              <w:rPr>
                <w:sz w:val="22"/>
                <w:szCs w:val="22"/>
              </w:rPr>
              <w:t>51999</w:t>
            </w:r>
          </w:p>
        </w:tc>
        <w:tc>
          <w:tcPr>
            <w:tcW w:w="3118" w:type="dxa"/>
            <w:vAlign w:val="center"/>
          </w:tcPr>
          <w:p w:rsidR="00B57416" w:rsidRPr="005915D4" w:rsidRDefault="00B57416" w:rsidP="008A6CF9">
            <w:pPr>
              <w:rPr>
                <w:sz w:val="22"/>
                <w:szCs w:val="22"/>
              </w:rPr>
            </w:pPr>
            <w:r w:rsidRPr="005915D4">
              <w:rPr>
                <w:sz w:val="22"/>
                <w:szCs w:val="22"/>
              </w:rPr>
              <w:t>Remuneraciones Diversas</w:t>
            </w:r>
          </w:p>
          <w:p w:rsidR="00B57416" w:rsidRPr="005915D4" w:rsidRDefault="00B57416" w:rsidP="008A6CF9">
            <w:pPr>
              <w:rPr>
                <w:sz w:val="22"/>
                <w:szCs w:val="22"/>
              </w:rPr>
            </w:pPr>
            <w:r w:rsidRPr="005915D4">
              <w:rPr>
                <w:sz w:val="22"/>
                <w:szCs w:val="22"/>
              </w:rPr>
              <w:t>Remuneraciones Diversas</w:t>
            </w:r>
          </w:p>
        </w:tc>
        <w:tc>
          <w:tcPr>
            <w:tcW w:w="2268" w:type="dxa"/>
          </w:tcPr>
          <w:p w:rsidR="00B57416" w:rsidRPr="005915D4" w:rsidRDefault="00B57416" w:rsidP="008A6CF9">
            <w:pPr>
              <w:jc w:val="both"/>
              <w:rPr>
                <w:sz w:val="22"/>
                <w:szCs w:val="22"/>
              </w:rPr>
            </w:pPr>
            <w:r w:rsidRPr="005915D4">
              <w:rPr>
                <w:sz w:val="22"/>
                <w:szCs w:val="22"/>
              </w:rPr>
              <w:t xml:space="preserve">Francisco </w:t>
            </w:r>
            <w:proofErr w:type="spellStart"/>
            <w:r w:rsidRPr="005915D4">
              <w:rPr>
                <w:sz w:val="22"/>
                <w:szCs w:val="22"/>
              </w:rPr>
              <w:t>Neftali</w:t>
            </w:r>
            <w:proofErr w:type="spellEnd"/>
            <w:r w:rsidRPr="005915D4">
              <w:rPr>
                <w:sz w:val="22"/>
                <w:szCs w:val="22"/>
              </w:rPr>
              <w:t xml:space="preserve"> </w:t>
            </w:r>
            <w:proofErr w:type="spellStart"/>
            <w:r w:rsidRPr="005915D4">
              <w:rPr>
                <w:sz w:val="22"/>
                <w:szCs w:val="22"/>
              </w:rPr>
              <w:t>Chavez</w:t>
            </w:r>
            <w:proofErr w:type="spellEnd"/>
            <w:r w:rsidRPr="005915D4">
              <w:rPr>
                <w:sz w:val="22"/>
                <w:szCs w:val="22"/>
              </w:rPr>
              <w:t xml:space="preserve"> Cruz</w:t>
            </w:r>
          </w:p>
        </w:tc>
        <w:tc>
          <w:tcPr>
            <w:tcW w:w="2693" w:type="dxa"/>
          </w:tcPr>
          <w:p w:rsidR="00B57416" w:rsidRPr="005915D4" w:rsidRDefault="00B57416" w:rsidP="008A6CF9">
            <w:pPr>
              <w:jc w:val="both"/>
              <w:rPr>
                <w:sz w:val="22"/>
                <w:szCs w:val="22"/>
              </w:rPr>
            </w:pPr>
            <w:r w:rsidRPr="005915D4">
              <w:rPr>
                <w:sz w:val="22"/>
                <w:szCs w:val="22"/>
              </w:rPr>
              <w:t xml:space="preserve">Servicio de Mecánica Automotriz y </w:t>
            </w:r>
            <w:proofErr w:type="spellStart"/>
            <w:r w:rsidRPr="005915D4">
              <w:rPr>
                <w:sz w:val="22"/>
                <w:szCs w:val="22"/>
              </w:rPr>
              <w:t>Electrica</w:t>
            </w:r>
            <w:proofErr w:type="spellEnd"/>
            <w:r w:rsidRPr="005915D4">
              <w:rPr>
                <w:sz w:val="22"/>
                <w:szCs w:val="22"/>
              </w:rPr>
              <w:t>, para reparación de maquinaria y equipo</w:t>
            </w:r>
          </w:p>
        </w:tc>
        <w:tc>
          <w:tcPr>
            <w:tcW w:w="1276" w:type="dxa"/>
          </w:tcPr>
          <w:p w:rsidR="00B57416" w:rsidRPr="005915D4" w:rsidRDefault="00B57416" w:rsidP="008A6CF9">
            <w:pPr>
              <w:jc w:val="both"/>
              <w:rPr>
                <w:sz w:val="22"/>
                <w:szCs w:val="22"/>
              </w:rPr>
            </w:pPr>
            <w:r w:rsidRPr="005915D4">
              <w:rPr>
                <w:sz w:val="22"/>
                <w:szCs w:val="22"/>
              </w:rPr>
              <w:t>$   845.00</w:t>
            </w:r>
          </w:p>
        </w:tc>
      </w:tr>
      <w:tr w:rsidR="00B57416" w:rsidRPr="005915D4" w:rsidTr="008A6CF9">
        <w:tc>
          <w:tcPr>
            <w:tcW w:w="1101" w:type="dxa"/>
            <w:vAlign w:val="center"/>
          </w:tcPr>
          <w:p w:rsidR="00B57416" w:rsidRPr="005915D4" w:rsidRDefault="00B57416" w:rsidP="008A6CF9">
            <w:pPr>
              <w:rPr>
                <w:sz w:val="22"/>
                <w:szCs w:val="22"/>
              </w:rPr>
            </w:pPr>
            <w:r w:rsidRPr="005915D4">
              <w:rPr>
                <w:sz w:val="22"/>
                <w:szCs w:val="22"/>
              </w:rPr>
              <w:t>519</w:t>
            </w:r>
          </w:p>
          <w:p w:rsidR="00B57416" w:rsidRPr="005915D4" w:rsidRDefault="00B57416" w:rsidP="008A6CF9">
            <w:pPr>
              <w:rPr>
                <w:sz w:val="22"/>
                <w:szCs w:val="22"/>
              </w:rPr>
            </w:pPr>
            <w:r w:rsidRPr="005915D4">
              <w:rPr>
                <w:sz w:val="22"/>
                <w:szCs w:val="22"/>
              </w:rPr>
              <w:t>51999</w:t>
            </w:r>
          </w:p>
        </w:tc>
        <w:tc>
          <w:tcPr>
            <w:tcW w:w="3118" w:type="dxa"/>
            <w:vAlign w:val="center"/>
          </w:tcPr>
          <w:p w:rsidR="00B57416" w:rsidRPr="005915D4" w:rsidRDefault="00B57416" w:rsidP="008A6CF9">
            <w:pPr>
              <w:rPr>
                <w:sz w:val="22"/>
                <w:szCs w:val="22"/>
              </w:rPr>
            </w:pPr>
            <w:r w:rsidRPr="005915D4">
              <w:rPr>
                <w:sz w:val="22"/>
                <w:szCs w:val="22"/>
              </w:rPr>
              <w:t>Remuneraciones Diversas</w:t>
            </w:r>
          </w:p>
          <w:p w:rsidR="00B57416" w:rsidRPr="005915D4" w:rsidRDefault="00B57416" w:rsidP="008A6CF9">
            <w:pPr>
              <w:rPr>
                <w:sz w:val="22"/>
                <w:szCs w:val="22"/>
              </w:rPr>
            </w:pPr>
            <w:r w:rsidRPr="005915D4">
              <w:rPr>
                <w:sz w:val="22"/>
                <w:szCs w:val="22"/>
              </w:rPr>
              <w:t>Remuneraciones Diversas</w:t>
            </w:r>
          </w:p>
        </w:tc>
        <w:tc>
          <w:tcPr>
            <w:tcW w:w="2268" w:type="dxa"/>
          </w:tcPr>
          <w:p w:rsidR="00B57416" w:rsidRPr="005915D4" w:rsidRDefault="00B57416" w:rsidP="008A6CF9">
            <w:pPr>
              <w:jc w:val="both"/>
              <w:rPr>
                <w:sz w:val="22"/>
                <w:szCs w:val="22"/>
              </w:rPr>
            </w:pPr>
            <w:proofErr w:type="spellStart"/>
            <w:r w:rsidRPr="005915D4">
              <w:rPr>
                <w:sz w:val="22"/>
                <w:szCs w:val="22"/>
              </w:rPr>
              <w:t>Jose</w:t>
            </w:r>
            <w:proofErr w:type="spellEnd"/>
            <w:r w:rsidRPr="005915D4">
              <w:rPr>
                <w:sz w:val="22"/>
                <w:szCs w:val="22"/>
              </w:rPr>
              <w:t xml:space="preserve"> David Valladares </w:t>
            </w:r>
            <w:proofErr w:type="spellStart"/>
            <w:r w:rsidRPr="005915D4">
              <w:rPr>
                <w:sz w:val="22"/>
                <w:szCs w:val="22"/>
              </w:rPr>
              <w:t>Diaz</w:t>
            </w:r>
            <w:proofErr w:type="spellEnd"/>
          </w:p>
        </w:tc>
        <w:tc>
          <w:tcPr>
            <w:tcW w:w="2693" w:type="dxa"/>
          </w:tcPr>
          <w:p w:rsidR="00B57416" w:rsidRPr="005915D4" w:rsidRDefault="00B57416" w:rsidP="008A6CF9">
            <w:pPr>
              <w:jc w:val="both"/>
              <w:rPr>
                <w:sz w:val="22"/>
                <w:szCs w:val="22"/>
              </w:rPr>
            </w:pPr>
            <w:r w:rsidRPr="005915D4">
              <w:rPr>
                <w:sz w:val="22"/>
                <w:szCs w:val="22"/>
              </w:rPr>
              <w:t xml:space="preserve">Servicio de estructura </w:t>
            </w:r>
            <w:proofErr w:type="spellStart"/>
            <w:r w:rsidRPr="005915D4">
              <w:rPr>
                <w:sz w:val="22"/>
                <w:szCs w:val="22"/>
              </w:rPr>
              <w:t>metalica</w:t>
            </w:r>
            <w:proofErr w:type="spellEnd"/>
            <w:r w:rsidRPr="005915D4">
              <w:rPr>
                <w:sz w:val="22"/>
                <w:szCs w:val="22"/>
              </w:rPr>
              <w:t xml:space="preserve"> con soldadura de aluminio para camilla de ambulancia municipal</w:t>
            </w:r>
          </w:p>
        </w:tc>
        <w:tc>
          <w:tcPr>
            <w:tcW w:w="1276" w:type="dxa"/>
          </w:tcPr>
          <w:p w:rsidR="00B57416" w:rsidRPr="005915D4" w:rsidRDefault="00B57416" w:rsidP="008A6CF9">
            <w:pPr>
              <w:jc w:val="both"/>
              <w:rPr>
                <w:sz w:val="22"/>
                <w:szCs w:val="22"/>
              </w:rPr>
            </w:pPr>
            <w:r w:rsidRPr="005915D4">
              <w:rPr>
                <w:sz w:val="22"/>
                <w:szCs w:val="22"/>
              </w:rPr>
              <w:t>$   56.00</w:t>
            </w:r>
          </w:p>
        </w:tc>
      </w:tr>
      <w:tr w:rsidR="00B57416" w:rsidRPr="005915D4" w:rsidTr="008A6CF9">
        <w:tc>
          <w:tcPr>
            <w:tcW w:w="1101" w:type="dxa"/>
            <w:vAlign w:val="center"/>
          </w:tcPr>
          <w:p w:rsidR="00B57416" w:rsidRPr="005915D4" w:rsidRDefault="00B57416" w:rsidP="008A6CF9">
            <w:pPr>
              <w:rPr>
                <w:sz w:val="22"/>
                <w:szCs w:val="22"/>
              </w:rPr>
            </w:pPr>
            <w:r w:rsidRPr="005915D4">
              <w:rPr>
                <w:sz w:val="22"/>
                <w:szCs w:val="22"/>
              </w:rPr>
              <w:t>519</w:t>
            </w:r>
          </w:p>
          <w:p w:rsidR="00B57416" w:rsidRPr="005915D4" w:rsidRDefault="00B57416" w:rsidP="008A6CF9">
            <w:pPr>
              <w:rPr>
                <w:sz w:val="22"/>
                <w:szCs w:val="22"/>
              </w:rPr>
            </w:pPr>
            <w:r w:rsidRPr="005915D4">
              <w:rPr>
                <w:sz w:val="22"/>
                <w:szCs w:val="22"/>
              </w:rPr>
              <w:t>51999</w:t>
            </w:r>
          </w:p>
        </w:tc>
        <w:tc>
          <w:tcPr>
            <w:tcW w:w="3118" w:type="dxa"/>
            <w:vAlign w:val="center"/>
          </w:tcPr>
          <w:p w:rsidR="00B57416" w:rsidRPr="005915D4" w:rsidRDefault="00B57416" w:rsidP="008A6CF9">
            <w:pPr>
              <w:rPr>
                <w:sz w:val="22"/>
                <w:szCs w:val="22"/>
              </w:rPr>
            </w:pPr>
            <w:r w:rsidRPr="005915D4">
              <w:rPr>
                <w:sz w:val="22"/>
                <w:szCs w:val="22"/>
              </w:rPr>
              <w:t>Remuneraciones Diversas</w:t>
            </w:r>
          </w:p>
          <w:p w:rsidR="00B57416" w:rsidRPr="005915D4" w:rsidRDefault="00B57416" w:rsidP="008A6CF9">
            <w:pPr>
              <w:rPr>
                <w:sz w:val="22"/>
                <w:szCs w:val="22"/>
              </w:rPr>
            </w:pPr>
            <w:r w:rsidRPr="005915D4">
              <w:rPr>
                <w:sz w:val="22"/>
                <w:szCs w:val="22"/>
              </w:rPr>
              <w:t>Remuneraciones Diversas</w:t>
            </w:r>
          </w:p>
        </w:tc>
        <w:tc>
          <w:tcPr>
            <w:tcW w:w="2268" w:type="dxa"/>
          </w:tcPr>
          <w:p w:rsidR="00B57416" w:rsidRPr="005915D4" w:rsidRDefault="00B57416" w:rsidP="008A6CF9">
            <w:pPr>
              <w:jc w:val="both"/>
              <w:rPr>
                <w:sz w:val="22"/>
                <w:szCs w:val="22"/>
              </w:rPr>
            </w:pPr>
            <w:proofErr w:type="spellStart"/>
            <w:r w:rsidRPr="005915D4">
              <w:rPr>
                <w:sz w:val="22"/>
                <w:szCs w:val="22"/>
              </w:rPr>
              <w:t>Ever</w:t>
            </w:r>
            <w:proofErr w:type="spellEnd"/>
            <w:r w:rsidRPr="005915D4">
              <w:rPr>
                <w:sz w:val="22"/>
                <w:szCs w:val="22"/>
              </w:rPr>
              <w:t xml:space="preserve"> Antonio </w:t>
            </w:r>
            <w:proofErr w:type="spellStart"/>
            <w:r w:rsidRPr="005915D4">
              <w:rPr>
                <w:sz w:val="22"/>
                <w:szCs w:val="22"/>
              </w:rPr>
              <w:t>Melendez</w:t>
            </w:r>
            <w:proofErr w:type="spellEnd"/>
            <w:r w:rsidRPr="005915D4">
              <w:rPr>
                <w:sz w:val="22"/>
                <w:szCs w:val="22"/>
              </w:rPr>
              <w:t xml:space="preserve"> </w:t>
            </w:r>
            <w:proofErr w:type="spellStart"/>
            <w:r w:rsidRPr="005915D4">
              <w:rPr>
                <w:sz w:val="22"/>
                <w:szCs w:val="22"/>
              </w:rPr>
              <w:t>Renderos</w:t>
            </w:r>
            <w:proofErr w:type="spellEnd"/>
          </w:p>
        </w:tc>
        <w:tc>
          <w:tcPr>
            <w:tcW w:w="2693" w:type="dxa"/>
          </w:tcPr>
          <w:p w:rsidR="00B57416" w:rsidRPr="005915D4" w:rsidRDefault="00B57416" w:rsidP="008A6CF9">
            <w:pPr>
              <w:jc w:val="both"/>
              <w:rPr>
                <w:sz w:val="22"/>
                <w:szCs w:val="22"/>
              </w:rPr>
            </w:pPr>
            <w:r w:rsidRPr="005915D4">
              <w:rPr>
                <w:sz w:val="22"/>
                <w:szCs w:val="22"/>
              </w:rPr>
              <w:t xml:space="preserve">Servicio de mano de obra en cambio de repuestos de suspensión de Toyota </w:t>
            </w:r>
            <w:proofErr w:type="spellStart"/>
            <w:r w:rsidRPr="005915D4">
              <w:rPr>
                <w:sz w:val="22"/>
                <w:szCs w:val="22"/>
              </w:rPr>
              <w:t>hilux</w:t>
            </w:r>
            <w:proofErr w:type="spellEnd"/>
            <w:r w:rsidRPr="005915D4">
              <w:rPr>
                <w:sz w:val="22"/>
                <w:szCs w:val="22"/>
              </w:rPr>
              <w:t xml:space="preserve"> N 7-465 </w:t>
            </w:r>
          </w:p>
        </w:tc>
        <w:tc>
          <w:tcPr>
            <w:tcW w:w="1276" w:type="dxa"/>
          </w:tcPr>
          <w:p w:rsidR="00B57416" w:rsidRPr="005915D4" w:rsidRDefault="00B57416" w:rsidP="008A6CF9">
            <w:pPr>
              <w:jc w:val="both"/>
              <w:rPr>
                <w:sz w:val="22"/>
                <w:szCs w:val="22"/>
              </w:rPr>
            </w:pPr>
            <w:r w:rsidRPr="005915D4">
              <w:rPr>
                <w:sz w:val="22"/>
                <w:szCs w:val="22"/>
              </w:rPr>
              <w:t>$   73.00</w:t>
            </w:r>
          </w:p>
        </w:tc>
      </w:tr>
      <w:tr w:rsidR="00B57416" w:rsidRPr="005915D4" w:rsidTr="008A6CF9">
        <w:tc>
          <w:tcPr>
            <w:tcW w:w="1101" w:type="dxa"/>
            <w:vAlign w:val="center"/>
          </w:tcPr>
          <w:p w:rsidR="00B57416" w:rsidRPr="005915D4" w:rsidRDefault="00B57416" w:rsidP="008A6CF9">
            <w:pPr>
              <w:rPr>
                <w:sz w:val="22"/>
                <w:szCs w:val="22"/>
              </w:rPr>
            </w:pPr>
            <w:r w:rsidRPr="005915D4">
              <w:rPr>
                <w:sz w:val="22"/>
                <w:szCs w:val="22"/>
              </w:rPr>
              <w:t>519</w:t>
            </w:r>
          </w:p>
          <w:p w:rsidR="00B57416" w:rsidRPr="005915D4" w:rsidRDefault="00B57416" w:rsidP="008A6CF9">
            <w:pPr>
              <w:rPr>
                <w:sz w:val="22"/>
                <w:szCs w:val="22"/>
              </w:rPr>
            </w:pPr>
            <w:r w:rsidRPr="005915D4">
              <w:rPr>
                <w:sz w:val="22"/>
                <w:szCs w:val="22"/>
              </w:rPr>
              <w:t>51999</w:t>
            </w:r>
          </w:p>
        </w:tc>
        <w:tc>
          <w:tcPr>
            <w:tcW w:w="3118" w:type="dxa"/>
            <w:vAlign w:val="center"/>
          </w:tcPr>
          <w:p w:rsidR="00B57416" w:rsidRPr="005915D4" w:rsidRDefault="00B57416" w:rsidP="008A6CF9">
            <w:pPr>
              <w:rPr>
                <w:sz w:val="22"/>
                <w:szCs w:val="22"/>
              </w:rPr>
            </w:pPr>
            <w:r w:rsidRPr="005915D4">
              <w:rPr>
                <w:sz w:val="22"/>
                <w:szCs w:val="22"/>
              </w:rPr>
              <w:t>Remuneraciones Diversas</w:t>
            </w:r>
          </w:p>
          <w:p w:rsidR="00B57416" w:rsidRPr="005915D4" w:rsidRDefault="00B57416" w:rsidP="008A6CF9">
            <w:pPr>
              <w:rPr>
                <w:sz w:val="22"/>
                <w:szCs w:val="22"/>
              </w:rPr>
            </w:pPr>
            <w:r w:rsidRPr="005915D4">
              <w:rPr>
                <w:sz w:val="22"/>
                <w:szCs w:val="22"/>
              </w:rPr>
              <w:t>Remuneraciones Diversas</w:t>
            </w:r>
          </w:p>
        </w:tc>
        <w:tc>
          <w:tcPr>
            <w:tcW w:w="2268" w:type="dxa"/>
          </w:tcPr>
          <w:p w:rsidR="00B57416" w:rsidRPr="005915D4" w:rsidRDefault="00B57416" w:rsidP="008A6CF9">
            <w:pPr>
              <w:jc w:val="both"/>
              <w:rPr>
                <w:sz w:val="22"/>
                <w:szCs w:val="22"/>
              </w:rPr>
            </w:pPr>
            <w:r w:rsidRPr="005915D4">
              <w:rPr>
                <w:sz w:val="22"/>
                <w:szCs w:val="22"/>
              </w:rPr>
              <w:t xml:space="preserve">Omar </w:t>
            </w:r>
            <w:proofErr w:type="spellStart"/>
            <w:r w:rsidRPr="005915D4">
              <w:rPr>
                <w:sz w:val="22"/>
                <w:szCs w:val="22"/>
              </w:rPr>
              <w:t>Oreste</w:t>
            </w:r>
            <w:proofErr w:type="spellEnd"/>
            <w:r w:rsidRPr="005915D4">
              <w:rPr>
                <w:sz w:val="22"/>
                <w:szCs w:val="22"/>
              </w:rPr>
              <w:t xml:space="preserve"> Bonilla </w:t>
            </w:r>
          </w:p>
        </w:tc>
        <w:tc>
          <w:tcPr>
            <w:tcW w:w="2693" w:type="dxa"/>
          </w:tcPr>
          <w:p w:rsidR="00B57416" w:rsidRPr="005915D4" w:rsidRDefault="00B57416" w:rsidP="008A6CF9">
            <w:pPr>
              <w:jc w:val="both"/>
              <w:rPr>
                <w:sz w:val="22"/>
                <w:szCs w:val="22"/>
              </w:rPr>
            </w:pPr>
            <w:r w:rsidRPr="005915D4">
              <w:rPr>
                <w:sz w:val="22"/>
                <w:szCs w:val="22"/>
              </w:rPr>
              <w:t xml:space="preserve">Compra de carne para celebración de comunidad católica de Quebrada Honda, El </w:t>
            </w:r>
            <w:proofErr w:type="spellStart"/>
            <w:r w:rsidRPr="005915D4">
              <w:rPr>
                <w:sz w:val="22"/>
                <w:szCs w:val="22"/>
              </w:rPr>
              <w:t>Algodon</w:t>
            </w:r>
            <w:proofErr w:type="spellEnd"/>
            <w:r w:rsidRPr="005915D4">
              <w:rPr>
                <w:sz w:val="22"/>
                <w:szCs w:val="22"/>
              </w:rPr>
              <w:t xml:space="preserve"> </w:t>
            </w:r>
          </w:p>
        </w:tc>
        <w:tc>
          <w:tcPr>
            <w:tcW w:w="1276" w:type="dxa"/>
          </w:tcPr>
          <w:p w:rsidR="00B57416" w:rsidRPr="005915D4" w:rsidRDefault="00B57416" w:rsidP="008A6CF9">
            <w:pPr>
              <w:jc w:val="both"/>
              <w:rPr>
                <w:sz w:val="22"/>
                <w:szCs w:val="22"/>
              </w:rPr>
            </w:pPr>
            <w:r w:rsidRPr="005915D4">
              <w:rPr>
                <w:sz w:val="22"/>
                <w:szCs w:val="22"/>
              </w:rPr>
              <w:t>$  175.00</w:t>
            </w:r>
          </w:p>
        </w:tc>
      </w:tr>
      <w:tr w:rsidR="00B57416" w:rsidRPr="005915D4" w:rsidTr="008A6CF9">
        <w:tc>
          <w:tcPr>
            <w:tcW w:w="1101" w:type="dxa"/>
          </w:tcPr>
          <w:p w:rsidR="00B57416" w:rsidRPr="005915D4" w:rsidRDefault="00B57416" w:rsidP="008A6CF9">
            <w:pPr>
              <w:jc w:val="both"/>
              <w:rPr>
                <w:sz w:val="22"/>
                <w:szCs w:val="22"/>
              </w:rPr>
            </w:pPr>
            <w:r w:rsidRPr="005915D4">
              <w:rPr>
                <w:sz w:val="22"/>
                <w:szCs w:val="22"/>
              </w:rPr>
              <w:t>541</w:t>
            </w:r>
          </w:p>
          <w:p w:rsidR="00B57416" w:rsidRPr="005915D4" w:rsidRDefault="00B57416" w:rsidP="008A6CF9">
            <w:pPr>
              <w:jc w:val="both"/>
              <w:rPr>
                <w:sz w:val="22"/>
                <w:szCs w:val="22"/>
              </w:rPr>
            </w:pPr>
            <w:r w:rsidRPr="005915D4">
              <w:rPr>
                <w:sz w:val="22"/>
                <w:szCs w:val="22"/>
              </w:rPr>
              <w:t>54118</w:t>
            </w:r>
          </w:p>
        </w:tc>
        <w:tc>
          <w:tcPr>
            <w:tcW w:w="3118" w:type="dxa"/>
          </w:tcPr>
          <w:p w:rsidR="00B57416" w:rsidRPr="005915D4" w:rsidRDefault="00B57416" w:rsidP="008A6CF9">
            <w:pPr>
              <w:jc w:val="both"/>
              <w:rPr>
                <w:sz w:val="22"/>
                <w:szCs w:val="22"/>
              </w:rPr>
            </w:pPr>
            <w:r w:rsidRPr="005915D4">
              <w:rPr>
                <w:sz w:val="22"/>
                <w:szCs w:val="22"/>
              </w:rPr>
              <w:t>Bienes de Uso y Consumos</w:t>
            </w:r>
          </w:p>
          <w:p w:rsidR="00B57416" w:rsidRPr="005915D4" w:rsidRDefault="00B57416" w:rsidP="008A6CF9">
            <w:pPr>
              <w:jc w:val="both"/>
              <w:rPr>
                <w:sz w:val="22"/>
                <w:szCs w:val="22"/>
              </w:rPr>
            </w:pPr>
            <w:r w:rsidRPr="005915D4">
              <w:rPr>
                <w:sz w:val="22"/>
                <w:szCs w:val="22"/>
              </w:rPr>
              <w:t xml:space="preserve">Herramientas, Repuestos y </w:t>
            </w:r>
            <w:proofErr w:type="spellStart"/>
            <w:r w:rsidRPr="005915D4">
              <w:rPr>
                <w:sz w:val="22"/>
                <w:szCs w:val="22"/>
              </w:rPr>
              <w:t>Acc</w:t>
            </w:r>
            <w:proofErr w:type="spellEnd"/>
            <w:r w:rsidRPr="005915D4">
              <w:rPr>
                <w:sz w:val="22"/>
                <w:szCs w:val="22"/>
              </w:rPr>
              <w:t>.</w:t>
            </w:r>
          </w:p>
        </w:tc>
        <w:tc>
          <w:tcPr>
            <w:tcW w:w="2268" w:type="dxa"/>
          </w:tcPr>
          <w:p w:rsidR="00B57416" w:rsidRPr="005915D4" w:rsidRDefault="00B57416" w:rsidP="008A6CF9">
            <w:pPr>
              <w:jc w:val="both"/>
              <w:rPr>
                <w:sz w:val="22"/>
                <w:szCs w:val="22"/>
              </w:rPr>
            </w:pPr>
            <w:proofErr w:type="spellStart"/>
            <w:r w:rsidRPr="005915D4">
              <w:rPr>
                <w:sz w:val="22"/>
                <w:szCs w:val="22"/>
              </w:rPr>
              <w:t>Freund</w:t>
            </w:r>
            <w:proofErr w:type="spellEnd"/>
            <w:r w:rsidRPr="005915D4">
              <w:rPr>
                <w:sz w:val="22"/>
                <w:szCs w:val="22"/>
              </w:rPr>
              <w:t xml:space="preserve"> S.A. de C.V.</w:t>
            </w:r>
          </w:p>
        </w:tc>
        <w:tc>
          <w:tcPr>
            <w:tcW w:w="2693" w:type="dxa"/>
          </w:tcPr>
          <w:p w:rsidR="00B57416" w:rsidRPr="005915D4" w:rsidRDefault="00B57416" w:rsidP="008A6CF9">
            <w:pPr>
              <w:jc w:val="both"/>
              <w:rPr>
                <w:sz w:val="22"/>
                <w:szCs w:val="22"/>
              </w:rPr>
            </w:pPr>
            <w:r w:rsidRPr="005915D4">
              <w:rPr>
                <w:sz w:val="22"/>
                <w:szCs w:val="22"/>
              </w:rPr>
              <w:t>10 tubos leed para el interior del mercado según Fact. 1857984</w:t>
            </w:r>
          </w:p>
        </w:tc>
        <w:tc>
          <w:tcPr>
            <w:tcW w:w="1276" w:type="dxa"/>
          </w:tcPr>
          <w:p w:rsidR="00B57416" w:rsidRPr="005915D4" w:rsidRDefault="00B57416" w:rsidP="008A6CF9">
            <w:pPr>
              <w:jc w:val="both"/>
              <w:rPr>
                <w:sz w:val="22"/>
                <w:szCs w:val="22"/>
              </w:rPr>
            </w:pPr>
            <w:r w:rsidRPr="005915D4">
              <w:rPr>
                <w:sz w:val="22"/>
                <w:szCs w:val="22"/>
              </w:rPr>
              <w:t>$  120.00</w:t>
            </w:r>
          </w:p>
        </w:tc>
      </w:tr>
      <w:tr w:rsidR="00B57416" w:rsidRPr="005915D4" w:rsidTr="008A6CF9">
        <w:tc>
          <w:tcPr>
            <w:tcW w:w="1101" w:type="dxa"/>
            <w:vAlign w:val="center"/>
          </w:tcPr>
          <w:p w:rsidR="00B57416" w:rsidRPr="005915D4" w:rsidRDefault="00B57416" w:rsidP="008A6CF9">
            <w:pPr>
              <w:rPr>
                <w:color w:val="000000" w:themeColor="text1"/>
                <w:sz w:val="22"/>
                <w:szCs w:val="22"/>
              </w:rPr>
            </w:pPr>
            <w:r w:rsidRPr="005915D4">
              <w:rPr>
                <w:color w:val="000000" w:themeColor="text1"/>
                <w:sz w:val="22"/>
                <w:szCs w:val="22"/>
              </w:rPr>
              <w:t>519</w:t>
            </w:r>
          </w:p>
          <w:p w:rsidR="00B57416" w:rsidRPr="005915D4" w:rsidRDefault="00B57416" w:rsidP="008A6CF9">
            <w:pPr>
              <w:rPr>
                <w:color w:val="000000" w:themeColor="text1"/>
                <w:sz w:val="22"/>
                <w:szCs w:val="22"/>
              </w:rPr>
            </w:pPr>
            <w:r w:rsidRPr="005915D4">
              <w:rPr>
                <w:color w:val="000000" w:themeColor="text1"/>
                <w:sz w:val="22"/>
                <w:szCs w:val="22"/>
              </w:rPr>
              <w:t>51999</w:t>
            </w:r>
          </w:p>
        </w:tc>
        <w:tc>
          <w:tcPr>
            <w:tcW w:w="3118" w:type="dxa"/>
            <w:vAlign w:val="center"/>
          </w:tcPr>
          <w:p w:rsidR="00B57416" w:rsidRPr="005915D4" w:rsidRDefault="00B57416" w:rsidP="008A6CF9">
            <w:pPr>
              <w:rPr>
                <w:color w:val="000000" w:themeColor="text1"/>
                <w:sz w:val="22"/>
                <w:szCs w:val="22"/>
              </w:rPr>
            </w:pPr>
            <w:r w:rsidRPr="005915D4">
              <w:rPr>
                <w:color w:val="000000" w:themeColor="text1"/>
                <w:sz w:val="22"/>
                <w:szCs w:val="22"/>
              </w:rPr>
              <w:t>Remuneraciones Diversas</w:t>
            </w:r>
          </w:p>
          <w:p w:rsidR="00B57416" w:rsidRPr="005915D4" w:rsidRDefault="00B57416" w:rsidP="008A6CF9">
            <w:pPr>
              <w:rPr>
                <w:color w:val="000000" w:themeColor="text1"/>
                <w:sz w:val="22"/>
                <w:szCs w:val="22"/>
              </w:rPr>
            </w:pPr>
            <w:r w:rsidRPr="005915D4">
              <w:rPr>
                <w:color w:val="000000" w:themeColor="text1"/>
                <w:sz w:val="22"/>
                <w:szCs w:val="22"/>
              </w:rPr>
              <w:t>Remuneraciones Diversas</w:t>
            </w:r>
          </w:p>
        </w:tc>
        <w:tc>
          <w:tcPr>
            <w:tcW w:w="2268" w:type="dxa"/>
            <w:vAlign w:val="center"/>
          </w:tcPr>
          <w:p w:rsidR="00B57416" w:rsidRPr="005915D4" w:rsidRDefault="00B57416" w:rsidP="008A6CF9">
            <w:pPr>
              <w:rPr>
                <w:color w:val="000000" w:themeColor="text1"/>
                <w:sz w:val="22"/>
                <w:szCs w:val="22"/>
              </w:rPr>
            </w:pPr>
            <w:r w:rsidRPr="005915D4">
              <w:rPr>
                <w:color w:val="000000" w:themeColor="text1"/>
                <w:sz w:val="22"/>
                <w:szCs w:val="22"/>
              </w:rPr>
              <w:t xml:space="preserve">Planilla para Plan de </w:t>
            </w:r>
            <w:proofErr w:type="spellStart"/>
            <w:r w:rsidRPr="005915D4">
              <w:rPr>
                <w:color w:val="000000" w:themeColor="text1"/>
                <w:sz w:val="22"/>
                <w:szCs w:val="22"/>
              </w:rPr>
              <w:t>Limpiza</w:t>
            </w:r>
            <w:proofErr w:type="spellEnd"/>
          </w:p>
        </w:tc>
        <w:tc>
          <w:tcPr>
            <w:tcW w:w="2693" w:type="dxa"/>
            <w:vAlign w:val="center"/>
          </w:tcPr>
          <w:p w:rsidR="00B57416" w:rsidRPr="005915D4" w:rsidRDefault="00B57416" w:rsidP="008A6CF9">
            <w:pPr>
              <w:rPr>
                <w:color w:val="000000" w:themeColor="text1"/>
                <w:sz w:val="22"/>
                <w:szCs w:val="22"/>
              </w:rPr>
            </w:pPr>
            <w:r w:rsidRPr="005915D4">
              <w:rPr>
                <w:color w:val="000000" w:themeColor="text1"/>
                <w:sz w:val="22"/>
                <w:szCs w:val="22"/>
              </w:rPr>
              <w:t xml:space="preserve">Planilla para Plan de </w:t>
            </w:r>
            <w:proofErr w:type="spellStart"/>
            <w:r w:rsidRPr="005915D4">
              <w:rPr>
                <w:color w:val="000000" w:themeColor="text1"/>
                <w:sz w:val="22"/>
                <w:szCs w:val="22"/>
              </w:rPr>
              <w:t>Limpiza</w:t>
            </w:r>
            <w:proofErr w:type="spellEnd"/>
          </w:p>
        </w:tc>
        <w:tc>
          <w:tcPr>
            <w:tcW w:w="1276" w:type="dxa"/>
            <w:vAlign w:val="center"/>
          </w:tcPr>
          <w:p w:rsidR="00B57416" w:rsidRPr="005915D4" w:rsidRDefault="00B57416" w:rsidP="008A6CF9">
            <w:pPr>
              <w:jc w:val="both"/>
              <w:rPr>
                <w:color w:val="000000" w:themeColor="text1"/>
                <w:sz w:val="22"/>
                <w:szCs w:val="22"/>
              </w:rPr>
            </w:pPr>
            <w:r w:rsidRPr="005915D4">
              <w:rPr>
                <w:color w:val="000000" w:themeColor="text1"/>
                <w:sz w:val="22"/>
                <w:szCs w:val="22"/>
              </w:rPr>
              <w:t>$   360.00</w:t>
            </w:r>
          </w:p>
        </w:tc>
      </w:tr>
      <w:tr w:rsidR="00B57416" w:rsidRPr="005915D4" w:rsidTr="008A6CF9">
        <w:tc>
          <w:tcPr>
            <w:tcW w:w="1101" w:type="dxa"/>
            <w:vAlign w:val="center"/>
          </w:tcPr>
          <w:p w:rsidR="00B57416" w:rsidRPr="005915D4" w:rsidRDefault="00B57416" w:rsidP="008A6CF9">
            <w:pPr>
              <w:rPr>
                <w:sz w:val="22"/>
                <w:szCs w:val="22"/>
              </w:rPr>
            </w:pPr>
            <w:r w:rsidRPr="005915D4">
              <w:rPr>
                <w:sz w:val="22"/>
                <w:szCs w:val="22"/>
              </w:rPr>
              <w:t>519</w:t>
            </w:r>
          </w:p>
          <w:p w:rsidR="00B57416" w:rsidRPr="005915D4" w:rsidRDefault="00B57416" w:rsidP="008A6CF9">
            <w:pPr>
              <w:rPr>
                <w:sz w:val="22"/>
                <w:szCs w:val="22"/>
              </w:rPr>
            </w:pPr>
            <w:r w:rsidRPr="005915D4">
              <w:rPr>
                <w:sz w:val="22"/>
                <w:szCs w:val="22"/>
              </w:rPr>
              <w:t>51999</w:t>
            </w:r>
          </w:p>
        </w:tc>
        <w:tc>
          <w:tcPr>
            <w:tcW w:w="3118" w:type="dxa"/>
            <w:vAlign w:val="center"/>
          </w:tcPr>
          <w:p w:rsidR="00B57416" w:rsidRPr="005915D4" w:rsidRDefault="00B57416" w:rsidP="008A6CF9">
            <w:pPr>
              <w:rPr>
                <w:sz w:val="22"/>
                <w:szCs w:val="22"/>
              </w:rPr>
            </w:pPr>
            <w:r w:rsidRPr="005915D4">
              <w:rPr>
                <w:sz w:val="22"/>
                <w:szCs w:val="22"/>
              </w:rPr>
              <w:t>Remuneraciones Diversas</w:t>
            </w:r>
          </w:p>
          <w:p w:rsidR="00B57416" w:rsidRPr="005915D4" w:rsidRDefault="00B57416" w:rsidP="008A6CF9">
            <w:pPr>
              <w:rPr>
                <w:sz w:val="22"/>
                <w:szCs w:val="22"/>
              </w:rPr>
            </w:pPr>
            <w:r w:rsidRPr="005915D4">
              <w:rPr>
                <w:sz w:val="22"/>
                <w:szCs w:val="22"/>
              </w:rPr>
              <w:t>Remuneraciones Diversas</w:t>
            </w:r>
          </w:p>
        </w:tc>
        <w:tc>
          <w:tcPr>
            <w:tcW w:w="2268" w:type="dxa"/>
          </w:tcPr>
          <w:p w:rsidR="00B57416" w:rsidRPr="005915D4" w:rsidRDefault="00B57416" w:rsidP="008A6CF9">
            <w:pPr>
              <w:jc w:val="both"/>
              <w:rPr>
                <w:sz w:val="22"/>
                <w:szCs w:val="22"/>
              </w:rPr>
            </w:pPr>
            <w:r w:rsidRPr="005915D4">
              <w:rPr>
                <w:sz w:val="22"/>
                <w:szCs w:val="22"/>
              </w:rPr>
              <w:t>Roger Antonio Blanco Ventura</w:t>
            </w:r>
          </w:p>
        </w:tc>
        <w:tc>
          <w:tcPr>
            <w:tcW w:w="2693" w:type="dxa"/>
          </w:tcPr>
          <w:p w:rsidR="00B57416" w:rsidRPr="005915D4" w:rsidRDefault="00B57416" w:rsidP="008A6CF9">
            <w:pPr>
              <w:jc w:val="both"/>
              <w:rPr>
                <w:sz w:val="22"/>
                <w:szCs w:val="22"/>
              </w:rPr>
            </w:pPr>
            <w:r w:rsidRPr="005915D4">
              <w:rPr>
                <w:sz w:val="22"/>
                <w:szCs w:val="22"/>
              </w:rPr>
              <w:t xml:space="preserve">Aporte </w:t>
            </w:r>
            <w:proofErr w:type="spellStart"/>
            <w:r w:rsidRPr="005915D4">
              <w:rPr>
                <w:sz w:val="22"/>
                <w:szCs w:val="22"/>
              </w:rPr>
              <w:t>Economico</w:t>
            </w:r>
            <w:proofErr w:type="spellEnd"/>
            <w:r w:rsidRPr="005915D4">
              <w:rPr>
                <w:sz w:val="22"/>
                <w:szCs w:val="22"/>
              </w:rPr>
              <w:t xml:space="preserve"> para Torneo de Futbol de equipo  Col. </w:t>
            </w:r>
            <w:proofErr w:type="spellStart"/>
            <w:r w:rsidRPr="005915D4">
              <w:rPr>
                <w:sz w:val="22"/>
                <w:szCs w:val="22"/>
              </w:rPr>
              <w:t>Treminio</w:t>
            </w:r>
            <w:proofErr w:type="spellEnd"/>
            <w:r w:rsidRPr="005915D4">
              <w:rPr>
                <w:sz w:val="22"/>
                <w:szCs w:val="22"/>
              </w:rPr>
              <w:t xml:space="preserve">, </w:t>
            </w:r>
            <w:proofErr w:type="spellStart"/>
            <w:r w:rsidRPr="005915D4">
              <w:rPr>
                <w:sz w:val="22"/>
                <w:szCs w:val="22"/>
              </w:rPr>
              <w:t>Halcon</w:t>
            </w:r>
            <w:proofErr w:type="spellEnd"/>
            <w:r w:rsidRPr="005915D4">
              <w:rPr>
                <w:sz w:val="22"/>
                <w:szCs w:val="22"/>
              </w:rPr>
              <w:t xml:space="preserve"> FC 9-02-20</w:t>
            </w:r>
          </w:p>
        </w:tc>
        <w:tc>
          <w:tcPr>
            <w:tcW w:w="1276" w:type="dxa"/>
          </w:tcPr>
          <w:p w:rsidR="00B57416" w:rsidRPr="005915D4" w:rsidRDefault="00B57416" w:rsidP="008A6CF9">
            <w:pPr>
              <w:jc w:val="both"/>
              <w:rPr>
                <w:sz w:val="22"/>
                <w:szCs w:val="22"/>
              </w:rPr>
            </w:pPr>
            <w:r w:rsidRPr="005915D4">
              <w:rPr>
                <w:sz w:val="22"/>
                <w:szCs w:val="22"/>
              </w:rPr>
              <w:t>$  300.00</w:t>
            </w:r>
          </w:p>
        </w:tc>
      </w:tr>
      <w:tr w:rsidR="00B57416" w:rsidRPr="005915D4" w:rsidTr="008A6CF9">
        <w:tc>
          <w:tcPr>
            <w:tcW w:w="1101" w:type="dxa"/>
          </w:tcPr>
          <w:p w:rsidR="00B57416" w:rsidRPr="005915D4" w:rsidRDefault="00B57416" w:rsidP="008A6CF9">
            <w:pPr>
              <w:jc w:val="both"/>
              <w:rPr>
                <w:sz w:val="22"/>
                <w:szCs w:val="22"/>
              </w:rPr>
            </w:pPr>
            <w:r w:rsidRPr="005915D4">
              <w:rPr>
                <w:sz w:val="22"/>
                <w:szCs w:val="22"/>
              </w:rPr>
              <w:t>543</w:t>
            </w:r>
          </w:p>
          <w:p w:rsidR="00B57416" w:rsidRPr="005915D4" w:rsidRDefault="00B57416" w:rsidP="008A6CF9">
            <w:pPr>
              <w:jc w:val="both"/>
              <w:rPr>
                <w:sz w:val="22"/>
                <w:szCs w:val="22"/>
              </w:rPr>
            </w:pPr>
            <w:r w:rsidRPr="005915D4">
              <w:rPr>
                <w:sz w:val="22"/>
                <w:szCs w:val="22"/>
              </w:rPr>
              <w:t>54313</w:t>
            </w:r>
          </w:p>
        </w:tc>
        <w:tc>
          <w:tcPr>
            <w:tcW w:w="3118" w:type="dxa"/>
          </w:tcPr>
          <w:p w:rsidR="00B57416" w:rsidRPr="005915D4" w:rsidRDefault="00B57416" w:rsidP="008A6CF9">
            <w:pPr>
              <w:jc w:val="both"/>
              <w:rPr>
                <w:sz w:val="22"/>
                <w:szCs w:val="22"/>
              </w:rPr>
            </w:pPr>
            <w:r w:rsidRPr="005915D4">
              <w:rPr>
                <w:sz w:val="22"/>
                <w:szCs w:val="22"/>
              </w:rPr>
              <w:t>Servicios Generales y Arre.</w:t>
            </w:r>
          </w:p>
          <w:p w:rsidR="00B57416" w:rsidRPr="005915D4" w:rsidRDefault="00B57416" w:rsidP="008A6CF9">
            <w:pPr>
              <w:jc w:val="both"/>
              <w:rPr>
                <w:sz w:val="22"/>
                <w:szCs w:val="22"/>
              </w:rPr>
            </w:pPr>
            <w:r w:rsidRPr="005915D4">
              <w:rPr>
                <w:sz w:val="22"/>
                <w:szCs w:val="22"/>
              </w:rPr>
              <w:t>Impresiones, Publicaciones y R.</w:t>
            </w:r>
          </w:p>
        </w:tc>
        <w:tc>
          <w:tcPr>
            <w:tcW w:w="2268" w:type="dxa"/>
          </w:tcPr>
          <w:p w:rsidR="00B57416" w:rsidRPr="005915D4" w:rsidRDefault="00B57416" w:rsidP="008A6CF9">
            <w:pPr>
              <w:jc w:val="both"/>
              <w:rPr>
                <w:sz w:val="22"/>
                <w:szCs w:val="22"/>
              </w:rPr>
            </w:pPr>
            <w:r w:rsidRPr="005915D4">
              <w:rPr>
                <w:sz w:val="22"/>
                <w:szCs w:val="22"/>
              </w:rPr>
              <w:t>Editorial Altamirano Madriz S. A. de C.V.</w:t>
            </w:r>
          </w:p>
        </w:tc>
        <w:tc>
          <w:tcPr>
            <w:tcW w:w="2693" w:type="dxa"/>
          </w:tcPr>
          <w:p w:rsidR="00B57416" w:rsidRPr="005915D4" w:rsidRDefault="00B57416" w:rsidP="008A6CF9">
            <w:pPr>
              <w:jc w:val="both"/>
              <w:rPr>
                <w:sz w:val="22"/>
                <w:szCs w:val="22"/>
              </w:rPr>
            </w:pPr>
            <w:r w:rsidRPr="005915D4">
              <w:rPr>
                <w:sz w:val="22"/>
                <w:szCs w:val="22"/>
              </w:rPr>
              <w:t xml:space="preserve">Publicaciones en el Diario de Hoy </w:t>
            </w:r>
          </w:p>
        </w:tc>
        <w:tc>
          <w:tcPr>
            <w:tcW w:w="1276" w:type="dxa"/>
          </w:tcPr>
          <w:p w:rsidR="00B57416" w:rsidRPr="005915D4" w:rsidRDefault="00B57416" w:rsidP="008A6CF9">
            <w:pPr>
              <w:jc w:val="both"/>
              <w:rPr>
                <w:sz w:val="22"/>
                <w:szCs w:val="22"/>
              </w:rPr>
            </w:pPr>
            <w:r w:rsidRPr="005915D4">
              <w:rPr>
                <w:sz w:val="22"/>
                <w:szCs w:val="22"/>
              </w:rPr>
              <w:t>$  101.70</w:t>
            </w:r>
          </w:p>
        </w:tc>
      </w:tr>
      <w:tr w:rsidR="00B57416" w:rsidRPr="005915D4" w:rsidTr="008A6CF9">
        <w:tc>
          <w:tcPr>
            <w:tcW w:w="1101" w:type="dxa"/>
          </w:tcPr>
          <w:p w:rsidR="00B57416" w:rsidRPr="005915D4" w:rsidRDefault="00B57416" w:rsidP="008A6CF9">
            <w:pPr>
              <w:jc w:val="both"/>
              <w:rPr>
                <w:sz w:val="22"/>
                <w:szCs w:val="22"/>
              </w:rPr>
            </w:pPr>
            <w:r w:rsidRPr="005915D4">
              <w:rPr>
                <w:sz w:val="22"/>
                <w:szCs w:val="22"/>
              </w:rPr>
              <w:t>541</w:t>
            </w:r>
          </w:p>
          <w:p w:rsidR="00B57416" w:rsidRPr="005915D4" w:rsidRDefault="00B57416" w:rsidP="008A6CF9">
            <w:pPr>
              <w:jc w:val="both"/>
              <w:rPr>
                <w:sz w:val="22"/>
                <w:szCs w:val="22"/>
              </w:rPr>
            </w:pPr>
            <w:r w:rsidRPr="005915D4">
              <w:rPr>
                <w:sz w:val="22"/>
                <w:szCs w:val="22"/>
              </w:rPr>
              <w:t>54118</w:t>
            </w:r>
          </w:p>
        </w:tc>
        <w:tc>
          <w:tcPr>
            <w:tcW w:w="3118" w:type="dxa"/>
          </w:tcPr>
          <w:p w:rsidR="00B57416" w:rsidRPr="005915D4" w:rsidRDefault="00B57416" w:rsidP="008A6CF9">
            <w:pPr>
              <w:jc w:val="both"/>
              <w:rPr>
                <w:sz w:val="22"/>
                <w:szCs w:val="22"/>
              </w:rPr>
            </w:pPr>
            <w:r w:rsidRPr="005915D4">
              <w:rPr>
                <w:sz w:val="22"/>
                <w:szCs w:val="22"/>
              </w:rPr>
              <w:t>Bienes de Uso y Consumos</w:t>
            </w:r>
          </w:p>
          <w:p w:rsidR="00B57416" w:rsidRPr="005915D4" w:rsidRDefault="00B57416" w:rsidP="008A6CF9">
            <w:pPr>
              <w:jc w:val="both"/>
              <w:rPr>
                <w:sz w:val="22"/>
                <w:szCs w:val="22"/>
              </w:rPr>
            </w:pPr>
            <w:r w:rsidRPr="005915D4">
              <w:rPr>
                <w:sz w:val="22"/>
                <w:szCs w:val="22"/>
              </w:rPr>
              <w:t xml:space="preserve">Herramientas, Repuestos y </w:t>
            </w:r>
            <w:proofErr w:type="spellStart"/>
            <w:r w:rsidRPr="005915D4">
              <w:rPr>
                <w:sz w:val="22"/>
                <w:szCs w:val="22"/>
              </w:rPr>
              <w:t>Acc</w:t>
            </w:r>
            <w:proofErr w:type="spellEnd"/>
            <w:r w:rsidRPr="005915D4">
              <w:rPr>
                <w:sz w:val="22"/>
                <w:szCs w:val="22"/>
              </w:rPr>
              <w:t>.</w:t>
            </w:r>
          </w:p>
        </w:tc>
        <w:tc>
          <w:tcPr>
            <w:tcW w:w="2268" w:type="dxa"/>
          </w:tcPr>
          <w:p w:rsidR="00B57416" w:rsidRPr="005915D4" w:rsidRDefault="00B57416" w:rsidP="008A6CF9">
            <w:pPr>
              <w:jc w:val="both"/>
              <w:rPr>
                <w:sz w:val="22"/>
                <w:szCs w:val="22"/>
              </w:rPr>
            </w:pPr>
            <w:proofErr w:type="spellStart"/>
            <w:r w:rsidRPr="005915D4">
              <w:rPr>
                <w:sz w:val="22"/>
                <w:szCs w:val="22"/>
              </w:rPr>
              <w:t>Freund</w:t>
            </w:r>
            <w:proofErr w:type="spellEnd"/>
            <w:r w:rsidRPr="005915D4">
              <w:rPr>
                <w:sz w:val="22"/>
                <w:szCs w:val="22"/>
              </w:rPr>
              <w:t xml:space="preserve"> S.A. de C.V.</w:t>
            </w:r>
          </w:p>
        </w:tc>
        <w:tc>
          <w:tcPr>
            <w:tcW w:w="2693" w:type="dxa"/>
          </w:tcPr>
          <w:p w:rsidR="00B57416" w:rsidRPr="005915D4" w:rsidRDefault="00B57416" w:rsidP="008A6CF9">
            <w:pPr>
              <w:jc w:val="both"/>
              <w:rPr>
                <w:sz w:val="22"/>
                <w:szCs w:val="22"/>
              </w:rPr>
            </w:pPr>
            <w:r w:rsidRPr="005915D4">
              <w:rPr>
                <w:sz w:val="22"/>
                <w:szCs w:val="22"/>
              </w:rPr>
              <w:t xml:space="preserve">100 Sillas para usos </w:t>
            </w:r>
            <w:proofErr w:type="spellStart"/>
            <w:r w:rsidRPr="005915D4">
              <w:rPr>
                <w:sz w:val="22"/>
                <w:szCs w:val="22"/>
              </w:rPr>
              <w:t>multiples</w:t>
            </w:r>
            <w:proofErr w:type="spellEnd"/>
            <w:r w:rsidRPr="005915D4">
              <w:rPr>
                <w:sz w:val="22"/>
                <w:szCs w:val="22"/>
              </w:rPr>
              <w:t xml:space="preserve"> de la municipalidad</w:t>
            </w:r>
          </w:p>
        </w:tc>
        <w:tc>
          <w:tcPr>
            <w:tcW w:w="1276" w:type="dxa"/>
          </w:tcPr>
          <w:p w:rsidR="00B57416" w:rsidRPr="005915D4" w:rsidRDefault="00B57416" w:rsidP="008A6CF9">
            <w:pPr>
              <w:jc w:val="both"/>
              <w:rPr>
                <w:sz w:val="22"/>
                <w:szCs w:val="22"/>
              </w:rPr>
            </w:pPr>
            <w:r w:rsidRPr="005915D4">
              <w:rPr>
                <w:sz w:val="22"/>
                <w:szCs w:val="22"/>
              </w:rPr>
              <w:t>$  705.00</w:t>
            </w:r>
          </w:p>
        </w:tc>
      </w:tr>
      <w:tr w:rsidR="00B57416" w:rsidRPr="005915D4" w:rsidTr="008A6CF9">
        <w:tc>
          <w:tcPr>
            <w:tcW w:w="6487" w:type="dxa"/>
            <w:gridSpan w:val="3"/>
            <w:tcBorders>
              <w:left w:val="nil"/>
              <w:bottom w:val="nil"/>
            </w:tcBorders>
            <w:vAlign w:val="center"/>
          </w:tcPr>
          <w:p w:rsidR="00B57416" w:rsidRPr="005915D4" w:rsidRDefault="00B57416" w:rsidP="008A6CF9">
            <w:pPr>
              <w:jc w:val="both"/>
              <w:rPr>
                <w:sz w:val="22"/>
                <w:szCs w:val="22"/>
              </w:rPr>
            </w:pPr>
          </w:p>
        </w:tc>
        <w:tc>
          <w:tcPr>
            <w:tcW w:w="2693" w:type="dxa"/>
          </w:tcPr>
          <w:p w:rsidR="00B57416" w:rsidRPr="005915D4" w:rsidRDefault="00B57416" w:rsidP="008A6CF9">
            <w:pPr>
              <w:jc w:val="right"/>
              <w:rPr>
                <w:sz w:val="22"/>
                <w:szCs w:val="22"/>
              </w:rPr>
            </w:pPr>
            <w:r w:rsidRPr="005915D4">
              <w:rPr>
                <w:sz w:val="22"/>
                <w:szCs w:val="22"/>
              </w:rPr>
              <w:t>Total</w:t>
            </w:r>
          </w:p>
        </w:tc>
        <w:tc>
          <w:tcPr>
            <w:tcW w:w="1276" w:type="dxa"/>
          </w:tcPr>
          <w:p w:rsidR="00B57416" w:rsidRPr="005915D4" w:rsidRDefault="00B57416" w:rsidP="008A6CF9">
            <w:pPr>
              <w:jc w:val="both"/>
              <w:rPr>
                <w:sz w:val="22"/>
                <w:szCs w:val="22"/>
              </w:rPr>
            </w:pPr>
            <w:r w:rsidRPr="005915D4">
              <w:rPr>
                <w:sz w:val="22"/>
                <w:szCs w:val="22"/>
              </w:rPr>
              <w:t>$ 20,478.10</w:t>
            </w:r>
          </w:p>
        </w:tc>
      </w:tr>
    </w:tbl>
    <w:p w:rsidR="00B57416" w:rsidRPr="005915D4" w:rsidRDefault="00B57416" w:rsidP="00B57416">
      <w:pPr>
        <w:spacing w:after="0" w:line="240" w:lineRule="auto"/>
        <w:rPr>
          <w:rFonts w:ascii="Times New Roman" w:eastAsia="Times New Roman" w:hAnsi="Times New Roman" w:cs="Times New Roman"/>
          <w:lang w:eastAsia="es-SV"/>
        </w:rPr>
      </w:pPr>
    </w:p>
    <w:p w:rsidR="00B57416" w:rsidRPr="005915D4" w:rsidRDefault="00B57416" w:rsidP="00B57416">
      <w:pPr>
        <w:jc w:val="both"/>
        <w:rPr>
          <w:rFonts w:ascii="Arial" w:hAnsi="Arial" w:cs="Arial"/>
          <w:lang w:val="es-MX"/>
        </w:rPr>
      </w:pPr>
    </w:p>
    <w:p w:rsidR="00B57416" w:rsidRPr="005915D4" w:rsidRDefault="00B57416" w:rsidP="00B57416">
      <w:pPr>
        <w:jc w:val="both"/>
        <w:rPr>
          <w:rFonts w:ascii="Arial" w:hAnsi="Arial" w:cs="Arial"/>
          <w:lang w:val="es-MX"/>
        </w:rPr>
      </w:pPr>
    </w:p>
    <w:p w:rsidR="00B57416" w:rsidRPr="002D1D45" w:rsidRDefault="00B57416" w:rsidP="00B57416">
      <w:pPr>
        <w:jc w:val="both"/>
        <w:rPr>
          <w:rFonts w:ascii="Arial" w:hAnsi="Arial" w:cs="Arial"/>
          <w:sz w:val="24"/>
          <w:szCs w:val="24"/>
          <w:lang w:val="es-MX"/>
        </w:rPr>
      </w:pPr>
      <w:r w:rsidRPr="00872582">
        <w:rPr>
          <w:rFonts w:ascii="Arial" w:hAnsi="Arial" w:cs="Arial"/>
          <w:sz w:val="24"/>
          <w:szCs w:val="24"/>
          <w:lang w:val="es-MX"/>
        </w:rPr>
        <w:t>COMUNIQUESE.-</w:t>
      </w:r>
      <w:r>
        <w:rPr>
          <w:rFonts w:ascii="Arial" w:hAnsi="Arial" w:cs="Arial"/>
          <w:b/>
          <w:sz w:val="24"/>
          <w:szCs w:val="24"/>
          <w:lang w:val="es-MX"/>
        </w:rPr>
        <w:t xml:space="preserve"> NUMERO DOS: </w:t>
      </w:r>
      <w:r w:rsidRPr="005915D4">
        <w:rPr>
          <w:rFonts w:ascii="Arial" w:hAnsi="Arial" w:cs="Arial"/>
          <w:sz w:val="24"/>
          <w:szCs w:val="24"/>
          <w:lang w:val="es-MX"/>
        </w:rPr>
        <w:t>Se</w:t>
      </w:r>
      <w:r w:rsidRPr="002D1D45">
        <w:rPr>
          <w:rFonts w:ascii="Arial" w:hAnsi="Arial" w:cs="Arial"/>
          <w:sz w:val="24"/>
          <w:szCs w:val="24"/>
          <w:lang w:val="es-MX"/>
        </w:rPr>
        <w:t xml:space="preserve"> hizo  del Conocimiento del pleno del Concejo, la sentencia recibida a las once horas, con diez minutos del día cuatro de febrero de 2020, emitida por la sala de lo Contencioso Administrativo de la Corte Suprema de Justicia, que en la parte principal dice: SALA DE LO CONTENCIOSO ADMINISTRATIVO DE LA CORTE SUPREMA DE JUSTICIA: San Salvador, a las quince horas treinta y dos minutos del dieciocho de Octubre de dos mil diecinueve.</w:t>
      </w:r>
    </w:p>
    <w:p w:rsidR="00B57416" w:rsidRPr="002D1D45" w:rsidRDefault="00B57416" w:rsidP="00B57416">
      <w:pPr>
        <w:jc w:val="both"/>
        <w:rPr>
          <w:rFonts w:ascii="Arial" w:hAnsi="Arial" w:cs="Arial"/>
          <w:sz w:val="24"/>
          <w:szCs w:val="24"/>
          <w:lang w:val="es-MX"/>
        </w:rPr>
      </w:pPr>
      <w:r w:rsidRPr="002D1D45">
        <w:rPr>
          <w:rFonts w:ascii="Arial" w:hAnsi="Arial" w:cs="Arial"/>
          <w:sz w:val="24"/>
          <w:szCs w:val="24"/>
          <w:lang w:val="es-MX"/>
        </w:rPr>
        <w:t>El presente proceso contencioso administrativo ha</w:t>
      </w:r>
      <w:r w:rsidR="006539E1">
        <w:rPr>
          <w:rFonts w:ascii="Arial" w:hAnsi="Arial" w:cs="Arial"/>
          <w:sz w:val="24"/>
          <w:szCs w:val="24"/>
          <w:lang w:val="es-MX"/>
        </w:rPr>
        <w:t xml:space="preserve"> sido promovido por el señor </w:t>
      </w:r>
      <w:proofErr w:type="spellStart"/>
      <w:r w:rsidR="006539E1">
        <w:rPr>
          <w:rFonts w:ascii="Arial" w:hAnsi="Arial" w:cs="Arial"/>
          <w:sz w:val="24"/>
          <w:szCs w:val="24"/>
          <w:lang w:val="es-MX"/>
        </w:rPr>
        <w:t>xxxx</w:t>
      </w:r>
      <w:proofErr w:type="spellEnd"/>
      <w:r w:rsidR="006539E1">
        <w:rPr>
          <w:rFonts w:ascii="Arial" w:hAnsi="Arial" w:cs="Arial"/>
          <w:sz w:val="24"/>
          <w:szCs w:val="24"/>
          <w:lang w:val="es-MX"/>
        </w:rPr>
        <w:t xml:space="preserve"> </w:t>
      </w:r>
      <w:proofErr w:type="spellStart"/>
      <w:r w:rsidR="006539E1">
        <w:rPr>
          <w:rFonts w:ascii="Arial" w:hAnsi="Arial" w:cs="Arial"/>
          <w:sz w:val="24"/>
          <w:szCs w:val="24"/>
          <w:lang w:val="es-MX"/>
        </w:rPr>
        <w:t>xxxxxxxxx</w:t>
      </w:r>
      <w:proofErr w:type="spellEnd"/>
      <w:r w:rsidR="006539E1">
        <w:rPr>
          <w:rFonts w:ascii="Arial" w:hAnsi="Arial" w:cs="Arial"/>
          <w:sz w:val="24"/>
          <w:szCs w:val="24"/>
          <w:lang w:val="es-MX"/>
        </w:rPr>
        <w:t xml:space="preserve"> </w:t>
      </w:r>
      <w:proofErr w:type="spellStart"/>
      <w:r w:rsidR="006539E1">
        <w:rPr>
          <w:rFonts w:ascii="Arial" w:hAnsi="Arial" w:cs="Arial"/>
          <w:sz w:val="24"/>
          <w:szCs w:val="24"/>
          <w:lang w:val="es-MX"/>
        </w:rPr>
        <w:t>xxxxxxx</w:t>
      </w:r>
      <w:proofErr w:type="spellEnd"/>
      <w:r w:rsidR="006539E1">
        <w:rPr>
          <w:rFonts w:ascii="Arial" w:hAnsi="Arial" w:cs="Arial"/>
          <w:sz w:val="24"/>
          <w:szCs w:val="24"/>
          <w:lang w:val="es-MX"/>
        </w:rPr>
        <w:t xml:space="preserve"> </w:t>
      </w:r>
      <w:proofErr w:type="spellStart"/>
      <w:r w:rsidR="006539E1">
        <w:rPr>
          <w:rFonts w:ascii="Arial" w:hAnsi="Arial" w:cs="Arial"/>
          <w:sz w:val="24"/>
          <w:szCs w:val="24"/>
          <w:lang w:val="es-MX"/>
        </w:rPr>
        <w:t>xxxxx</w:t>
      </w:r>
      <w:proofErr w:type="spellEnd"/>
      <w:r w:rsidRPr="002D1D45">
        <w:rPr>
          <w:rFonts w:ascii="Arial" w:hAnsi="Arial" w:cs="Arial"/>
          <w:sz w:val="24"/>
          <w:szCs w:val="24"/>
          <w:lang w:val="es-MX"/>
        </w:rPr>
        <w:t>, por medio de la defensora pu</w:t>
      </w:r>
      <w:r w:rsidR="006539E1">
        <w:rPr>
          <w:rFonts w:ascii="Arial" w:hAnsi="Arial" w:cs="Arial"/>
          <w:sz w:val="24"/>
          <w:szCs w:val="24"/>
          <w:lang w:val="es-MX"/>
        </w:rPr>
        <w:t xml:space="preserve">blica laboral, licenciada </w:t>
      </w:r>
      <w:proofErr w:type="spellStart"/>
      <w:r w:rsidR="006539E1">
        <w:rPr>
          <w:rFonts w:ascii="Arial" w:hAnsi="Arial" w:cs="Arial"/>
          <w:sz w:val="24"/>
          <w:szCs w:val="24"/>
          <w:lang w:val="es-MX"/>
        </w:rPr>
        <w:t>xxxxxx</w:t>
      </w:r>
      <w:proofErr w:type="spellEnd"/>
      <w:r w:rsidR="006539E1">
        <w:rPr>
          <w:rFonts w:ascii="Arial" w:hAnsi="Arial" w:cs="Arial"/>
          <w:sz w:val="24"/>
          <w:szCs w:val="24"/>
          <w:lang w:val="es-MX"/>
        </w:rPr>
        <w:t xml:space="preserve"> </w:t>
      </w:r>
      <w:proofErr w:type="spellStart"/>
      <w:r w:rsidR="006539E1">
        <w:rPr>
          <w:rFonts w:ascii="Arial" w:hAnsi="Arial" w:cs="Arial"/>
          <w:sz w:val="24"/>
          <w:szCs w:val="24"/>
          <w:lang w:val="es-MX"/>
        </w:rPr>
        <w:t>xxxxxxx</w:t>
      </w:r>
      <w:proofErr w:type="spellEnd"/>
      <w:r w:rsidR="006539E1">
        <w:rPr>
          <w:rFonts w:ascii="Arial" w:hAnsi="Arial" w:cs="Arial"/>
          <w:sz w:val="24"/>
          <w:szCs w:val="24"/>
          <w:lang w:val="es-MX"/>
        </w:rPr>
        <w:t xml:space="preserve"> </w:t>
      </w:r>
      <w:proofErr w:type="spellStart"/>
      <w:r w:rsidR="006539E1">
        <w:rPr>
          <w:rFonts w:ascii="Arial" w:hAnsi="Arial" w:cs="Arial"/>
          <w:sz w:val="24"/>
          <w:szCs w:val="24"/>
          <w:lang w:val="es-MX"/>
        </w:rPr>
        <w:t>xxxxxxxx</w:t>
      </w:r>
      <w:proofErr w:type="spellEnd"/>
      <w:r w:rsidR="006539E1">
        <w:rPr>
          <w:rFonts w:ascii="Arial" w:hAnsi="Arial" w:cs="Arial"/>
          <w:sz w:val="24"/>
          <w:szCs w:val="24"/>
          <w:lang w:val="es-MX"/>
        </w:rPr>
        <w:t xml:space="preserve"> xx </w:t>
      </w:r>
      <w:proofErr w:type="spellStart"/>
      <w:r w:rsidR="006539E1">
        <w:rPr>
          <w:rFonts w:ascii="Arial" w:hAnsi="Arial" w:cs="Arial"/>
          <w:sz w:val="24"/>
          <w:szCs w:val="24"/>
          <w:lang w:val="es-MX"/>
        </w:rPr>
        <w:t>xxxxxx</w:t>
      </w:r>
      <w:proofErr w:type="spellEnd"/>
      <w:r w:rsidRPr="002D1D45">
        <w:rPr>
          <w:rFonts w:ascii="Arial" w:hAnsi="Arial" w:cs="Arial"/>
          <w:sz w:val="24"/>
          <w:szCs w:val="24"/>
          <w:lang w:val="es-MX"/>
        </w:rPr>
        <w:t>, contra el Concejo Municipal de Santa Rosa de Lima, departamento de La Unión, por la supuesta ilegalidad del acuerdo número cuatro, asentado en acta número cinco, tomado en la sesión ordinaria celebrada a las dieciséis horas del catorce de mayo de dos mil doce, mediante el cual se suprimió, entre otras, la plaza de auxiliar del Registro del Estado Famil</w:t>
      </w:r>
      <w:r w:rsidR="006539E1">
        <w:rPr>
          <w:rFonts w:ascii="Arial" w:hAnsi="Arial" w:cs="Arial"/>
          <w:sz w:val="24"/>
          <w:szCs w:val="24"/>
          <w:lang w:val="es-MX"/>
        </w:rPr>
        <w:t xml:space="preserve">iar que ocupaba el señor </w:t>
      </w:r>
      <w:proofErr w:type="spellStart"/>
      <w:r w:rsidR="006539E1">
        <w:rPr>
          <w:rFonts w:ascii="Arial" w:hAnsi="Arial" w:cs="Arial"/>
          <w:sz w:val="24"/>
          <w:szCs w:val="24"/>
          <w:lang w:val="es-MX"/>
        </w:rPr>
        <w:t>xxxxxxx</w:t>
      </w:r>
      <w:proofErr w:type="spellEnd"/>
      <w:r w:rsidR="006539E1">
        <w:rPr>
          <w:rFonts w:ascii="Arial" w:hAnsi="Arial" w:cs="Arial"/>
          <w:sz w:val="24"/>
          <w:szCs w:val="24"/>
          <w:lang w:val="es-MX"/>
        </w:rPr>
        <w:t xml:space="preserve"> </w:t>
      </w:r>
      <w:proofErr w:type="spellStart"/>
      <w:r w:rsidR="006539E1">
        <w:rPr>
          <w:rFonts w:ascii="Arial" w:hAnsi="Arial" w:cs="Arial"/>
          <w:sz w:val="24"/>
          <w:szCs w:val="24"/>
          <w:lang w:val="es-MX"/>
        </w:rPr>
        <w:t>xxxxx</w:t>
      </w:r>
      <w:proofErr w:type="spellEnd"/>
      <w:r w:rsidRPr="002D1D45">
        <w:rPr>
          <w:rFonts w:ascii="Arial" w:hAnsi="Arial" w:cs="Arial"/>
          <w:sz w:val="24"/>
          <w:szCs w:val="24"/>
          <w:lang w:val="es-MX"/>
        </w:rPr>
        <w:t>.</w:t>
      </w:r>
    </w:p>
    <w:p w:rsidR="00B57416" w:rsidRDefault="00B57416" w:rsidP="00B57416">
      <w:pPr>
        <w:jc w:val="both"/>
        <w:rPr>
          <w:rFonts w:ascii="Arial" w:hAnsi="Arial" w:cs="Arial"/>
          <w:sz w:val="24"/>
          <w:szCs w:val="24"/>
        </w:rPr>
      </w:pPr>
      <w:r w:rsidRPr="002D1D45">
        <w:rPr>
          <w:rFonts w:ascii="Arial" w:hAnsi="Arial" w:cs="Arial"/>
          <w:sz w:val="24"/>
          <w:szCs w:val="24"/>
        </w:rPr>
        <w:t>FALLO:</w:t>
      </w:r>
      <w:r>
        <w:rPr>
          <w:rFonts w:ascii="Arial" w:hAnsi="Arial" w:cs="Arial"/>
          <w:sz w:val="24"/>
          <w:szCs w:val="24"/>
        </w:rPr>
        <w:t xml:space="preserve"> 1) Declarar ilegal el acuerdo número cuatro, asentado en acta número cinco, tomado en la sesión ordinaria celebrada a las dieciséis horas del catorce de mayo de dos mil doce, mediante el cual se suprimió, entre otras, la plaza de auxiliar del Registro del Estado Familiar que ocupaba el señor </w:t>
      </w:r>
      <w:proofErr w:type="spellStart"/>
      <w:r w:rsidR="006539E1">
        <w:rPr>
          <w:rFonts w:ascii="Arial" w:hAnsi="Arial" w:cs="Arial"/>
          <w:sz w:val="24"/>
          <w:szCs w:val="24"/>
        </w:rPr>
        <w:t>xxxx</w:t>
      </w:r>
      <w:proofErr w:type="spellEnd"/>
      <w:r w:rsidR="006539E1">
        <w:rPr>
          <w:rFonts w:ascii="Arial" w:hAnsi="Arial" w:cs="Arial"/>
          <w:sz w:val="24"/>
          <w:szCs w:val="24"/>
        </w:rPr>
        <w:t xml:space="preserve"> </w:t>
      </w:r>
      <w:proofErr w:type="spellStart"/>
      <w:r w:rsidR="006539E1">
        <w:rPr>
          <w:rFonts w:ascii="Arial" w:hAnsi="Arial" w:cs="Arial"/>
          <w:sz w:val="24"/>
          <w:szCs w:val="24"/>
        </w:rPr>
        <w:t>xxxxxxxxx</w:t>
      </w:r>
      <w:proofErr w:type="spellEnd"/>
      <w:r w:rsidR="006539E1">
        <w:rPr>
          <w:rFonts w:ascii="Arial" w:hAnsi="Arial" w:cs="Arial"/>
          <w:sz w:val="24"/>
          <w:szCs w:val="24"/>
        </w:rPr>
        <w:t xml:space="preserve"> </w:t>
      </w:r>
      <w:proofErr w:type="spellStart"/>
      <w:r w:rsidR="006539E1">
        <w:rPr>
          <w:rFonts w:ascii="Arial" w:hAnsi="Arial" w:cs="Arial"/>
          <w:sz w:val="24"/>
          <w:szCs w:val="24"/>
        </w:rPr>
        <w:t>xxxxxxx</w:t>
      </w:r>
      <w:proofErr w:type="spellEnd"/>
      <w:r w:rsidR="006539E1">
        <w:rPr>
          <w:rFonts w:ascii="Arial" w:hAnsi="Arial" w:cs="Arial"/>
          <w:sz w:val="24"/>
          <w:szCs w:val="24"/>
        </w:rPr>
        <w:t xml:space="preserve"> </w:t>
      </w:r>
      <w:proofErr w:type="spellStart"/>
      <w:r w:rsidR="006539E1">
        <w:rPr>
          <w:rFonts w:ascii="Arial" w:hAnsi="Arial" w:cs="Arial"/>
          <w:sz w:val="24"/>
          <w:szCs w:val="24"/>
        </w:rPr>
        <w:t>xxxxx</w:t>
      </w:r>
      <w:proofErr w:type="spellEnd"/>
      <w:r>
        <w:rPr>
          <w:rFonts w:ascii="Arial" w:hAnsi="Arial" w:cs="Arial"/>
          <w:sz w:val="24"/>
          <w:szCs w:val="24"/>
        </w:rPr>
        <w:t xml:space="preserve"> </w:t>
      </w:r>
    </w:p>
    <w:p w:rsidR="00B57416" w:rsidRDefault="00B57416" w:rsidP="00B57416">
      <w:pPr>
        <w:jc w:val="both"/>
        <w:rPr>
          <w:rFonts w:ascii="Arial" w:hAnsi="Arial" w:cs="Arial"/>
          <w:sz w:val="24"/>
          <w:szCs w:val="24"/>
        </w:rPr>
      </w:pPr>
      <w:r>
        <w:rPr>
          <w:rFonts w:ascii="Arial" w:hAnsi="Arial" w:cs="Arial"/>
          <w:sz w:val="24"/>
          <w:szCs w:val="24"/>
        </w:rPr>
        <w:t>2) Como  medida para restablecer el derecho violado, se ordena al Concejo Municipal de Santa Rosa de lima que, en el plazo de treinta días hábiles contados a partir del siguiente en que reciba la certificación de esta sentenci</w:t>
      </w:r>
      <w:r w:rsidR="006539E1">
        <w:rPr>
          <w:rFonts w:ascii="Arial" w:hAnsi="Arial" w:cs="Arial"/>
          <w:sz w:val="24"/>
          <w:szCs w:val="24"/>
        </w:rPr>
        <w:t xml:space="preserve">a:  (1)  reinstale al señor </w:t>
      </w:r>
      <w:proofErr w:type="spellStart"/>
      <w:r w:rsidR="006539E1">
        <w:rPr>
          <w:rFonts w:ascii="Arial" w:hAnsi="Arial" w:cs="Arial"/>
          <w:sz w:val="24"/>
          <w:szCs w:val="24"/>
        </w:rPr>
        <w:t>xxxx</w:t>
      </w:r>
      <w:proofErr w:type="spellEnd"/>
      <w:r w:rsidR="006539E1">
        <w:rPr>
          <w:rFonts w:ascii="Arial" w:hAnsi="Arial" w:cs="Arial"/>
          <w:sz w:val="24"/>
          <w:szCs w:val="24"/>
        </w:rPr>
        <w:t xml:space="preserve"> </w:t>
      </w:r>
      <w:proofErr w:type="spellStart"/>
      <w:r w:rsidR="006539E1">
        <w:rPr>
          <w:rFonts w:ascii="Arial" w:hAnsi="Arial" w:cs="Arial"/>
          <w:sz w:val="24"/>
          <w:szCs w:val="24"/>
        </w:rPr>
        <w:t>xxxxxxxxx</w:t>
      </w:r>
      <w:proofErr w:type="spellEnd"/>
      <w:r w:rsidR="006539E1">
        <w:rPr>
          <w:rFonts w:ascii="Arial" w:hAnsi="Arial" w:cs="Arial"/>
          <w:sz w:val="24"/>
          <w:szCs w:val="24"/>
        </w:rPr>
        <w:t xml:space="preserve"> </w:t>
      </w:r>
      <w:proofErr w:type="spellStart"/>
      <w:r w:rsidR="006539E1">
        <w:rPr>
          <w:rFonts w:ascii="Arial" w:hAnsi="Arial" w:cs="Arial"/>
          <w:sz w:val="24"/>
          <w:szCs w:val="24"/>
        </w:rPr>
        <w:t>xxxxxxx</w:t>
      </w:r>
      <w:proofErr w:type="spellEnd"/>
      <w:r w:rsidR="006539E1">
        <w:rPr>
          <w:rFonts w:ascii="Arial" w:hAnsi="Arial" w:cs="Arial"/>
          <w:sz w:val="24"/>
          <w:szCs w:val="24"/>
        </w:rPr>
        <w:t xml:space="preserve"> </w:t>
      </w:r>
      <w:proofErr w:type="spellStart"/>
      <w:r w:rsidR="006539E1">
        <w:rPr>
          <w:rFonts w:ascii="Arial" w:hAnsi="Arial" w:cs="Arial"/>
          <w:sz w:val="24"/>
          <w:szCs w:val="24"/>
        </w:rPr>
        <w:t>xxxxx</w:t>
      </w:r>
      <w:proofErr w:type="spellEnd"/>
      <w:r>
        <w:rPr>
          <w:rFonts w:ascii="Arial" w:hAnsi="Arial" w:cs="Arial"/>
          <w:sz w:val="24"/>
          <w:szCs w:val="24"/>
        </w:rPr>
        <w:t xml:space="preserve"> en la plaza de auxiliar del Registro del Estado Familiar, o en otro cargo de igual nivel o categoría; y  (2) pague de l</w:t>
      </w:r>
      <w:r w:rsidR="006539E1">
        <w:rPr>
          <w:rFonts w:ascii="Arial" w:hAnsi="Arial" w:cs="Arial"/>
          <w:sz w:val="24"/>
          <w:szCs w:val="24"/>
        </w:rPr>
        <w:t xml:space="preserve">os salarios que el señor </w:t>
      </w:r>
      <w:proofErr w:type="spellStart"/>
      <w:r w:rsidR="006539E1">
        <w:rPr>
          <w:rFonts w:ascii="Arial" w:hAnsi="Arial" w:cs="Arial"/>
          <w:sz w:val="24"/>
          <w:szCs w:val="24"/>
        </w:rPr>
        <w:t>xxxxxxx</w:t>
      </w:r>
      <w:proofErr w:type="spellEnd"/>
      <w:r w:rsidR="006539E1">
        <w:rPr>
          <w:rFonts w:ascii="Arial" w:hAnsi="Arial" w:cs="Arial"/>
          <w:sz w:val="24"/>
          <w:szCs w:val="24"/>
        </w:rPr>
        <w:t xml:space="preserve"> </w:t>
      </w:r>
      <w:proofErr w:type="spellStart"/>
      <w:r w:rsidR="006539E1">
        <w:rPr>
          <w:rFonts w:ascii="Arial" w:hAnsi="Arial" w:cs="Arial"/>
          <w:sz w:val="24"/>
          <w:szCs w:val="24"/>
        </w:rPr>
        <w:t>xxxxx</w:t>
      </w:r>
      <w:proofErr w:type="spellEnd"/>
      <w:r w:rsidR="006539E1">
        <w:rPr>
          <w:rFonts w:ascii="Arial" w:hAnsi="Arial" w:cs="Arial"/>
          <w:sz w:val="24"/>
          <w:szCs w:val="24"/>
        </w:rPr>
        <w:t xml:space="preserve"> </w:t>
      </w:r>
      <w:r>
        <w:rPr>
          <w:rFonts w:ascii="Arial" w:hAnsi="Arial" w:cs="Arial"/>
          <w:sz w:val="24"/>
          <w:szCs w:val="24"/>
        </w:rPr>
        <w:t>dejo de percibir, equivalentes a tres meses, de conformidad con lo dispuesto en el artículo 61 inciso 4° de la ley de Servicios Civil.</w:t>
      </w:r>
    </w:p>
    <w:p w:rsidR="00B57416" w:rsidRDefault="00B57416" w:rsidP="00B57416">
      <w:pPr>
        <w:jc w:val="both"/>
        <w:rPr>
          <w:rFonts w:ascii="Arial" w:hAnsi="Arial" w:cs="Arial"/>
          <w:sz w:val="24"/>
          <w:szCs w:val="24"/>
        </w:rPr>
      </w:pPr>
      <w:r>
        <w:rPr>
          <w:rFonts w:ascii="Arial" w:hAnsi="Arial" w:cs="Arial"/>
          <w:sz w:val="24"/>
          <w:szCs w:val="24"/>
        </w:rPr>
        <w:t>3) Habilitar a la parte actora la acción civil de daños y perjuicios contra los miembros del Concejo Municipal de Santa Rosa de Lima, departamento de la Unión, que suscribieron el acto declarado ilegal.</w:t>
      </w:r>
    </w:p>
    <w:p w:rsidR="00B57416" w:rsidRDefault="00B57416" w:rsidP="00B57416">
      <w:pPr>
        <w:jc w:val="both"/>
        <w:rPr>
          <w:rFonts w:ascii="Arial" w:hAnsi="Arial" w:cs="Arial"/>
          <w:sz w:val="24"/>
          <w:szCs w:val="24"/>
        </w:rPr>
      </w:pPr>
      <w:r>
        <w:rPr>
          <w:rFonts w:ascii="Arial" w:hAnsi="Arial" w:cs="Arial"/>
          <w:sz w:val="24"/>
          <w:szCs w:val="24"/>
        </w:rPr>
        <w:t xml:space="preserve">4) Condenar en costas a la autoridad demandada, conforme con el derecho común. </w:t>
      </w:r>
    </w:p>
    <w:p w:rsidR="00B57416" w:rsidRDefault="00B57416" w:rsidP="00B57416">
      <w:pPr>
        <w:jc w:val="both"/>
        <w:rPr>
          <w:rFonts w:ascii="Arial" w:hAnsi="Arial" w:cs="Arial"/>
          <w:sz w:val="24"/>
          <w:szCs w:val="24"/>
        </w:rPr>
      </w:pPr>
      <w:r>
        <w:rPr>
          <w:rFonts w:ascii="Arial" w:hAnsi="Arial" w:cs="Arial"/>
          <w:sz w:val="24"/>
          <w:szCs w:val="24"/>
        </w:rPr>
        <w:lastRenderedPageBreak/>
        <w:t>5) Entregar una certificación de esta sentencia a la autoridad demandada y a la representación fiscal en el respectivo acto de notificación</w:t>
      </w:r>
    </w:p>
    <w:p w:rsidR="00B57416" w:rsidRDefault="00B57416" w:rsidP="00B57416">
      <w:pPr>
        <w:jc w:val="both"/>
        <w:rPr>
          <w:rFonts w:ascii="Arial" w:hAnsi="Arial" w:cs="Arial"/>
          <w:sz w:val="24"/>
          <w:szCs w:val="24"/>
        </w:rPr>
      </w:pPr>
      <w:r>
        <w:rPr>
          <w:rFonts w:ascii="Arial" w:hAnsi="Arial" w:cs="Arial"/>
          <w:sz w:val="24"/>
          <w:szCs w:val="24"/>
        </w:rPr>
        <w:t>Notifíquese</w:t>
      </w:r>
    </w:p>
    <w:p w:rsidR="00B57416" w:rsidRDefault="00B57416" w:rsidP="00B57416">
      <w:pPr>
        <w:jc w:val="both"/>
        <w:rPr>
          <w:rFonts w:ascii="Arial" w:hAnsi="Arial" w:cs="Arial"/>
          <w:sz w:val="24"/>
          <w:szCs w:val="24"/>
        </w:rPr>
      </w:pPr>
      <w:r>
        <w:rPr>
          <w:rFonts w:ascii="Arial" w:hAnsi="Arial" w:cs="Arial"/>
          <w:sz w:val="24"/>
          <w:szCs w:val="24"/>
        </w:rPr>
        <w:t>PRONUNCIADA POR LAS SEÑORAS MAGISTRADAS Y LOS SEÑORES MAGISTRADOS QUE LA SUSCRIBEN.</w:t>
      </w:r>
    </w:p>
    <w:p w:rsidR="00B57416" w:rsidRPr="00655B19" w:rsidRDefault="00B57416" w:rsidP="00B57416">
      <w:pPr>
        <w:spacing w:line="480" w:lineRule="auto"/>
        <w:jc w:val="both"/>
        <w:rPr>
          <w:rFonts w:ascii="Arial" w:hAnsi="Arial" w:cs="Arial"/>
          <w:sz w:val="24"/>
          <w:szCs w:val="24"/>
        </w:rPr>
      </w:pPr>
      <w:r w:rsidRPr="00655B19">
        <w:rPr>
          <w:rFonts w:ascii="Arial" w:hAnsi="Arial" w:cs="Arial"/>
          <w:sz w:val="24"/>
          <w:szCs w:val="24"/>
        </w:rPr>
        <w:t xml:space="preserve">VISTO LO ANTERIOR: Y  después de leído el documento, y analizado rigurosamente, el Concejo Municipal en uso de sus facultades legales, por unanimidad </w:t>
      </w:r>
      <w:r w:rsidRPr="00655B19">
        <w:rPr>
          <w:rFonts w:ascii="Arial" w:hAnsi="Arial" w:cs="Arial"/>
          <w:b/>
          <w:sz w:val="24"/>
          <w:szCs w:val="24"/>
        </w:rPr>
        <w:t>ACUERDA:</w:t>
      </w:r>
      <w:r w:rsidRPr="00655B19">
        <w:rPr>
          <w:rFonts w:ascii="Arial" w:hAnsi="Arial" w:cs="Arial"/>
          <w:sz w:val="24"/>
          <w:szCs w:val="24"/>
        </w:rPr>
        <w:t xml:space="preserve"> 1) Acatar lo resuelto por la Sala de lo Contencioso administrativo de la Corte Suprema de Just</w:t>
      </w:r>
      <w:r w:rsidR="006539E1">
        <w:rPr>
          <w:rFonts w:ascii="Arial" w:hAnsi="Arial" w:cs="Arial"/>
          <w:sz w:val="24"/>
          <w:szCs w:val="24"/>
        </w:rPr>
        <w:t xml:space="preserve">icia 2) Reinstalar al señor </w:t>
      </w:r>
      <w:proofErr w:type="spellStart"/>
      <w:r w:rsidR="006539E1">
        <w:rPr>
          <w:rFonts w:ascii="Arial" w:hAnsi="Arial" w:cs="Arial"/>
          <w:sz w:val="24"/>
          <w:szCs w:val="24"/>
        </w:rPr>
        <w:t>xxxx</w:t>
      </w:r>
      <w:proofErr w:type="spellEnd"/>
      <w:r w:rsidR="006539E1">
        <w:rPr>
          <w:rFonts w:ascii="Arial" w:hAnsi="Arial" w:cs="Arial"/>
          <w:sz w:val="24"/>
          <w:szCs w:val="24"/>
        </w:rPr>
        <w:t xml:space="preserve"> </w:t>
      </w:r>
      <w:proofErr w:type="spellStart"/>
      <w:r w:rsidR="006539E1">
        <w:rPr>
          <w:rFonts w:ascii="Arial" w:hAnsi="Arial" w:cs="Arial"/>
          <w:sz w:val="24"/>
          <w:szCs w:val="24"/>
        </w:rPr>
        <w:t>xxxxxxxx</w:t>
      </w:r>
      <w:proofErr w:type="spellEnd"/>
      <w:r w:rsidR="006539E1">
        <w:rPr>
          <w:rFonts w:ascii="Arial" w:hAnsi="Arial" w:cs="Arial"/>
          <w:sz w:val="24"/>
          <w:szCs w:val="24"/>
        </w:rPr>
        <w:t xml:space="preserve"> </w:t>
      </w:r>
      <w:proofErr w:type="spellStart"/>
      <w:r w:rsidR="006539E1">
        <w:rPr>
          <w:rFonts w:ascii="Arial" w:hAnsi="Arial" w:cs="Arial"/>
          <w:sz w:val="24"/>
          <w:szCs w:val="24"/>
        </w:rPr>
        <w:t>xxxxxxx</w:t>
      </w:r>
      <w:proofErr w:type="spellEnd"/>
      <w:r w:rsidR="006539E1">
        <w:rPr>
          <w:rFonts w:ascii="Arial" w:hAnsi="Arial" w:cs="Arial"/>
          <w:sz w:val="24"/>
          <w:szCs w:val="24"/>
        </w:rPr>
        <w:t xml:space="preserve"> </w:t>
      </w:r>
      <w:proofErr w:type="spellStart"/>
      <w:r w:rsidR="006539E1">
        <w:rPr>
          <w:rFonts w:ascii="Arial" w:hAnsi="Arial" w:cs="Arial"/>
          <w:sz w:val="24"/>
          <w:szCs w:val="24"/>
        </w:rPr>
        <w:t>xxxxx</w:t>
      </w:r>
      <w:proofErr w:type="spellEnd"/>
      <w:r w:rsidRPr="00655B19">
        <w:rPr>
          <w:rFonts w:ascii="Arial" w:hAnsi="Arial" w:cs="Arial"/>
          <w:sz w:val="24"/>
          <w:szCs w:val="24"/>
        </w:rPr>
        <w:t>,  en la plaza de Auxiliar del Registro del Estado Familiar a partir del día diecisiete del corriente mes  y 3) Pagar l</w:t>
      </w:r>
      <w:r w:rsidR="006539E1">
        <w:rPr>
          <w:rFonts w:ascii="Arial" w:hAnsi="Arial" w:cs="Arial"/>
          <w:sz w:val="24"/>
          <w:szCs w:val="24"/>
        </w:rPr>
        <w:t xml:space="preserve">os salarios que el señor </w:t>
      </w:r>
      <w:proofErr w:type="spellStart"/>
      <w:r w:rsidR="006539E1">
        <w:rPr>
          <w:rFonts w:ascii="Arial" w:hAnsi="Arial" w:cs="Arial"/>
          <w:sz w:val="24"/>
          <w:szCs w:val="24"/>
        </w:rPr>
        <w:t>xxxxxxx</w:t>
      </w:r>
      <w:proofErr w:type="spellEnd"/>
      <w:r w:rsidR="006539E1">
        <w:rPr>
          <w:rFonts w:ascii="Arial" w:hAnsi="Arial" w:cs="Arial"/>
          <w:sz w:val="24"/>
          <w:szCs w:val="24"/>
        </w:rPr>
        <w:t xml:space="preserve"> xxxxx</w:t>
      </w:r>
      <w:bookmarkStart w:id="0" w:name="_GoBack"/>
      <w:bookmarkEnd w:id="0"/>
      <w:r w:rsidRPr="00655B19">
        <w:rPr>
          <w:rFonts w:ascii="Arial" w:hAnsi="Arial" w:cs="Arial"/>
          <w:sz w:val="24"/>
          <w:szCs w:val="24"/>
        </w:rPr>
        <w:t xml:space="preserve">, dejo de percibir, equivalente a tres meses.- NOTIFIQUESE.- </w:t>
      </w:r>
      <w:r w:rsidRPr="00655B19">
        <w:rPr>
          <w:rFonts w:ascii="Arial" w:hAnsi="Arial" w:cs="Arial"/>
          <w:b/>
          <w:sz w:val="24"/>
          <w:szCs w:val="24"/>
        </w:rPr>
        <w:t xml:space="preserve">NUMERO TRES:  </w:t>
      </w:r>
      <w:r w:rsidRPr="00655B19">
        <w:rPr>
          <w:rFonts w:ascii="Arial" w:hAnsi="Arial" w:cs="Arial"/>
          <w:sz w:val="24"/>
          <w:szCs w:val="24"/>
        </w:rPr>
        <w:t>Vista la solicitud  remitida p</w:t>
      </w:r>
      <w:r>
        <w:rPr>
          <w:rFonts w:ascii="Arial" w:hAnsi="Arial" w:cs="Arial"/>
          <w:sz w:val="24"/>
          <w:szCs w:val="24"/>
        </w:rPr>
        <w:t xml:space="preserve">or el equipo docente del Centro </w:t>
      </w:r>
      <w:r w:rsidRPr="00655B19">
        <w:rPr>
          <w:rFonts w:ascii="Arial" w:hAnsi="Arial" w:cs="Arial"/>
          <w:sz w:val="24"/>
          <w:szCs w:val="24"/>
        </w:rPr>
        <w:t>Escolar Ventura Perla de esta Ciudad, en la que solicitan  ayuda con materiales de construcción que a continuación se detallan:</w:t>
      </w:r>
    </w:p>
    <w:tbl>
      <w:tblPr>
        <w:tblStyle w:val="Tablaconcuadrcula"/>
        <w:tblW w:w="0" w:type="auto"/>
        <w:tblLook w:val="04A0" w:firstRow="1" w:lastRow="0" w:firstColumn="1" w:lastColumn="0" w:noHBand="0" w:noVBand="1"/>
      </w:tblPr>
      <w:tblGrid>
        <w:gridCol w:w="1844"/>
        <w:gridCol w:w="6214"/>
      </w:tblGrid>
      <w:tr w:rsidR="00B57416" w:rsidTr="008A6CF9">
        <w:tc>
          <w:tcPr>
            <w:tcW w:w="1124" w:type="dxa"/>
          </w:tcPr>
          <w:p w:rsidR="00B57416" w:rsidRPr="00E94293" w:rsidRDefault="00B57416" w:rsidP="008A6CF9">
            <w:pPr>
              <w:pStyle w:val="Prrafodelista"/>
              <w:spacing w:line="480" w:lineRule="auto"/>
              <w:jc w:val="both"/>
              <w:rPr>
                <w:rFonts w:ascii="Arial" w:hAnsi="Arial" w:cs="Arial"/>
                <w:sz w:val="24"/>
                <w:szCs w:val="24"/>
              </w:rPr>
            </w:pPr>
            <w:r w:rsidRPr="00E94293">
              <w:rPr>
                <w:rFonts w:ascii="Arial" w:hAnsi="Arial" w:cs="Arial"/>
                <w:sz w:val="24"/>
                <w:szCs w:val="24"/>
              </w:rPr>
              <w:t>cantidad</w:t>
            </w:r>
          </w:p>
        </w:tc>
        <w:tc>
          <w:tcPr>
            <w:tcW w:w="6214" w:type="dxa"/>
          </w:tcPr>
          <w:p w:rsidR="00B57416" w:rsidRDefault="00B57416" w:rsidP="008A6CF9">
            <w:pPr>
              <w:spacing w:line="480" w:lineRule="auto"/>
              <w:jc w:val="both"/>
              <w:rPr>
                <w:rFonts w:ascii="Arial" w:hAnsi="Arial" w:cs="Arial"/>
                <w:sz w:val="24"/>
                <w:szCs w:val="24"/>
              </w:rPr>
            </w:pPr>
            <w:r>
              <w:rPr>
                <w:rFonts w:ascii="Arial" w:hAnsi="Arial" w:cs="Arial"/>
                <w:sz w:val="24"/>
                <w:szCs w:val="24"/>
              </w:rPr>
              <w:t>descripción</w:t>
            </w:r>
          </w:p>
        </w:tc>
      </w:tr>
      <w:tr w:rsidR="00B57416" w:rsidTr="008A6CF9">
        <w:tc>
          <w:tcPr>
            <w:tcW w:w="1124" w:type="dxa"/>
          </w:tcPr>
          <w:p w:rsidR="00B57416" w:rsidRDefault="00B57416" w:rsidP="008A6CF9">
            <w:pPr>
              <w:spacing w:line="480" w:lineRule="auto"/>
              <w:jc w:val="both"/>
              <w:rPr>
                <w:rFonts w:ascii="Arial" w:hAnsi="Arial" w:cs="Arial"/>
                <w:sz w:val="24"/>
                <w:szCs w:val="24"/>
              </w:rPr>
            </w:pPr>
            <w:r>
              <w:rPr>
                <w:rFonts w:ascii="Arial" w:hAnsi="Arial" w:cs="Arial"/>
                <w:sz w:val="24"/>
                <w:szCs w:val="24"/>
              </w:rPr>
              <w:t>450</w:t>
            </w:r>
          </w:p>
        </w:tc>
        <w:tc>
          <w:tcPr>
            <w:tcW w:w="6214" w:type="dxa"/>
          </w:tcPr>
          <w:p w:rsidR="00B57416" w:rsidRDefault="00B57416" w:rsidP="008A6CF9">
            <w:pPr>
              <w:spacing w:line="480" w:lineRule="auto"/>
              <w:jc w:val="both"/>
              <w:rPr>
                <w:rFonts w:ascii="Arial" w:hAnsi="Arial" w:cs="Arial"/>
                <w:sz w:val="24"/>
                <w:szCs w:val="24"/>
              </w:rPr>
            </w:pPr>
            <w:r>
              <w:rPr>
                <w:rFonts w:ascii="Arial" w:hAnsi="Arial" w:cs="Arial"/>
                <w:sz w:val="24"/>
                <w:szCs w:val="24"/>
              </w:rPr>
              <w:t>Bloque gris de la peña 15 x 20 x  40  c/u</w:t>
            </w:r>
          </w:p>
        </w:tc>
      </w:tr>
      <w:tr w:rsidR="00B57416" w:rsidTr="008A6CF9">
        <w:tc>
          <w:tcPr>
            <w:tcW w:w="1124" w:type="dxa"/>
          </w:tcPr>
          <w:p w:rsidR="00B57416" w:rsidRDefault="00B57416" w:rsidP="008A6CF9">
            <w:pPr>
              <w:spacing w:line="480" w:lineRule="auto"/>
              <w:jc w:val="both"/>
              <w:rPr>
                <w:rFonts w:ascii="Arial" w:hAnsi="Arial" w:cs="Arial"/>
                <w:sz w:val="24"/>
                <w:szCs w:val="24"/>
              </w:rPr>
            </w:pPr>
            <w:r>
              <w:rPr>
                <w:rFonts w:ascii="Arial" w:hAnsi="Arial" w:cs="Arial"/>
                <w:sz w:val="24"/>
                <w:szCs w:val="24"/>
              </w:rPr>
              <w:t>20</w:t>
            </w:r>
          </w:p>
        </w:tc>
        <w:tc>
          <w:tcPr>
            <w:tcW w:w="6214" w:type="dxa"/>
          </w:tcPr>
          <w:p w:rsidR="00B57416" w:rsidRDefault="00B57416" w:rsidP="008A6CF9">
            <w:pPr>
              <w:spacing w:line="480" w:lineRule="auto"/>
              <w:jc w:val="both"/>
              <w:rPr>
                <w:rFonts w:ascii="Arial" w:hAnsi="Arial" w:cs="Arial"/>
                <w:sz w:val="24"/>
                <w:szCs w:val="24"/>
              </w:rPr>
            </w:pPr>
            <w:r>
              <w:rPr>
                <w:rFonts w:ascii="Arial" w:hAnsi="Arial" w:cs="Arial"/>
                <w:sz w:val="24"/>
                <w:szCs w:val="24"/>
              </w:rPr>
              <w:t xml:space="preserve">Bloque dado gris </w:t>
            </w:r>
            <w:proofErr w:type="spellStart"/>
            <w:r>
              <w:rPr>
                <w:rFonts w:ascii="Arial" w:hAnsi="Arial" w:cs="Arial"/>
                <w:sz w:val="24"/>
                <w:szCs w:val="24"/>
              </w:rPr>
              <w:t>prefasa</w:t>
            </w:r>
            <w:proofErr w:type="spellEnd"/>
            <w:r>
              <w:rPr>
                <w:rFonts w:ascii="Arial" w:hAnsi="Arial" w:cs="Arial"/>
                <w:sz w:val="24"/>
                <w:szCs w:val="24"/>
              </w:rPr>
              <w:t xml:space="preserve"> 15 x 20 x 20 c/u</w:t>
            </w:r>
          </w:p>
        </w:tc>
      </w:tr>
      <w:tr w:rsidR="00B57416" w:rsidTr="008A6CF9">
        <w:tc>
          <w:tcPr>
            <w:tcW w:w="1124" w:type="dxa"/>
          </w:tcPr>
          <w:p w:rsidR="00B57416" w:rsidRDefault="00B57416" w:rsidP="008A6CF9">
            <w:pPr>
              <w:spacing w:line="480" w:lineRule="auto"/>
              <w:jc w:val="both"/>
              <w:rPr>
                <w:rFonts w:ascii="Arial" w:hAnsi="Arial" w:cs="Arial"/>
                <w:sz w:val="24"/>
                <w:szCs w:val="24"/>
              </w:rPr>
            </w:pPr>
            <w:r>
              <w:rPr>
                <w:rFonts w:ascii="Arial" w:hAnsi="Arial" w:cs="Arial"/>
                <w:sz w:val="24"/>
                <w:szCs w:val="24"/>
              </w:rPr>
              <w:t>45</w:t>
            </w:r>
          </w:p>
        </w:tc>
        <w:tc>
          <w:tcPr>
            <w:tcW w:w="6214" w:type="dxa"/>
          </w:tcPr>
          <w:p w:rsidR="00B57416" w:rsidRDefault="00B57416" w:rsidP="008A6CF9">
            <w:pPr>
              <w:spacing w:line="480" w:lineRule="auto"/>
              <w:jc w:val="both"/>
              <w:rPr>
                <w:rFonts w:ascii="Arial" w:hAnsi="Arial" w:cs="Arial"/>
                <w:sz w:val="24"/>
                <w:szCs w:val="24"/>
              </w:rPr>
            </w:pPr>
            <w:r>
              <w:rPr>
                <w:rFonts w:ascii="Arial" w:hAnsi="Arial" w:cs="Arial"/>
                <w:sz w:val="24"/>
                <w:szCs w:val="24"/>
              </w:rPr>
              <w:t xml:space="preserve">Lamina </w:t>
            </w:r>
            <w:proofErr w:type="spellStart"/>
            <w:r>
              <w:rPr>
                <w:rFonts w:ascii="Arial" w:hAnsi="Arial" w:cs="Arial"/>
                <w:sz w:val="24"/>
                <w:szCs w:val="24"/>
              </w:rPr>
              <w:t>aluzinc</w:t>
            </w:r>
            <w:proofErr w:type="spellEnd"/>
            <w:r>
              <w:rPr>
                <w:rFonts w:ascii="Arial" w:hAnsi="Arial" w:cs="Arial"/>
                <w:sz w:val="24"/>
                <w:szCs w:val="24"/>
              </w:rPr>
              <w:t xml:space="preserve"> 0.36 en metros</w:t>
            </w:r>
          </w:p>
        </w:tc>
      </w:tr>
      <w:tr w:rsidR="00B57416" w:rsidTr="008A6CF9">
        <w:tc>
          <w:tcPr>
            <w:tcW w:w="1124" w:type="dxa"/>
          </w:tcPr>
          <w:p w:rsidR="00B57416" w:rsidRDefault="00B57416" w:rsidP="008A6CF9">
            <w:pPr>
              <w:spacing w:line="480" w:lineRule="auto"/>
              <w:jc w:val="both"/>
              <w:rPr>
                <w:rFonts w:ascii="Arial" w:hAnsi="Arial" w:cs="Arial"/>
                <w:sz w:val="24"/>
                <w:szCs w:val="24"/>
              </w:rPr>
            </w:pPr>
            <w:r>
              <w:rPr>
                <w:rFonts w:ascii="Arial" w:hAnsi="Arial" w:cs="Arial"/>
                <w:sz w:val="24"/>
                <w:szCs w:val="24"/>
              </w:rPr>
              <w:t>8</w:t>
            </w:r>
          </w:p>
        </w:tc>
        <w:tc>
          <w:tcPr>
            <w:tcW w:w="6214" w:type="dxa"/>
          </w:tcPr>
          <w:p w:rsidR="00B57416" w:rsidRDefault="00B57416" w:rsidP="008A6CF9">
            <w:pPr>
              <w:spacing w:line="480" w:lineRule="auto"/>
              <w:jc w:val="both"/>
              <w:rPr>
                <w:rFonts w:ascii="Arial" w:hAnsi="Arial" w:cs="Arial"/>
                <w:sz w:val="24"/>
                <w:szCs w:val="24"/>
              </w:rPr>
            </w:pPr>
            <w:r>
              <w:rPr>
                <w:rFonts w:ascii="Arial" w:hAnsi="Arial" w:cs="Arial"/>
                <w:sz w:val="24"/>
                <w:szCs w:val="24"/>
              </w:rPr>
              <w:t xml:space="preserve">Tubo estructural galvanizado 1.50 de 4 x 2 </w:t>
            </w:r>
            <w:proofErr w:type="spellStart"/>
            <w:r>
              <w:rPr>
                <w:rFonts w:ascii="Arial" w:hAnsi="Arial" w:cs="Arial"/>
                <w:sz w:val="24"/>
                <w:szCs w:val="24"/>
              </w:rPr>
              <w:t>pza</w:t>
            </w:r>
            <w:proofErr w:type="spellEnd"/>
          </w:p>
        </w:tc>
      </w:tr>
      <w:tr w:rsidR="00B57416" w:rsidTr="008A6CF9">
        <w:tc>
          <w:tcPr>
            <w:tcW w:w="1124" w:type="dxa"/>
          </w:tcPr>
          <w:p w:rsidR="00B57416" w:rsidRDefault="00B57416" w:rsidP="008A6CF9">
            <w:pPr>
              <w:spacing w:line="480" w:lineRule="auto"/>
              <w:jc w:val="both"/>
              <w:rPr>
                <w:rFonts w:ascii="Arial" w:hAnsi="Arial" w:cs="Arial"/>
                <w:sz w:val="24"/>
                <w:szCs w:val="24"/>
              </w:rPr>
            </w:pPr>
            <w:r>
              <w:rPr>
                <w:rFonts w:ascii="Arial" w:hAnsi="Arial" w:cs="Arial"/>
                <w:sz w:val="24"/>
                <w:szCs w:val="24"/>
              </w:rPr>
              <w:t>21</w:t>
            </w:r>
          </w:p>
        </w:tc>
        <w:tc>
          <w:tcPr>
            <w:tcW w:w="6214" w:type="dxa"/>
          </w:tcPr>
          <w:p w:rsidR="00B57416" w:rsidRDefault="00B57416" w:rsidP="008A6CF9">
            <w:pPr>
              <w:spacing w:line="480" w:lineRule="auto"/>
              <w:jc w:val="both"/>
              <w:rPr>
                <w:rFonts w:ascii="Arial" w:hAnsi="Arial" w:cs="Arial"/>
                <w:sz w:val="24"/>
                <w:szCs w:val="24"/>
              </w:rPr>
            </w:pPr>
            <w:r>
              <w:rPr>
                <w:rFonts w:ascii="Arial" w:hAnsi="Arial" w:cs="Arial"/>
                <w:sz w:val="24"/>
                <w:szCs w:val="24"/>
              </w:rPr>
              <w:t xml:space="preserve">Tubo estructural galvanizado 1.50 de 2 x 1  </w:t>
            </w:r>
            <w:proofErr w:type="spellStart"/>
            <w:r>
              <w:rPr>
                <w:rFonts w:ascii="Arial" w:hAnsi="Arial" w:cs="Arial"/>
                <w:sz w:val="24"/>
                <w:szCs w:val="24"/>
              </w:rPr>
              <w:t>pza</w:t>
            </w:r>
            <w:proofErr w:type="spellEnd"/>
          </w:p>
        </w:tc>
      </w:tr>
      <w:tr w:rsidR="00B57416" w:rsidTr="008A6CF9">
        <w:tc>
          <w:tcPr>
            <w:tcW w:w="1124" w:type="dxa"/>
          </w:tcPr>
          <w:p w:rsidR="00B57416" w:rsidRDefault="00B57416" w:rsidP="008A6CF9">
            <w:pPr>
              <w:spacing w:line="480" w:lineRule="auto"/>
              <w:jc w:val="both"/>
              <w:rPr>
                <w:rFonts w:ascii="Arial" w:hAnsi="Arial" w:cs="Arial"/>
                <w:sz w:val="24"/>
                <w:szCs w:val="24"/>
              </w:rPr>
            </w:pPr>
            <w:r>
              <w:rPr>
                <w:rFonts w:ascii="Arial" w:hAnsi="Arial" w:cs="Arial"/>
                <w:sz w:val="24"/>
                <w:szCs w:val="24"/>
              </w:rPr>
              <w:lastRenderedPageBreak/>
              <w:t>44</w:t>
            </w:r>
          </w:p>
        </w:tc>
        <w:tc>
          <w:tcPr>
            <w:tcW w:w="6214" w:type="dxa"/>
          </w:tcPr>
          <w:p w:rsidR="00B57416" w:rsidRDefault="00B57416" w:rsidP="008A6CF9">
            <w:pPr>
              <w:spacing w:line="480" w:lineRule="auto"/>
              <w:jc w:val="both"/>
              <w:rPr>
                <w:rFonts w:ascii="Arial" w:hAnsi="Arial" w:cs="Arial"/>
                <w:sz w:val="24"/>
                <w:szCs w:val="24"/>
              </w:rPr>
            </w:pPr>
            <w:proofErr w:type="spellStart"/>
            <w:r>
              <w:rPr>
                <w:rFonts w:ascii="Arial" w:hAnsi="Arial" w:cs="Arial"/>
                <w:sz w:val="24"/>
                <w:szCs w:val="24"/>
              </w:rPr>
              <w:t>Lamina</w:t>
            </w:r>
            <w:proofErr w:type="spellEnd"/>
            <w:r>
              <w:rPr>
                <w:rFonts w:ascii="Arial" w:hAnsi="Arial" w:cs="Arial"/>
                <w:sz w:val="24"/>
                <w:szCs w:val="24"/>
              </w:rPr>
              <w:t xml:space="preserve"> galvanizada  canal 0.24 28/ 3x1 mm </w:t>
            </w:r>
            <w:proofErr w:type="spellStart"/>
            <w:r>
              <w:rPr>
                <w:rFonts w:ascii="Arial" w:hAnsi="Arial" w:cs="Arial"/>
                <w:sz w:val="24"/>
                <w:szCs w:val="24"/>
              </w:rPr>
              <w:t>plgo</w:t>
            </w:r>
            <w:proofErr w:type="spellEnd"/>
          </w:p>
        </w:tc>
      </w:tr>
      <w:tr w:rsidR="00B57416" w:rsidTr="008A6CF9">
        <w:tc>
          <w:tcPr>
            <w:tcW w:w="1124" w:type="dxa"/>
          </w:tcPr>
          <w:p w:rsidR="00B57416" w:rsidRDefault="00B57416" w:rsidP="008A6CF9">
            <w:pPr>
              <w:spacing w:line="480" w:lineRule="auto"/>
              <w:jc w:val="both"/>
              <w:rPr>
                <w:rFonts w:ascii="Arial" w:hAnsi="Arial" w:cs="Arial"/>
                <w:sz w:val="24"/>
                <w:szCs w:val="24"/>
              </w:rPr>
            </w:pPr>
            <w:r>
              <w:rPr>
                <w:rFonts w:ascii="Arial" w:hAnsi="Arial" w:cs="Arial"/>
                <w:sz w:val="24"/>
                <w:szCs w:val="24"/>
              </w:rPr>
              <w:t>20</w:t>
            </w:r>
          </w:p>
        </w:tc>
        <w:tc>
          <w:tcPr>
            <w:tcW w:w="6214" w:type="dxa"/>
          </w:tcPr>
          <w:p w:rsidR="00B57416" w:rsidRDefault="00B57416" w:rsidP="008A6CF9">
            <w:pPr>
              <w:spacing w:line="480" w:lineRule="auto"/>
              <w:jc w:val="both"/>
              <w:rPr>
                <w:rFonts w:ascii="Arial" w:hAnsi="Arial" w:cs="Arial"/>
                <w:sz w:val="24"/>
                <w:szCs w:val="24"/>
              </w:rPr>
            </w:pPr>
            <w:r>
              <w:rPr>
                <w:rFonts w:ascii="Arial" w:hAnsi="Arial" w:cs="Arial"/>
                <w:sz w:val="24"/>
                <w:szCs w:val="24"/>
              </w:rPr>
              <w:t xml:space="preserve">Cemento gris </w:t>
            </w:r>
            <w:proofErr w:type="spellStart"/>
            <w:r>
              <w:rPr>
                <w:rFonts w:ascii="Arial" w:hAnsi="Arial" w:cs="Arial"/>
                <w:sz w:val="24"/>
                <w:szCs w:val="24"/>
              </w:rPr>
              <w:t>cessa</w:t>
            </w:r>
            <w:proofErr w:type="spellEnd"/>
            <w:r>
              <w:rPr>
                <w:rFonts w:ascii="Arial" w:hAnsi="Arial" w:cs="Arial"/>
                <w:sz w:val="24"/>
                <w:szCs w:val="24"/>
              </w:rPr>
              <w:t xml:space="preserve"> </w:t>
            </w:r>
            <w:proofErr w:type="spellStart"/>
            <w:r>
              <w:rPr>
                <w:rFonts w:ascii="Arial" w:hAnsi="Arial" w:cs="Arial"/>
                <w:sz w:val="24"/>
                <w:szCs w:val="24"/>
              </w:rPr>
              <w:t>holcim</w:t>
            </w:r>
            <w:proofErr w:type="spellEnd"/>
            <w:r>
              <w:rPr>
                <w:rFonts w:ascii="Arial" w:hAnsi="Arial" w:cs="Arial"/>
                <w:sz w:val="24"/>
                <w:szCs w:val="24"/>
              </w:rPr>
              <w:t xml:space="preserve"> </w:t>
            </w:r>
            <w:proofErr w:type="spellStart"/>
            <w:r>
              <w:rPr>
                <w:rFonts w:ascii="Arial" w:hAnsi="Arial" w:cs="Arial"/>
                <w:sz w:val="24"/>
                <w:szCs w:val="24"/>
              </w:rPr>
              <w:t>blsa</w:t>
            </w:r>
            <w:proofErr w:type="spellEnd"/>
          </w:p>
        </w:tc>
      </w:tr>
      <w:tr w:rsidR="00B57416" w:rsidTr="008A6CF9">
        <w:tc>
          <w:tcPr>
            <w:tcW w:w="1124" w:type="dxa"/>
          </w:tcPr>
          <w:p w:rsidR="00B57416" w:rsidRDefault="00B57416" w:rsidP="008A6CF9">
            <w:pPr>
              <w:spacing w:line="480" w:lineRule="auto"/>
              <w:jc w:val="both"/>
              <w:rPr>
                <w:rFonts w:ascii="Arial" w:hAnsi="Arial" w:cs="Arial"/>
                <w:sz w:val="24"/>
                <w:szCs w:val="24"/>
              </w:rPr>
            </w:pPr>
            <w:r>
              <w:rPr>
                <w:rFonts w:ascii="Arial" w:hAnsi="Arial" w:cs="Arial"/>
                <w:sz w:val="24"/>
                <w:szCs w:val="24"/>
              </w:rPr>
              <w:t>4</w:t>
            </w:r>
          </w:p>
        </w:tc>
        <w:tc>
          <w:tcPr>
            <w:tcW w:w="6214" w:type="dxa"/>
          </w:tcPr>
          <w:p w:rsidR="00B57416" w:rsidRDefault="00B57416" w:rsidP="008A6CF9">
            <w:pPr>
              <w:spacing w:line="480" w:lineRule="auto"/>
              <w:jc w:val="both"/>
              <w:rPr>
                <w:rFonts w:ascii="Arial" w:hAnsi="Arial" w:cs="Arial"/>
                <w:sz w:val="24"/>
                <w:szCs w:val="24"/>
              </w:rPr>
            </w:pPr>
            <w:r>
              <w:rPr>
                <w:rFonts w:ascii="Arial" w:hAnsi="Arial" w:cs="Arial"/>
                <w:sz w:val="24"/>
                <w:szCs w:val="24"/>
              </w:rPr>
              <w:t xml:space="preserve">Tubo estructura galvanizado 1.50 de 2  </w:t>
            </w:r>
            <w:proofErr w:type="spellStart"/>
            <w:r>
              <w:rPr>
                <w:rFonts w:ascii="Arial" w:hAnsi="Arial" w:cs="Arial"/>
                <w:sz w:val="24"/>
                <w:szCs w:val="24"/>
              </w:rPr>
              <w:t>pza</w:t>
            </w:r>
            <w:proofErr w:type="spellEnd"/>
          </w:p>
        </w:tc>
      </w:tr>
    </w:tbl>
    <w:p w:rsidR="00B57416" w:rsidRDefault="00B57416" w:rsidP="00B57416">
      <w:pPr>
        <w:jc w:val="both"/>
      </w:pPr>
    </w:p>
    <w:p w:rsidR="00B57416" w:rsidRPr="00E6786C" w:rsidRDefault="00B57416" w:rsidP="00B57416">
      <w:pPr>
        <w:jc w:val="both"/>
        <w:rPr>
          <w:rFonts w:ascii="Arial" w:hAnsi="Arial" w:cs="Arial"/>
          <w:bCs/>
          <w:sz w:val="24"/>
          <w:szCs w:val="24"/>
          <w:lang w:val="es-MX"/>
        </w:rPr>
      </w:pPr>
      <w:r>
        <w:rPr>
          <w:rFonts w:ascii="Arial" w:hAnsi="Arial" w:cs="Arial"/>
          <w:sz w:val="24"/>
          <w:szCs w:val="24"/>
        </w:rPr>
        <w:t xml:space="preserve">El Concejo Municipal en uso de sus facultades legales por mayoría simple </w:t>
      </w:r>
      <w:r w:rsidRPr="00986D79">
        <w:rPr>
          <w:rFonts w:ascii="Arial" w:hAnsi="Arial" w:cs="Arial"/>
          <w:b/>
          <w:sz w:val="24"/>
          <w:szCs w:val="24"/>
        </w:rPr>
        <w:t>ACUERDA:</w:t>
      </w:r>
      <w:r>
        <w:rPr>
          <w:rFonts w:ascii="Arial" w:hAnsi="Arial" w:cs="Arial"/>
          <w:sz w:val="24"/>
          <w:szCs w:val="24"/>
        </w:rPr>
        <w:t xml:space="preserve"> aprobar lo solicitado  </w:t>
      </w:r>
      <w:r w:rsidRPr="00E94293">
        <w:rPr>
          <w:rFonts w:ascii="Arial" w:hAnsi="Arial" w:cs="Arial"/>
          <w:sz w:val="24"/>
          <w:szCs w:val="24"/>
        </w:rPr>
        <w:t>por el equipo docente del Centro Escolar Ventura Perla de esta Ciudad,</w:t>
      </w:r>
      <w:r>
        <w:rPr>
          <w:rFonts w:ascii="Arial" w:hAnsi="Arial" w:cs="Arial"/>
          <w:sz w:val="24"/>
          <w:szCs w:val="24"/>
        </w:rPr>
        <w:t xml:space="preserve"> que consiste en proveerles los materiales de Construcción.- Se autoriza al Tesorero Municipal y al Jefe de la UACI, Para que provean lo solicitado.- Salvan su votos los Regidores Elmer Noel Sorto Ríos, Carlos </w:t>
      </w:r>
      <w:proofErr w:type="spellStart"/>
      <w:r>
        <w:rPr>
          <w:rFonts w:ascii="Arial" w:hAnsi="Arial" w:cs="Arial"/>
          <w:sz w:val="24"/>
          <w:szCs w:val="24"/>
        </w:rPr>
        <w:t>Enrrique</w:t>
      </w:r>
      <w:proofErr w:type="spellEnd"/>
      <w:r>
        <w:rPr>
          <w:rFonts w:ascii="Arial" w:hAnsi="Arial" w:cs="Arial"/>
          <w:sz w:val="24"/>
          <w:szCs w:val="24"/>
        </w:rPr>
        <w:t xml:space="preserve"> Rubio Reyes y Roger Alexander Valladares Ventura, aprobado con seis votos.- </w:t>
      </w:r>
      <w:r w:rsidRPr="00986D79">
        <w:rPr>
          <w:rFonts w:ascii="Arial" w:hAnsi="Arial" w:cs="Arial"/>
          <w:b/>
          <w:sz w:val="24"/>
          <w:szCs w:val="24"/>
        </w:rPr>
        <w:t>NUMERO CUATRO:</w:t>
      </w:r>
      <w:r>
        <w:rPr>
          <w:rFonts w:ascii="Arial" w:hAnsi="Arial" w:cs="Arial"/>
          <w:b/>
          <w:sz w:val="24"/>
          <w:szCs w:val="24"/>
        </w:rPr>
        <w:t xml:space="preserve">  </w:t>
      </w:r>
      <w:r w:rsidRPr="00673B23">
        <w:rPr>
          <w:rFonts w:ascii="Arial" w:hAnsi="Arial" w:cs="Arial"/>
          <w:sz w:val="24"/>
          <w:szCs w:val="24"/>
        </w:rPr>
        <w:t>Vista la</w:t>
      </w:r>
      <w:r>
        <w:rPr>
          <w:rFonts w:ascii="Arial" w:hAnsi="Arial" w:cs="Arial"/>
          <w:b/>
          <w:sz w:val="24"/>
          <w:szCs w:val="24"/>
        </w:rPr>
        <w:t xml:space="preserve"> </w:t>
      </w:r>
      <w:r>
        <w:rPr>
          <w:rFonts w:ascii="Arial" w:hAnsi="Arial" w:cs="Arial"/>
          <w:sz w:val="24"/>
          <w:szCs w:val="24"/>
        </w:rPr>
        <w:t xml:space="preserve">Solicitud de la Comunidad Educativa  del Instituto Nacional Profesor Francisco Ventura Zelaya en la que solicitan 500 refrigerios para el día martes 11 de febrero a la 1:00 pm que se realizara  la inauguración del proyecto de rehabilitación de la infraestructura  escolar </w:t>
      </w:r>
      <w:proofErr w:type="spellStart"/>
      <w:r>
        <w:rPr>
          <w:rFonts w:ascii="Arial" w:hAnsi="Arial" w:cs="Arial"/>
          <w:sz w:val="24"/>
          <w:szCs w:val="24"/>
        </w:rPr>
        <w:t>Infravenz</w:t>
      </w:r>
      <w:proofErr w:type="spellEnd"/>
      <w:r>
        <w:rPr>
          <w:rFonts w:ascii="Arial" w:hAnsi="Arial" w:cs="Arial"/>
          <w:sz w:val="24"/>
          <w:szCs w:val="24"/>
        </w:rPr>
        <w:t xml:space="preserve">,  obra que tiene un alto significado y  mejorara sustancialmente la atención de la comunidad educativa; la cual ha sido financiada por FOMILENIO II.- El Concejo Municipal en uso de sus facultades legales por unanimidad </w:t>
      </w:r>
      <w:r w:rsidRPr="00986D79">
        <w:rPr>
          <w:rFonts w:ascii="Arial" w:hAnsi="Arial" w:cs="Arial"/>
          <w:b/>
          <w:sz w:val="24"/>
          <w:szCs w:val="24"/>
        </w:rPr>
        <w:t>ACUERDA:</w:t>
      </w:r>
      <w:r>
        <w:rPr>
          <w:rFonts w:ascii="Arial" w:hAnsi="Arial" w:cs="Arial"/>
          <w:b/>
          <w:sz w:val="24"/>
          <w:szCs w:val="24"/>
        </w:rPr>
        <w:t xml:space="preserve"> </w:t>
      </w:r>
      <w:r w:rsidRPr="006245D4">
        <w:rPr>
          <w:rFonts w:ascii="Arial" w:hAnsi="Arial" w:cs="Arial"/>
          <w:sz w:val="24"/>
          <w:szCs w:val="24"/>
        </w:rPr>
        <w:t>Aprobar lo solicitado por</w:t>
      </w:r>
      <w:r>
        <w:rPr>
          <w:rFonts w:ascii="Arial" w:hAnsi="Arial" w:cs="Arial"/>
          <w:b/>
          <w:sz w:val="24"/>
          <w:szCs w:val="24"/>
        </w:rPr>
        <w:t xml:space="preserve"> </w:t>
      </w:r>
      <w:r>
        <w:rPr>
          <w:rFonts w:ascii="Arial" w:hAnsi="Arial" w:cs="Arial"/>
          <w:sz w:val="24"/>
          <w:szCs w:val="24"/>
        </w:rPr>
        <w:t xml:space="preserve">Comunidad Educativa  del Instituto Nacional Profesor Francisco Ventura Zelaya de esta Ciudad.- COMUNIQUESE.- </w:t>
      </w:r>
      <w:r w:rsidRPr="006245D4">
        <w:rPr>
          <w:rFonts w:ascii="Arial" w:hAnsi="Arial" w:cs="Arial"/>
          <w:b/>
          <w:sz w:val="24"/>
          <w:szCs w:val="24"/>
        </w:rPr>
        <w:t>NUMERO CINCO:</w:t>
      </w:r>
      <w:r>
        <w:rPr>
          <w:rFonts w:ascii="Arial" w:hAnsi="Arial" w:cs="Arial"/>
          <w:sz w:val="24"/>
          <w:szCs w:val="24"/>
        </w:rPr>
        <w:t xml:space="preserve"> Se recibió  la nota presentada por el empleado </w:t>
      </w:r>
      <w:proofErr w:type="spellStart"/>
      <w:r>
        <w:rPr>
          <w:rFonts w:ascii="Arial" w:hAnsi="Arial" w:cs="Arial"/>
          <w:sz w:val="24"/>
          <w:szCs w:val="24"/>
        </w:rPr>
        <w:t>Wilbert</w:t>
      </w:r>
      <w:proofErr w:type="spellEnd"/>
      <w:r>
        <w:rPr>
          <w:rFonts w:ascii="Arial" w:hAnsi="Arial" w:cs="Arial"/>
          <w:sz w:val="24"/>
          <w:szCs w:val="24"/>
        </w:rPr>
        <w:t xml:space="preserve"> Antonio Hernández Rivas que dice: Yo </w:t>
      </w:r>
      <w:proofErr w:type="spellStart"/>
      <w:r>
        <w:rPr>
          <w:rFonts w:ascii="Arial" w:hAnsi="Arial" w:cs="Arial"/>
          <w:sz w:val="24"/>
          <w:szCs w:val="24"/>
        </w:rPr>
        <w:t>Wilbert</w:t>
      </w:r>
      <w:proofErr w:type="spellEnd"/>
      <w:r>
        <w:rPr>
          <w:rFonts w:ascii="Arial" w:hAnsi="Arial" w:cs="Arial"/>
          <w:sz w:val="24"/>
          <w:szCs w:val="24"/>
        </w:rPr>
        <w:t xml:space="preserve"> Antonio Hernández Rivas, fui elegido en el comité como miembro de Salud y Seguridad Ocupacional, como Secretario, y amparándome en el Art. 15 de la Ley General de Prevención  de Riesgos en los Lugares de trabajo y sus Reglamentos, este día renuncio al cargo que se me fue encomendado, por motivos ajenos a mi voluntad.- El Concejo Municipal en uso de sus facultades Legales por Unanimidad </w:t>
      </w:r>
      <w:r w:rsidRPr="00B207C5">
        <w:rPr>
          <w:rFonts w:ascii="Arial" w:hAnsi="Arial" w:cs="Arial"/>
          <w:b/>
          <w:sz w:val="24"/>
          <w:szCs w:val="24"/>
        </w:rPr>
        <w:t>ACUERDA:</w:t>
      </w:r>
      <w:r>
        <w:rPr>
          <w:rFonts w:ascii="Arial" w:hAnsi="Arial" w:cs="Arial"/>
          <w:sz w:val="24"/>
          <w:szCs w:val="24"/>
        </w:rPr>
        <w:t xml:space="preserve"> Denegar lo solicitado por falta de una justificación razonable.- COMUNIQUESE.- </w:t>
      </w:r>
      <w:r w:rsidRPr="00B207C5">
        <w:rPr>
          <w:rFonts w:ascii="Arial" w:hAnsi="Arial" w:cs="Arial"/>
          <w:b/>
          <w:sz w:val="24"/>
          <w:szCs w:val="24"/>
        </w:rPr>
        <w:t xml:space="preserve">NUMERO SEIS: </w:t>
      </w:r>
      <w:r w:rsidRPr="00023B40">
        <w:rPr>
          <w:rFonts w:ascii="Arial" w:hAnsi="Arial" w:cs="Arial"/>
          <w:sz w:val="24"/>
          <w:szCs w:val="24"/>
        </w:rPr>
        <w:t>Se dio lectura a la nota presentada por el empleado José Magdaleno Herrera que dice</w:t>
      </w:r>
      <w:r>
        <w:rPr>
          <w:rFonts w:ascii="Arial" w:hAnsi="Arial" w:cs="Arial"/>
          <w:b/>
          <w:sz w:val="24"/>
          <w:szCs w:val="24"/>
        </w:rPr>
        <w:t xml:space="preserve">: </w:t>
      </w:r>
      <w:r>
        <w:rPr>
          <w:rFonts w:ascii="Arial" w:hAnsi="Arial" w:cs="Arial"/>
          <w:sz w:val="24"/>
          <w:szCs w:val="24"/>
        </w:rPr>
        <w:t xml:space="preserve">Yo José Magdaleno Herrera , fui elegido en el comité como miembro de Salud y Seguridad Ocupacional, y amparándome en el Art. 15 de la Ley General de Prevención  de Riesgos en los Lugares de trabajo y sus Reglamentos, este día renuncio al cargo que se me fue encomendado, por motivos ajenos a mi voluntad.- El Concejo Municipal en uso de sus facultades Legales por Unanimidad </w:t>
      </w:r>
      <w:r w:rsidRPr="00B207C5">
        <w:rPr>
          <w:rFonts w:ascii="Arial" w:hAnsi="Arial" w:cs="Arial"/>
          <w:b/>
          <w:sz w:val="24"/>
          <w:szCs w:val="24"/>
        </w:rPr>
        <w:t>ACUERDA:</w:t>
      </w:r>
      <w:r>
        <w:rPr>
          <w:rFonts w:ascii="Arial" w:hAnsi="Arial" w:cs="Arial"/>
          <w:sz w:val="24"/>
          <w:szCs w:val="24"/>
        </w:rPr>
        <w:t xml:space="preserve"> Denegar lo solicitado por falta de una justificación razonable.-</w:t>
      </w:r>
      <w:r w:rsidRPr="00CE1559">
        <w:rPr>
          <w:rFonts w:ascii="Arial" w:hAnsi="Arial" w:cs="Arial"/>
          <w:lang w:val="es-MX"/>
        </w:rPr>
        <w:t xml:space="preserve"> </w:t>
      </w:r>
      <w:r w:rsidRPr="004F4DD9">
        <w:rPr>
          <w:rFonts w:ascii="Arial" w:hAnsi="Arial" w:cs="Arial"/>
          <w:b/>
          <w:lang w:val="es-MX"/>
        </w:rPr>
        <w:t>NUMERO SIETE:</w:t>
      </w:r>
      <w:r>
        <w:rPr>
          <w:rFonts w:ascii="Arial" w:hAnsi="Arial" w:cs="Arial"/>
          <w:lang w:val="es-MX"/>
        </w:rPr>
        <w:t xml:space="preserve"> </w:t>
      </w:r>
      <w:r w:rsidRPr="00E6786C">
        <w:rPr>
          <w:rFonts w:ascii="Arial" w:hAnsi="Arial" w:cs="Arial"/>
          <w:sz w:val="24"/>
          <w:szCs w:val="24"/>
          <w:lang w:val="es-MX"/>
        </w:rPr>
        <w:t xml:space="preserve">Vista la solicitud del señor Tesorero Municipal, don José Raúl Prudencio Flores, por medio de la cual pide se autorice la apertura de una cuenta corriente en el Banco SCOTIABANK EL Salvador, para depositar en ella los fondos provenientes del 2% </w:t>
      </w:r>
      <w:r w:rsidRPr="00E6786C">
        <w:rPr>
          <w:rFonts w:ascii="Arial" w:hAnsi="Arial" w:cs="Arial"/>
          <w:sz w:val="24"/>
          <w:szCs w:val="24"/>
          <w:lang w:val="es-MX"/>
        </w:rPr>
        <w:lastRenderedPageBreak/>
        <w:t xml:space="preserve">FODES que el Instituto Salvadoreño de Desarrollo Municipal ISDEM depositara a esta Municipalidad Mensualmente; y siendo razonable lo solicitado el Concejo Municipal, en uso de sus facultades legales, por unanimidad </w:t>
      </w:r>
      <w:r w:rsidRPr="00E6786C">
        <w:rPr>
          <w:rFonts w:ascii="Arial" w:hAnsi="Arial" w:cs="Arial"/>
          <w:b/>
          <w:sz w:val="24"/>
          <w:szCs w:val="24"/>
          <w:lang w:val="es-MX"/>
        </w:rPr>
        <w:t>ACUERDA:</w:t>
      </w:r>
      <w:r w:rsidRPr="00E6786C">
        <w:rPr>
          <w:rFonts w:ascii="Arial" w:hAnsi="Arial" w:cs="Arial"/>
          <w:sz w:val="24"/>
          <w:szCs w:val="24"/>
          <w:lang w:val="es-MX"/>
        </w:rPr>
        <w:t xml:space="preserve"> </w:t>
      </w:r>
      <w:proofErr w:type="spellStart"/>
      <w:r w:rsidRPr="00E6786C">
        <w:rPr>
          <w:rFonts w:ascii="Arial" w:hAnsi="Arial" w:cs="Arial"/>
          <w:sz w:val="24"/>
          <w:szCs w:val="24"/>
          <w:lang w:val="es-MX"/>
        </w:rPr>
        <w:t>Aperturar</w:t>
      </w:r>
      <w:proofErr w:type="spellEnd"/>
      <w:r w:rsidRPr="00E6786C">
        <w:rPr>
          <w:rFonts w:ascii="Arial" w:hAnsi="Arial" w:cs="Arial"/>
          <w:sz w:val="24"/>
          <w:szCs w:val="24"/>
          <w:lang w:val="es-MX"/>
        </w:rPr>
        <w:t xml:space="preserve"> una cuenta corriente en el Banco </w:t>
      </w:r>
      <w:proofErr w:type="spellStart"/>
      <w:r w:rsidRPr="00E6786C">
        <w:rPr>
          <w:rFonts w:ascii="Arial" w:hAnsi="Arial" w:cs="Arial"/>
          <w:sz w:val="24"/>
          <w:szCs w:val="24"/>
          <w:lang w:val="es-MX"/>
        </w:rPr>
        <w:t>Scotiabank</w:t>
      </w:r>
      <w:proofErr w:type="spellEnd"/>
      <w:r w:rsidRPr="00E6786C">
        <w:rPr>
          <w:rFonts w:ascii="Arial" w:hAnsi="Arial" w:cs="Arial"/>
          <w:sz w:val="24"/>
          <w:szCs w:val="24"/>
          <w:lang w:val="es-MX"/>
        </w:rPr>
        <w:t xml:space="preserve"> El Salvador, para depositar en ella los fondos provenientes del 2% </w:t>
      </w:r>
      <w:proofErr w:type="spellStart"/>
      <w:r w:rsidRPr="00E6786C">
        <w:rPr>
          <w:rFonts w:ascii="Arial" w:hAnsi="Arial" w:cs="Arial"/>
          <w:sz w:val="24"/>
          <w:szCs w:val="24"/>
          <w:lang w:val="es-MX"/>
        </w:rPr>
        <w:t>Fodes</w:t>
      </w:r>
      <w:proofErr w:type="spellEnd"/>
      <w:r w:rsidRPr="00E6786C">
        <w:rPr>
          <w:rFonts w:ascii="Arial" w:hAnsi="Arial" w:cs="Arial"/>
          <w:sz w:val="24"/>
          <w:szCs w:val="24"/>
          <w:lang w:val="es-MX"/>
        </w:rPr>
        <w:t xml:space="preserve"> que el Instituto Salvadoreño de Desarrollo Municipal, ISDEM Depositara esta Municipalidad, a nombre de la Cuenta ALCALDIA MUNICIPAL, de Santa Rosa de Lima 2% FODES, Nombrándose  refrendarios de  cheques, que emita el señor Tesorero Municipal, José Raúl Prudencio Flores, a los concejales, </w:t>
      </w:r>
      <w:r w:rsidRPr="00E6786C">
        <w:rPr>
          <w:rFonts w:ascii="Arial" w:hAnsi="Arial" w:cs="Arial"/>
          <w:sz w:val="24"/>
          <w:szCs w:val="24"/>
        </w:rPr>
        <w:t xml:space="preserve">Primer Regidor don Edgar Enrique Joya Ventura, Tercer  Regidor Suplente, don Roger Alexander Valladares Ventura, y el Alcalde Municipal, don </w:t>
      </w:r>
      <w:proofErr w:type="spellStart"/>
      <w:r w:rsidRPr="00E6786C">
        <w:rPr>
          <w:rFonts w:ascii="Arial" w:hAnsi="Arial" w:cs="Arial"/>
          <w:sz w:val="24"/>
          <w:szCs w:val="24"/>
        </w:rPr>
        <w:t>Ronny</w:t>
      </w:r>
      <w:proofErr w:type="spellEnd"/>
      <w:r w:rsidRPr="00E6786C">
        <w:rPr>
          <w:rFonts w:ascii="Arial" w:hAnsi="Arial" w:cs="Arial"/>
          <w:sz w:val="24"/>
          <w:szCs w:val="24"/>
        </w:rPr>
        <w:t xml:space="preserve"> Eduardo Lazo Aguilar, como representante legal, autorizándolos para retiro de chequeras y estados de cuentas. </w:t>
      </w:r>
      <w:r w:rsidRPr="00E6786C">
        <w:rPr>
          <w:rFonts w:ascii="Arial" w:hAnsi="Arial" w:cs="Arial"/>
          <w:bCs/>
          <w:sz w:val="24"/>
          <w:szCs w:val="24"/>
          <w:lang w:val="es-ES_tradnl"/>
        </w:rPr>
        <w:t>Quedando establecido que para cada operació</w:t>
      </w:r>
      <w:r>
        <w:rPr>
          <w:rFonts w:ascii="Arial" w:hAnsi="Arial" w:cs="Arial"/>
          <w:bCs/>
          <w:sz w:val="24"/>
          <w:szCs w:val="24"/>
          <w:lang w:val="es-ES_tradnl"/>
        </w:rPr>
        <w:t xml:space="preserve">n serán necesarias dos firmas; </w:t>
      </w:r>
      <w:r w:rsidRPr="00E6786C">
        <w:rPr>
          <w:rFonts w:ascii="Arial" w:hAnsi="Arial" w:cs="Arial"/>
          <w:bCs/>
          <w:sz w:val="24"/>
          <w:szCs w:val="24"/>
          <w:lang w:val="es-ES_tradnl"/>
        </w:rPr>
        <w:t>en el  entendido que en cada  cheque  que se emita tiene que ir estampada la firma de puño y letra del Señor Tesorero.</w:t>
      </w:r>
      <w:r w:rsidRPr="00E6786C">
        <w:rPr>
          <w:rFonts w:ascii="Arial" w:hAnsi="Arial" w:cs="Arial"/>
          <w:sz w:val="24"/>
          <w:szCs w:val="24"/>
          <w:lang w:val="es-MX"/>
        </w:rPr>
        <w:t>-</w:t>
      </w:r>
      <w:r>
        <w:rPr>
          <w:rFonts w:ascii="Arial" w:hAnsi="Arial" w:cs="Arial"/>
          <w:lang w:val="es-MX"/>
        </w:rPr>
        <w:t xml:space="preserve"> </w:t>
      </w:r>
      <w:r w:rsidRPr="00E6786C">
        <w:rPr>
          <w:rFonts w:ascii="Arial" w:hAnsi="Arial" w:cs="Arial"/>
          <w:sz w:val="24"/>
          <w:szCs w:val="24"/>
          <w:lang w:val="es-MX"/>
        </w:rPr>
        <w:t xml:space="preserve">Y </w:t>
      </w:r>
      <w:r w:rsidRPr="00E6786C">
        <w:rPr>
          <w:rFonts w:ascii="Arial" w:hAnsi="Arial" w:cs="Arial"/>
          <w:bCs/>
          <w:sz w:val="24"/>
          <w:szCs w:val="24"/>
          <w:lang w:val="es-MX"/>
        </w:rPr>
        <w:t>no habiendo más que hacer constar se da por concluido el acto y acta que firmamos.</w:t>
      </w:r>
    </w:p>
    <w:p w:rsidR="00B57416" w:rsidRDefault="00B57416" w:rsidP="00B57416">
      <w:pPr>
        <w:jc w:val="both"/>
        <w:rPr>
          <w:rFonts w:ascii="Arial" w:hAnsi="Arial" w:cs="Arial"/>
          <w:bCs/>
          <w:sz w:val="24"/>
          <w:szCs w:val="24"/>
          <w:lang w:val="es-MX"/>
        </w:rPr>
      </w:pPr>
    </w:p>
    <w:p w:rsidR="00B57416" w:rsidRDefault="00B57416" w:rsidP="00B57416">
      <w:pPr>
        <w:jc w:val="both"/>
        <w:rPr>
          <w:rFonts w:ascii="Arial" w:hAnsi="Arial" w:cs="Arial"/>
          <w:bCs/>
          <w:sz w:val="24"/>
          <w:szCs w:val="24"/>
          <w:lang w:val="es-MX"/>
        </w:rPr>
      </w:pPr>
    </w:p>
    <w:p w:rsidR="00B57416" w:rsidRPr="0055739C" w:rsidRDefault="00B57416" w:rsidP="00B57416">
      <w:pPr>
        <w:jc w:val="both"/>
        <w:rPr>
          <w:rFonts w:ascii="Arial" w:hAnsi="Arial" w:cs="Arial"/>
          <w:bCs/>
          <w:sz w:val="24"/>
          <w:szCs w:val="24"/>
          <w:lang w:val="es-MX"/>
        </w:rPr>
      </w:pPr>
    </w:p>
    <w:p w:rsidR="00B57416" w:rsidRDefault="00B57416" w:rsidP="00B57416">
      <w:pPr>
        <w:spacing w:line="240" w:lineRule="auto"/>
        <w:jc w:val="center"/>
        <w:rPr>
          <w:rFonts w:ascii="Arial" w:hAnsi="Arial" w:cs="Arial"/>
          <w:sz w:val="24"/>
          <w:szCs w:val="24"/>
          <w:lang w:val="es-ES_tradnl" w:eastAsia="es-ES_tradnl"/>
        </w:rPr>
      </w:pPr>
      <w:r w:rsidRPr="00DD51EE">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f._________________________                                                                                                                          </w:t>
      </w:r>
      <w:proofErr w:type="spellStart"/>
      <w:r w:rsidRPr="00D01977">
        <w:rPr>
          <w:rFonts w:ascii="Arial" w:hAnsi="Arial" w:cs="Arial"/>
          <w:sz w:val="24"/>
          <w:szCs w:val="24"/>
          <w:lang w:val="es-ES_tradnl" w:eastAsia="es-ES_tradnl"/>
        </w:rPr>
        <w:t>Ronny</w:t>
      </w:r>
      <w:proofErr w:type="spellEnd"/>
      <w:r w:rsidRPr="00D01977">
        <w:rPr>
          <w:rFonts w:ascii="Arial" w:hAnsi="Arial" w:cs="Arial"/>
          <w:sz w:val="24"/>
          <w:szCs w:val="24"/>
          <w:lang w:val="es-ES_tradnl" w:eastAsia="es-ES_tradnl"/>
        </w:rPr>
        <w:t xml:space="preserve"> Eduardo Lazo Aguilar                                                                                                                      </w:t>
      </w:r>
      <w:r>
        <w:rPr>
          <w:rFonts w:ascii="Arial" w:hAnsi="Arial" w:cs="Arial"/>
          <w:sz w:val="24"/>
          <w:szCs w:val="24"/>
          <w:lang w:val="es-ES_tradnl" w:eastAsia="es-ES_tradnl"/>
        </w:rPr>
        <w:t xml:space="preserve">            Alcalde Municipal.</w:t>
      </w:r>
    </w:p>
    <w:p w:rsidR="00B57416" w:rsidRDefault="00B57416" w:rsidP="00B57416">
      <w:pPr>
        <w:spacing w:line="240" w:lineRule="auto"/>
        <w:jc w:val="center"/>
        <w:rPr>
          <w:rFonts w:ascii="Arial" w:hAnsi="Arial" w:cs="Arial"/>
          <w:sz w:val="24"/>
          <w:szCs w:val="24"/>
          <w:lang w:val="es-ES_tradnl" w:eastAsia="es-ES_tradnl"/>
        </w:rPr>
      </w:pPr>
    </w:p>
    <w:p w:rsidR="00B57416" w:rsidRDefault="00B57416" w:rsidP="00B57416">
      <w:pPr>
        <w:spacing w:line="240" w:lineRule="auto"/>
        <w:jc w:val="center"/>
        <w:rPr>
          <w:rFonts w:ascii="Arial" w:hAnsi="Arial" w:cs="Arial"/>
          <w:sz w:val="24"/>
          <w:szCs w:val="24"/>
          <w:lang w:val="es-ES_tradnl" w:eastAsia="es-ES_tradnl"/>
        </w:rPr>
      </w:pPr>
    </w:p>
    <w:p w:rsidR="00B57416" w:rsidRDefault="00B57416" w:rsidP="00B57416">
      <w:pPr>
        <w:spacing w:line="240" w:lineRule="auto"/>
        <w:rPr>
          <w:rFonts w:ascii="Arial" w:hAnsi="Arial" w:cs="Arial"/>
          <w:sz w:val="24"/>
          <w:szCs w:val="24"/>
          <w:lang w:val="es-ES_tradnl" w:eastAsia="es-ES_tradnl"/>
        </w:rPr>
      </w:pPr>
    </w:p>
    <w:p w:rsidR="00B57416" w:rsidRPr="00D01977" w:rsidRDefault="00B57416" w:rsidP="00B57416">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                                  </w:t>
      </w:r>
      <w:r>
        <w:rPr>
          <w:rFonts w:ascii="Arial" w:hAnsi="Arial" w:cs="Arial"/>
          <w:sz w:val="24"/>
          <w:szCs w:val="24"/>
          <w:lang w:val="es-ES_tradnl" w:eastAsia="es-ES_tradnl"/>
        </w:rPr>
        <w:t xml:space="preserve"> f._______________________</w:t>
      </w:r>
      <w:r w:rsidRPr="00D01977">
        <w:rPr>
          <w:rFonts w:ascii="Arial" w:hAnsi="Arial" w:cs="Arial"/>
          <w:sz w:val="24"/>
          <w:szCs w:val="24"/>
          <w:lang w:val="es-ES_tradnl" w:eastAsia="es-ES_tradnl"/>
        </w:rPr>
        <w:t xml:space="preserve">      </w:t>
      </w:r>
    </w:p>
    <w:p w:rsidR="00B57416" w:rsidRDefault="00B57416" w:rsidP="00B57416">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Edgar Enrique Joya Ventura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Elmer Noel Sorto Ríos                                                                    Primer Regidor propietario                                 </w:t>
      </w:r>
      <w:r>
        <w:rPr>
          <w:rFonts w:ascii="Arial" w:hAnsi="Arial" w:cs="Arial"/>
          <w:sz w:val="24"/>
          <w:szCs w:val="24"/>
          <w:lang w:val="es-ES_tradnl" w:eastAsia="es-ES_tradnl"/>
        </w:rPr>
        <w:t xml:space="preserve">      Segundo Regidor propietario</w:t>
      </w:r>
    </w:p>
    <w:p w:rsidR="00B57416" w:rsidRDefault="00B57416" w:rsidP="00B57416">
      <w:pPr>
        <w:spacing w:line="240" w:lineRule="auto"/>
        <w:rPr>
          <w:rFonts w:ascii="Arial" w:hAnsi="Arial" w:cs="Arial"/>
          <w:sz w:val="24"/>
          <w:szCs w:val="24"/>
          <w:lang w:val="es-ES_tradnl" w:eastAsia="es-ES_tradnl"/>
        </w:rPr>
      </w:pPr>
    </w:p>
    <w:p w:rsidR="00B57416" w:rsidRDefault="00B57416" w:rsidP="00B57416">
      <w:pPr>
        <w:spacing w:line="240" w:lineRule="auto"/>
        <w:rPr>
          <w:rFonts w:ascii="Arial" w:hAnsi="Arial" w:cs="Arial"/>
          <w:sz w:val="24"/>
          <w:szCs w:val="24"/>
          <w:lang w:val="es-ES_tradnl" w:eastAsia="es-ES_tradnl"/>
        </w:rPr>
      </w:pPr>
    </w:p>
    <w:p w:rsidR="00B57416" w:rsidRDefault="00B57416" w:rsidP="00B57416">
      <w:pPr>
        <w:spacing w:line="240" w:lineRule="auto"/>
        <w:rPr>
          <w:rFonts w:ascii="Arial" w:hAnsi="Arial" w:cs="Arial"/>
          <w:sz w:val="24"/>
          <w:szCs w:val="24"/>
          <w:lang w:val="es-ES_tradnl" w:eastAsia="es-ES_tradnl"/>
        </w:rPr>
      </w:pPr>
    </w:p>
    <w:p w:rsidR="00B57416" w:rsidRDefault="00B57416" w:rsidP="00B57416">
      <w:pPr>
        <w:spacing w:line="240" w:lineRule="auto"/>
        <w:jc w:val="both"/>
        <w:rPr>
          <w:rFonts w:ascii="Arial" w:hAnsi="Arial" w:cs="Arial"/>
          <w:sz w:val="24"/>
          <w:szCs w:val="24"/>
          <w:lang w:val="es-ES_tradnl" w:eastAsia="es-ES_tradnl"/>
        </w:rPr>
      </w:pPr>
      <w:r>
        <w:rPr>
          <w:rFonts w:ascii="Arial" w:hAnsi="Arial" w:cs="Arial"/>
          <w:sz w:val="24"/>
          <w:szCs w:val="24"/>
          <w:lang w:val="es-ES_tradnl" w:eastAsia="es-ES_tradnl"/>
        </w:rPr>
        <w:t xml:space="preserve">f._______________________                            </w:t>
      </w:r>
      <w:r w:rsidRPr="00D01977">
        <w:rPr>
          <w:rFonts w:ascii="Arial" w:hAnsi="Arial" w:cs="Arial"/>
          <w:sz w:val="24"/>
          <w:szCs w:val="24"/>
          <w:lang w:val="es-ES_tradnl" w:eastAsia="es-ES_tradnl"/>
        </w:rPr>
        <w:t>f.________________________</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B57416" w:rsidRDefault="00B57416" w:rsidP="00B57416">
      <w:pPr>
        <w:spacing w:line="240" w:lineRule="auto"/>
        <w:rPr>
          <w:rFonts w:ascii="Arial" w:hAnsi="Arial" w:cs="Arial"/>
          <w:sz w:val="24"/>
          <w:szCs w:val="24"/>
          <w:lang w:val="es-ES_tradnl" w:eastAsia="es-ES_tradnl"/>
        </w:rPr>
      </w:pPr>
      <w:r>
        <w:rPr>
          <w:rFonts w:ascii="Arial" w:hAnsi="Arial" w:cs="Arial"/>
          <w:sz w:val="24"/>
          <w:szCs w:val="24"/>
          <w:lang w:val="es-ES_tradnl" w:eastAsia="es-ES_tradnl"/>
        </w:rPr>
        <w:t xml:space="preserve">Roberto José Villatoro Cruz.                                   Melvin Efraín Granados </w:t>
      </w:r>
      <w:r w:rsidRPr="00D01977">
        <w:rPr>
          <w:rFonts w:ascii="Arial" w:hAnsi="Arial" w:cs="Arial"/>
          <w:sz w:val="24"/>
          <w:szCs w:val="24"/>
          <w:lang w:val="es-ES_tradnl" w:eastAsia="es-ES_tradnl"/>
        </w:rPr>
        <w:t xml:space="preserve">Alfaro  </w:t>
      </w:r>
      <w:r>
        <w:rPr>
          <w:rFonts w:ascii="Arial" w:hAnsi="Arial" w:cs="Arial"/>
          <w:sz w:val="24"/>
          <w:szCs w:val="24"/>
          <w:lang w:val="es-ES_tradnl" w:eastAsia="es-ES_tradnl"/>
        </w:rPr>
        <w:t xml:space="preserve">       Quinto Regidor Propietario                                       </w:t>
      </w:r>
      <w:r w:rsidRPr="00D01977">
        <w:rPr>
          <w:rFonts w:ascii="Arial" w:hAnsi="Arial" w:cs="Arial"/>
          <w:sz w:val="24"/>
          <w:szCs w:val="24"/>
          <w:lang w:val="es-ES_tradnl" w:eastAsia="es-ES_tradnl"/>
        </w:rPr>
        <w:t>Sexto Regid</w:t>
      </w:r>
      <w:r>
        <w:rPr>
          <w:rFonts w:ascii="Arial" w:hAnsi="Arial" w:cs="Arial"/>
          <w:sz w:val="24"/>
          <w:szCs w:val="24"/>
          <w:lang w:val="es-ES_tradnl" w:eastAsia="es-ES_tradnl"/>
        </w:rPr>
        <w:t>or Propietario</w:t>
      </w:r>
    </w:p>
    <w:p w:rsidR="00B57416" w:rsidRDefault="00B57416" w:rsidP="00B57416">
      <w:pPr>
        <w:spacing w:line="240" w:lineRule="auto"/>
        <w:rPr>
          <w:rFonts w:ascii="Arial" w:hAnsi="Arial" w:cs="Arial"/>
          <w:sz w:val="24"/>
          <w:szCs w:val="24"/>
          <w:lang w:val="es-ES_tradnl" w:eastAsia="es-ES_tradnl"/>
        </w:rPr>
      </w:pPr>
    </w:p>
    <w:p w:rsidR="00B57416" w:rsidRDefault="00B57416" w:rsidP="00B57416">
      <w:pPr>
        <w:spacing w:line="240" w:lineRule="auto"/>
        <w:rPr>
          <w:rFonts w:ascii="Arial" w:hAnsi="Arial" w:cs="Arial"/>
          <w:sz w:val="24"/>
          <w:szCs w:val="24"/>
          <w:lang w:val="es-ES_tradnl" w:eastAsia="es-ES_tradnl"/>
        </w:rPr>
      </w:pPr>
    </w:p>
    <w:p w:rsidR="00B57416" w:rsidRPr="00D01977" w:rsidRDefault="00B57416" w:rsidP="00B57416">
      <w:pPr>
        <w:spacing w:line="240" w:lineRule="auto"/>
        <w:jc w:val="both"/>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B57416" w:rsidRDefault="00B57416" w:rsidP="00B57416">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f.__________________________                        f._________________________                                                                                           </w:t>
      </w:r>
      <w:proofErr w:type="spellStart"/>
      <w:r w:rsidRPr="00D01977">
        <w:rPr>
          <w:rFonts w:ascii="Arial" w:hAnsi="Arial" w:cs="Arial"/>
          <w:sz w:val="24"/>
          <w:szCs w:val="24"/>
          <w:lang w:val="es-ES_tradnl" w:eastAsia="es-ES_tradnl"/>
        </w:rPr>
        <w:t>Gerber</w:t>
      </w:r>
      <w:proofErr w:type="spellEnd"/>
      <w:r w:rsidRPr="00D01977">
        <w:rPr>
          <w:rFonts w:ascii="Arial" w:hAnsi="Arial" w:cs="Arial"/>
          <w:sz w:val="24"/>
          <w:szCs w:val="24"/>
          <w:lang w:val="es-ES_tradnl" w:eastAsia="es-ES_tradnl"/>
        </w:rPr>
        <w:t xml:space="preserve"> Arturo Berrios Sorto                                   José Nelson Urías Roque                                               Séptimo Regidor Propietario                            </w:t>
      </w:r>
      <w:r>
        <w:rPr>
          <w:rFonts w:ascii="Arial" w:hAnsi="Arial" w:cs="Arial"/>
          <w:sz w:val="24"/>
          <w:szCs w:val="24"/>
          <w:lang w:val="es-ES_tradnl" w:eastAsia="es-ES_tradnl"/>
        </w:rPr>
        <w:t xml:space="preserve">     Octavo Regidor propietario</w:t>
      </w:r>
    </w:p>
    <w:p w:rsidR="00B57416" w:rsidRDefault="00B57416" w:rsidP="00B57416">
      <w:pPr>
        <w:spacing w:line="240" w:lineRule="auto"/>
        <w:rPr>
          <w:rFonts w:ascii="Arial" w:hAnsi="Arial" w:cs="Arial"/>
          <w:sz w:val="24"/>
          <w:szCs w:val="24"/>
          <w:lang w:val="es-ES_tradnl" w:eastAsia="es-ES_tradnl"/>
        </w:rPr>
      </w:pPr>
    </w:p>
    <w:p w:rsidR="00B57416" w:rsidRDefault="00B57416" w:rsidP="00B57416">
      <w:pPr>
        <w:spacing w:line="240" w:lineRule="auto"/>
        <w:jc w:val="center"/>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f._______________________                                                                                          Carlos </w:t>
      </w:r>
      <w:proofErr w:type="spellStart"/>
      <w:r w:rsidRPr="00D01977">
        <w:rPr>
          <w:rFonts w:ascii="Arial" w:hAnsi="Arial" w:cs="Arial"/>
          <w:sz w:val="24"/>
          <w:szCs w:val="24"/>
          <w:lang w:val="es-ES_tradnl" w:eastAsia="es-ES_tradnl"/>
        </w:rPr>
        <w:t>Enrrique</w:t>
      </w:r>
      <w:proofErr w:type="spellEnd"/>
      <w:r w:rsidRPr="00D01977">
        <w:rPr>
          <w:rFonts w:ascii="Arial" w:hAnsi="Arial" w:cs="Arial"/>
          <w:sz w:val="24"/>
          <w:szCs w:val="24"/>
          <w:lang w:val="es-ES_tradnl" w:eastAsia="es-ES_tradnl"/>
        </w:rPr>
        <w:t xml:space="preserve"> Rubio Reyes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Primer Regidor Suplente</w:t>
      </w:r>
    </w:p>
    <w:p w:rsidR="00B57416" w:rsidRDefault="00B57416" w:rsidP="00B57416">
      <w:pPr>
        <w:spacing w:line="240" w:lineRule="auto"/>
        <w:jc w:val="center"/>
        <w:rPr>
          <w:rFonts w:ascii="Arial" w:hAnsi="Arial" w:cs="Arial"/>
          <w:sz w:val="24"/>
          <w:szCs w:val="24"/>
          <w:lang w:val="es-ES_tradnl" w:eastAsia="es-ES_tradnl"/>
        </w:rPr>
      </w:pPr>
    </w:p>
    <w:p w:rsidR="00B57416" w:rsidRDefault="00B57416" w:rsidP="00B57416">
      <w:pPr>
        <w:spacing w:line="240" w:lineRule="auto"/>
        <w:jc w:val="center"/>
        <w:rPr>
          <w:rFonts w:ascii="Arial" w:hAnsi="Arial" w:cs="Arial"/>
          <w:sz w:val="24"/>
          <w:szCs w:val="24"/>
          <w:lang w:val="es-ES_tradnl" w:eastAsia="es-ES_tradnl"/>
        </w:rPr>
      </w:pPr>
    </w:p>
    <w:p w:rsidR="00B57416" w:rsidRDefault="00B57416" w:rsidP="00B57416">
      <w:pPr>
        <w:spacing w:line="240" w:lineRule="auto"/>
        <w:jc w:val="center"/>
        <w:rPr>
          <w:rFonts w:ascii="Arial" w:hAnsi="Arial" w:cs="Arial"/>
          <w:sz w:val="24"/>
          <w:szCs w:val="24"/>
          <w:lang w:val="es-ES_tradnl" w:eastAsia="es-ES_tradnl"/>
        </w:rPr>
      </w:pPr>
    </w:p>
    <w:p w:rsidR="00B57416" w:rsidRDefault="00B57416" w:rsidP="00B57416">
      <w:pPr>
        <w:spacing w:line="240" w:lineRule="auto"/>
        <w:rPr>
          <w:rFonts w:ascii="Arial" w:hAnsi="Arial" w:cs="Arial"/>
          <w:sz w:val="24"/>
          <w:szCs w:val="24"/>
          <w:lang w:val="es-ES_tradnl" w:eastAsia="es-ES_tradnl"/>
        </w:rPr>
      </w:pPr>
    </w:p>
    <w:p w:rsidR="00B57416" w:rsidRDefault="00B57416" w:rsidP="00B57416">
      <w:pPr>
        <w:spacing w:line="240" w:lineRule="auto"/>
        <w:jc w:val="center"/>
        <w:rPr>
          <w:rFonts w:ascii="Arial" w:hAnsi="Arial" w:cs="Arial"/>
          <w:sz w:val="24"/>
          <w:szCs w:val="24"/>
          <w:lang w:val="es-ES_tradnl" w:eastAsia="es-ES_tradnl"/>
        </w:rPr>
      </w:pPr>
      <w:r>
        <w:rPr>
          <w:rFonts w:ascii="Arial" w:hAnsi="Arial" w:cs="Arial"/>
          <w:sz w:val="24"/>
          <w:szCs w:val="24"/>
          <w:lang w:val="es-ES_tradnl" w:eastAsia="es-ES_tradnl"/>
        </w:rPr>
        <w:t xml:space="preserve">F._____________________________                                                                                                                  Karen Azucena </w:t>
      </w:r>
      <w:proofErr w:type="spellStart"/>
      <w:r>
        <w:rPr>
          <w:rFonts w:ascii="Arial" w:hAnsi="Arial" w:cs="Arial"/>
          <w:sz w:val="24"/>
          <w:szCs w:val="24"/>
          <w:lang w:val="es-ES_tradnl" w:eastAsia="es-ES_tradnl"/>
        </w:rPr>
        <w:t>Osorto</w:t>
      </w:r>
      <w:proofErr w:type="spellEnd"/>
      <w:r>
        <w:rPr>
          <w:rFonts w:ascii="Arial" w:hAnsi="Arial" w:cs="Arial"/>
          <w:sz w:val="24"/>
          <w:szCs w:val="24"/>
          <w:lang w:val="es-ES_tradnl" w:eastAsia="es-ES_tradnl"/>
        </w:rPr>
        <w:t xml:space="preserve"> de Ventura                                                                                                                             Segunda Regidora Suplente</w:t>
      </w:r>
    </w:p>
    <w:p w:rsidR="00B57416" w:rsidRDefault="00B57416" w:rsidP="00B57416">
      <w:pPr>
        <w:spacing w:line="240" w:lineRule="auto"/>
        <w:jc w:val="center"/>
        <w:rPr>
          <w:rFonts w:ascii="Arial" w:hAnsi="Arial" w:cs="Arial"/>
          <w:sz w:val="24"/>
          <w:szCs w:val="24"/>
          <w:lang w:val="es-ES_tradnl" w:eastAsia="es-ES_tradnl"/>
        </w:rPr>
      </w:pPr>
    </w:p>
    <w:p w:rsidR="00B57416" w:rsidRDefault="00B57416" w:rsidP="00B57416">
      <w:pPr>
        <w:spacing w:line="240" w:lineRule="auto"/>
        <w:jc w:val="center"/>
        <w:rPr>
          <w:rFonts w:ascii="Arial" w:hAnsi="Arial" w:cs="Arial"/>
          <w:sz w:val="24"/>
          <w:szCs w:val="24"/>
          <w:lang w:val="es-ES_tradnl" w:eastAsia="es-ES_tradnl"/>
        </w:rPr>
      </w:pPr>
    </w:p>
    <w:p w:rsidR="00B57416" w:rsidRDefault="00B57416" w:rsidP="00B57416">
      <w:pPr>
        <w:spacing w:line="240" w:lineRule="auto"/>
        <w:jc w:val="center"/>
        <w:rPr>
          <w:rFonts w:ascii="Arial" w:hAnsi="Arial" w:cs="Arial"/>
          <w:sz w:val="24"/>
          <w:szCs w:val="24"/>
          <w:lang w:val="es-ES_tradnl" w:eastAsia="es-ES_tradnl"/>
        </w:rPr>
      </w:pPr>
    </w:p>
    <w:p w:rsidR="00B57416" w:rsidRPr="00655315" w:rsidRDefault="00B57416" w:rsidP="00B57416">
      <w:pPr>
        <w:spacing w:line="240" w:lineRule="auto"/>
        <w:rPr>
          <w:rFonts w:ascii="Arial" w:hAnsi="Arial" w:cs="Arial"/>
          <w:sz w:val="24"/>
          <w:szCs w:val="24"/>
          <w:lang w:val="es-ES_tradnl" w:eastAsia="es-ES_tradnl"/>
        </w:rPr>
      </w:pPr>
    </w:p>
    <w:p w:rsidR="00B57416" w:rsidRDefault="00B57416" w:rsidP="00B57416">
      <w:pPr>
        <w:jc w:val="center"/>
        <w:rPr>
          <w:rFonts w:ascii="Arial" w:hAnsi="Arial" w:cs="Arial"/>
          <w:sz w:val="24"/>
          <w:szCs w:val="24"/>
          <w:lang w:val="es-ES_tradnl" w:eastAsia="es-ES_tradnl"/>
        </w:rPr>
      </w:pPr>
      <w:r w:rsidRPr="000E6BAA">
        <w:rPr>
          <w:rFonts w:ascii="Arial" w:hAnsi="Arial" w:cs="Arial"/>
          <w:sz w:val="24"/>
          <w:szCs w:val="24"/>
          <w:lang w:val="es-ES_tradnl" w:eastAsia="es-ES_tradnl"/>
        </w:rPr>
        <w:t xml:space="preserve">f._________________________            </w:t>
      </w:r>
      <w:r>
        <w:rPr>
          <w:rFonts w:ascii="Arial" w:hAnsi="Arial" w:cs="Arial"/>
          <w:sz w:val="24"/>
          <w:szCs w:val="24"/>
          <w:lang w:val="es-ES_tradnl" w:eastAsia="es-ES_tradnl"/>
        </w:rPr>
        <w:t xml:space="preserve">             </w:t>
      </w:r>
      <w:r w:rsidRPr="000E6BAA">
        <w:rPr>
          <w:rFonts w:ascii="Arial" w:hAnsi="Arial" w:cs="Arial"/>
          <w:sz w:val="24"/>
          <w:szCs w:val="24"/>
          <w:lang w:val="es-ES_tradnl" w:eastAsia="es-ES_tradnl"/>
        </w:rPr>
        <w:t xml:space="preserve">                                                                                                               </w:t>
      </w:r>
      <w:r>
        <w:rPr>
          <w:rFonts w:ascii="Arial" w:hAnsi="Arial" w:cs="Arial"/>
          <w:sz w:val="24"/>
          <w:szCs w:val="24"/>
          <w:lang w:val="es-ES_tradnl" w:eastAsia="es-ES_tradnl"/>
        </w:rPr>
        <w:t>Roger Alexander Valladares Ventura</w:t>
      </w:r>
      <w:r w:rsidRPr="000E6BAA">
        <w:rPr>
          <w:rFonts w:ascii="Arial" w:hAnsi="Arial" w:cs="Arial"/>
          <w:sz w:val="24"/>
          <w:szCs w:val="24"/>
          <w:lang w:val="es-ES_tradnl" w:eastAsia="es-ES_tradnl"/>
        </w:rPr>
        <w:t xml:space="preserve">                                                                                           </w:t>
      </w:r>
      <w:r>
        <w:rPr>
          <w:rFonts w:ascii="Arial" w:hAnsi="Arial" w:cs="Arial"/>
          <w:sz w:val="24"/>
          <w:szCs w:val="24"/>
          <w:lang w:val="es-ES_tradnl" w:eastAsia="es-ES_tradnl"/>
        </w:rPr>
        <w:t>Tercer Regidor Suplente</w:t>
      </w:r>
    </w:p>
    <w:p w:rsidR="00B57416" w:rsidRDefault="00B57416" w:rsidP="00B57416">
      <w:pPr>
        <w:jc w:val="center"/>
        <w:rPr>
          <w:rFonts w:ascii="Arial" w:hAnsi="Arial" w:cs="Arial"/>
          <w:sz w:val="24"/>
          <w:szCs w:val="24"/>
          <w:lang w:val="es-ES_tradnl" w:eastAsia="es-ES_tradnl"/>
        </w:rPr>
      </w:pPr>
    </w:p>
    <w:p w:rsidR="00B57416" w:rsidRDefault="00B57416" w:rsidP="00B57416">
      <w:pPr>
        <w:jc w:val="center"/>
        <w:rPr>
          <w:rFonts w:ascii="Arial" w:hAnsi="Arial" w:cs="Arial"/>
          <w:sz w:val="24"/>
          <w:szCs w:val="24"/>
          <w:lang w:val="es-ES_tradnl" w:eastAsia="es-ES_tradnl"/>
        </w:rPr>
      </w:pPr>
    </w:p>
    <w:p w:rsidR="00B57416" w:rsidRDefault="00B57416" w:rsidP="00B57416">
      <w:pPr>
        <w:rPr>
          <w:rFonts w:ascii="Arial" w:hAnsi="Arial" w:cs="Arial"/>
          <w:sz w:val="24"/>
          <w:szCs w:val="24"/>
          <w:lang w:val="es-ES_tradnl" w:eastAsia="es-ES_tradnl"/>
        </w:rPr>
      </w:pPr>
    </w:p>
    <w:p w:rsidR="00B57416" w:rsidRPr="000E6BAA" w:rsidRDefault="00B57416" w:rsidP="00B57416">
      <w:pPr>
        <w:rPr>
          <w:rFonts w:ascii="Arial" w:hAnsi="Arial" w:cs="Arial"/>
          <w:sz w:val="24"/>
          <w:szCs w:val="24"/>
          <w:lang w:val="es-ES_tradnl" w:eastAsia="es-ES_tradnl"/>
        </w:rPr>
      </w:pPr>
    </w:p>
    <w:p w:rsidR="00B57416" w:rsidRDefault="00B57416" w:rsidP="00B57416">
      <w:pPr>
        <w:rPr>
          <w:rFonts w:ascii="Arial" w:hAnsi="Arial" w:cs="Arial"/>
          <w:sz w:val="24"/>
          <w:szCs w:val="24"/>
          <w:lang w:val="es-ES_tradnl" w:eastAsia="es-ES_tradnl"/>
        </w:rPr>
      </w:pPr>
      <w:r w:rsidRPr="000E6BAA">
        <w:rPr>
          <w:rFonts w:ascii="Arial" w:hAnsi="Arial" w:cs="Arial"/>
          <w:sz w:val="24"/>
          <w:szCs w:val="24"/>
          <w:lang w:val="es-ES_tradnl" w:eastAsia="es-ES_tradnl"/>
        </w:rPr>
        <w:t xml:space="preserve">f.___________________________     </w:t>
      </w:r>
      <w:r>
        <w:rPr>
          <w:rFonts w:ascii="Arial" w:hAnsi="Arial" w:cs="Arial"/>
          <w:sz w:val="24"/>
          <w:szCs w:val="24"/>
          <w:lang w:val="es-ES_tradnl" w:eastAsia="es-ES_tradnl"/>
        </w:rPr>
        <w:t xml:space="preserve">                 f.__________________________</w:t>
      </w:r>
      <w:r w:rsidRPr="000E6BAA">
        <w:rPr>
          <w:rFonts w:ascii="Arial" w:hAnsi="Arial" w:cs="Arial"/>
          <w:sz w:val="24"/>
          <w:szCs w:val="24"/>
          <w:lang w:val="es-ES_tradnl" w:eastAsia="es-ES_tradnl"/>
        </w:rPr>
        <w:t xml:space="preserve">                                                                                                                  Carmen Antonio Flores                          </w:t>
      </w:r>
      <w:r>
        <w:rPr>
          <w:rFonts w:ascii="Arial" w:hAnsi="Arial" w:cs="Arial"/>
          <w:sz w:val="24"/>
          <w:szCs w:val="24"/>
          <w:lang w:val="es-ES_tradnl" w:eastAsia="es-ES_tradnl"/>
        </w:rPr>
        <w:t xml:space="preserve">                    Efraín Henríquez Flores</w:t>
      </w:r>
      <w:r w:rsidRPr="000E6BAA">
        <w:rPr>
          <w:rFonts w:ascii="Arial" w:hAnsi="Arial" w:cs="Arial"/>
          <w:sz w:val="24"/>
          <w:szCs w:val="24"/>
          <w:lang w:val="es-ES_tradnl" w:eastAsia="es-ES_tradnl"/>
        </w:rPr>
        <w:t xml:space="preserve">                                                                                  Cuarto Regidor Suplente</w:t>
      </w:r>
      <w:r>
        <w:rPr>
          <w:rFonts w:ascii="Arial" w:hAnsi="Arial" w:cs="Arial"/>
          <w:sz w:val="24"/>
          <w:szCs w:val="24"/>
          <w:lang w:val="es-ES_tradnl" w:eastAsia="es-ES_tradnl"/>
        </w:rPr>
        <w:t xml:space="preserve">                                           Secretario Municipal</w:t>
      </w:r>
    </w:p>
    <w:p w:rsidR="00B57416" w:rsidRPr="00FB2567" w:rsidRDefault="00B57416" w:rsidP="00B57416">
      <w:pPr>
        <w:spacing w:after="0"/>
        <w:ind w:left="360"/>
        <w:jc w:val="both"/>
        <w:rPr>
          <w:rFonts w:ascii="Arial" w:eastAsia="Times New Roman" w:hAnsi="Arial" w:cs="Arial"/>
          <w:sz w:val="24"/>
          <w:szCs w:val="24"/>
          <w:lang w:val="es-MX" w:eastAsia="es-ES"/>
        </w:rPr>
      </w:pPr>
    </w:p>
    <w:p w:rsidR="00B57416" w:rsidRDefault="00B57416" w:rsidP="00B57416"/>
    <w:p w:rsidR="00B57416" w:rsidRPr="00CE1559" w:rsidRDefault="00B57416" w:rsidP="00B57416">
      <w:pPr>
        <w:spacing w:line="480" w:lineRule="auto"/>
        <w:jc w:val="both"/>
        <w:rPr>
          <w:rFonts w:ascii="Arial" w:hAnsi="Arial" w:cs="Arial"/>
          <w:b/>
          <w:sz w:val="24"/>
          <w:szCs w:val="24"/>
        </w:rPr>
      </w:pPr>
    </w:p>
    <w:p w:rsidR="00B57416" w:rsidRPr="00986D79" w:rsidRDefault="00B57416" w:rsidP="00B57416">
      <w:pPr>
        <w:jc w:val="both"/>
        <w:rPr>
          <w:rFonts w:ascii="Arial" w:hAnsi="Arial" w:cs="Arial"/>
          <w:b/>
          <w:sz w:val="24"/>
          <w:szCs w:val="24"/>
        </w:rPr>
      </w:pPr>
    </w:p>
    <w:p w:rsidR="00B57416" w:rsidRPr="00986D79" w:rsidRDefault="00B57416" w:rsidP="00B57416">
      <w:pPr>
        <w:spacing w:line="480" w:lineRule="auto"/>
        <w:jc w:val="both"/>
        <w:rPr>
          <w:rFonts w:ascii="Arial" w:hAnsi="Arial" w:cs="Arial"/>
          <w:b/>
          <w:sz w:val="24"/>
          <w:szCs w:val="24"/>
        </w:rPr>
      </w:pPr>
    </w:p>
    <w:p w:rsidR="00B57416" w:rsidRPr="004E5E33" w:rsidRDefault="00B57416" w:rsidP="00B57416">
      <w:pPr>
        <w:jc w:val="both"/>
        <w:rPr>
          <w:rFonts w:ascii="Arial" w:hAnsi="Arial" w:cs="Arial"/>
          <w:b/>
          <w:sz w:val="24"/>
          <w:szCs w:val="24"/>
        </w:rPr>
      </w:pPr>
    </w:p>
    <w:p w:rsidR="005729A4" w:rsidRDefault="005729A4"/>
    <w:sectPr w:rsidR="005729A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416"/>
    <w:rsid w:val="005729A4"/>
    <w:rsid w:val="006539E1"/>
    <w:rsid w:val="00B33BFE"/>
    <w:rsid w:val="00B5741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37FA23-7415-4474-B7A5-B82E4AC92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416"/>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7416"/>
    <w:pPr>
      <w:ind w:left="720"/>
      <w:contextualSpacing/>
    </w:pPr>
  </w:style>
  <w:style w:type="table" w:styleId="Tablaconcuadrcula">
    <w:name w:val="Table Grid"/>
    <w:basedOn w:val="Tablanormal"/>
    <w:uiPriority w:val="59"/>
    <w:rsid w:val="00B574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B57416"/>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2768</Words>
  <Characters>15225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2020-05-27T19:58:00Z</dcterms:created>
  <dcterms:modified xsi:type="dcterms:W3CDTF">2020-05-27T20:31:00Z</dcterms:modified>
</cp:coreProperties>
</file>