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92821651"/>
        <w:docPartObj>
          <w:docPartGallery w:val="Cover Pages"/>
          <w:docPartUnique/>
        </w:docPartObj>
      </w:sdtPr>
      <w:sdtEndPr/>
      <w:sdtContent>
        <w:p w:rsidR="00BE35B3" w:rsidRDefault="00BC6182" w:rsidP="00291C86">
          <w:pPr>
            <w:jc w:val="center"/>
          </w:pPr>
          <w:r w:rsidRPr="00BC6182">
            <w:rPr>
              <w:noProof/>
              <w:lang w:eastAsia="es-ES"/>
            </w:rPr>
            <w:drawing>
              <wp:anchor distT="0" distB="0" distL="114300" distR="114300" simplePos="0" relativeHeight="251659264" behindDoc="1" locked="0" layoutInCell="1" allowOverlap="1">
                <wp:simplePos x="0" y="0"/>
                <wp:positionH relativeFrom="column">
                  <wp:posOffset>1719050</wp:posOffset>
                </wp:positionH>
                <wp:positionV relativeFrom="paragraph">
                  <wp:posOffset>-283015</wp:posOffset>
                </wp:positionV>
                <wp:extent cx="1936603" cy="2276426"/>
                <wp:effectExtent l="38100" t="0" r="25547" b="657274"/>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6603" cy="22764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E35B3" w:rsidRDefault="00BE35B3"/>
        <w:tbl>
          <w:tblPr>
            <w:tblpPr w:leftFromText="187" w:rightFromText="187" w:bottomFromText="720" w:vertAnchor="page" w:horzAnchor="margin" w:tblpY="5794"/>
            <w:tblW w:w="5000" w:type="pct"/>
            <w:tblLook w:val="04A0" w:firstRow="1" w:lastRow="0" w:firstColumn="1" w:lastColumn="0" w:noHBand="0" w:noVBand="1"/>
          </w:tblPr>
          <w:tblGrid>
            <w:gridCol w:w="8720"/>
          </w:tblGrid>
          <w:tr w:rsidR="000D1741" w:rsidTr="000D1741">
            <w:tc>
              <w:tcPr>
                <w:tcW w:w="8504" w:type="dxa"/>
              </w:tcPr>
              <w:p w:rsidR="000D1741" w:rsidRDefault="005C4586" w:rsidP="000D1741">
                <w:pPr>
                  <w:pStyle w:val="Ttulo"/>
                  <w:jc w:val="center"/>
                  <w:rPr>
                    <w:sz w:val="140"/>
                    <w:szCs w:val="140"/>
                  </w:rPr>
                </w:pPr>
                <w:r>
                  <w:rPr>
                    <w:rFonts w:ascii="Times New Roman" w:hAnsi="Times New Roman" w:cs="Times New Roman"/>
                    <w:b/>
                    <w:sz w:val="72"/>
                    <w:szCs w:val="72"/>
                  </w:rPr>
                  <w:t>POLÍTICA DE GESTIÓN DOCUMENTAL Y ARCHIVO</w:t>
                </w:r>
              </w:p>
            </w:tc>
          </w:tr>
        </w:tbl>
        <w:p w:rsidR="00D054BE" w:rsidRDefault="00BE35B3" w:rsidP="00D054BE">
          <w:r>
            <w:br w:type="page"/>
          </w:r>
        </w:p>
        <w:p w:rsidR="00D054BE" w:rsidRPr="00D054BE" w:rsidRDefault="006B0B09" w:rsidP="00D054BE"/>
      </w:sdtContent>
    </w:sdt>
    <w:p w:rsidR="00D054BE" w:rsidRDefault="00D054BE" w:rsidP="00FB0941">
      <w:pPr>
        <w:jc w:val="center"/>
        <w:rPr>
          <w:rFonts w:asciiTheme="majorHAnsi" w:hAnsiTheme="majorHAnsi"/>
          <w:b/>
          <w:sz w:val="24"/>
          <w:szCs w:val="24"/>
        </w:rPr>
      </w:pPr>
    </w:p>
    <w:p w:rsidR="00FB0941" w:rsidRPr="00FB0941" w:rsidRDefault="00FB0941" w:rsidP="00FB0941">
      <w:pPr>
        <w:jc w:val="center"/>
        <w:rPr>
          <w:rFonts w:asciiTheme="majorHAnsi" w:hAnsiTheme="majorHAnsi"/>
          <w:b/>
          <w:sz w:val="24"/>
          <w:szCs w:val="24"/>
        </w:rPr>
      </w:pPr>
      <w:r w:rsidRPr="00FB0941">
        <w:rPr>
          <w:rFonts w:asciiTheme="majorHAnsi" w:hAnsiTheme="majorHAnsi"/>
          <w:b/>
          <w:sz w:val="24"/>
          <w:szCs w:val="24"/>
        </w:rPr>
        <w:t>Aprobación del Documento</w:t>
      </w:r>
    </w:p>
    <w:tbl>
      <w:tblPr>
        <w:tblStyle w:val="Tablaconcuadrcula"/>
        <w:tblW w:w="0" w:type="auto"/>
        <w:tblLayout w:type="fixed"/>
        <w:tblLook w:val="04A0" w:firstRow="1" w:lastRow="0" w:firstColumn="1" w:lastColumn="0" w:noHBand="0" w:noVBand="1"/>
      </w:tblPr>
      <w:tblGrid>
        <w:gridCol w:w="2993"/>
        <w:gridCol w:w="2688"/>
        <w:gridCol w:w="3039"/>
      </w:tblGrid>
      <w:tr w:rsidR="00D054BE" w:rsidTr="00BC6182">
        <w:trPr>
          <w:trHeight w:val="1877"/>
        </w:trPr>
        <w:tc>
          <w:tcPr>
            <w:tcW w:w="2993" w:type="dxa"/>
          </w:tcPr>
          <w:p w:rsidR="00FB0941" w:rsidRPr="00FB0941" w:rsidRDefault="00FB0941" w:rsidP="00FB0941">
            <w:pPr>
              <w:rPr>
                <w:rFonts w:asciiTheme="majorHAnsi" w:hAnsiTheme="majorHAnsi"/>
              </w:rPr>
            </w:pPr>
          </w:p>
        </w:tc>
        <w:tc>
          <w:tcPr>
            <w:tcW w:w="2688" w:type="dxa"/>
          </w:tcPr>
          <w:p w:rsidR="00FB0941" w:rsidRPr="00FB0941" w:rsidRDefault="00FB0941" w:rsidP="00FB0941">
            <w:pPr>
              <w:rPr>
                <w:rFonts w:asciiTheme="majorHAnsi" w:hAnsiTheme="majorHAnsi"/>
              </w:rPr>
            </w:pPr>
          </w:p>
        </w:tc>
        <w:tc>
          <w:tcPr>
            <w:tcW w:w="3039" w:type="dxa"/>
          </w:tcPr>
          <w:p w:rsidR="00FB0941" w:rsidRPr="00FB0941" w:rsidRDefault="00FB0941" w:rsidP="00FB0941">
            <w:pPr>
              <w:rPr>
                <w:rFonts w:asciiTheme="majorHAnsi" w:hAnsiTheme="majorHAnsi"/>
              </w:rPr>
            </w:pPr>
          </w:p>
        </w:tc>
      </w:tr>
      <w:tr w:rsidR="00D054BE" w:rsidTr="00BC6182">
        <w:trPr>
          <w:trHeight w:val="1398"/>
        </w:trPr>
        <w:tc>
          <w:tcPr>
            <w:tcW w:w="2993" w:type="dxa"/>
            <w:vAlign w:val="center"/>
          </w:tcPr>
          <w:p w:rsidR="00FB0941" w:rsidRDefault="00FB0941" w:rsidP="00FB0941">
            <w:pPr>
              <w:jc w:val="center"/>
              <w:rPr>
                <w:rFonts w:asciiTheme="majorHAnsi" w:hAnsiTheme="majorHAnsi"/>
                <w:b/>
              </w:rPr>
            </w:pPr>
            <w:r w:rsidRPr="00781881">
              <w:rPr>
                <w:rFonts w:asciiTheme="majorHAnsi" w:hAnsiTheme="majorHAnsi"/>
                <w:b/>
              </w:rPr>
              <w:t>Elaboró:</w:t>
            </w:r>
          </w:p>
          <w:p w:rsidR="00BC6182" w:rsidRPr="002D5806" w:rsidRDefault="00BC6182" w:rsidP="00BC6182">
            <w:pPr>
              <w:jc w:val="both"/>
              <w:rPr>
                <w:b/>
                <w:sz w:val="20"/>
                <w:szCs w:val="20"/>
              </w:rPr>
            </w:pPr>
            <w:r w:rsidRPr="002D5806">
              <w:rPr>
                <w:b/>
                <w:sz w:val="20"/>
                <w:szCs w:val="20"/>
              </w:rPr>
              <w:t>Sra. Rosa Emilia Alas de Menjivar.</w:t>
            </w:r>
          </w:p>
          <w:p w:rsidR="0060391D" w:rsidRDefault="0060391D" w:rsidP="0060391D">
            <w:pPr>
              <w:rPr>
                <w:b/>
                <w:sz w:val="20"/>
                <w:szCs w:val="20"/>
              </w:rPr>
            </w:pPr>
            <w:r>
              <w:rPr>
                <w:b/>
                <w:sz w:val="20"/>
                <w:szCs w:val="20"/>
              </w:rPr>
              <w:t xml:space="preserve">Encargada de </w:t>
            </w:r>
            <w:r w:rsidRPr="002D5806">
              <w:rPr>
                <w:b/>
                <w:sz w:val="20"/>
                <w:szCs w:val="20"/>
              </w:rPr>
              <w:t>UGDA</w:t>
            </w:r>
            <w:r>
              <w:rPr>
                <w:b/>
                <w:sz w:val="20"/>
                <w:szCs w:val="20"/>
              </w:rPr>
              <w:t>.</w:t>
            </w:r>
          </w:p>
          <w:p w:rsidR="00BC6182" w:rsidRPr="002D5806" w:rsidRDefault="00BC6182" w:rsidP="0060391D">
            <w:pPr>
              <w:rPr>
                <w:b/>
                <w:sz w:val="20"/>
                <w:szCs w:val="20"/>
              </w:rPr>
            </w:pPr>
            <w:r w:rsidRPr="002D5806">
              <w:rPr>
                <w:b/>
                <w:sz w:val="20"/>
                <w:szCs w:val="20"/>
              </w:rPr>
              <w:t>Lic. Lorena Patricia Argueta Rivas.</w:t>
            </w:r>
          </w:p>
          <w:p w:rsidR="00BC6182" w:rsidRPr="002D5806" w:rsidRDefault="00BC6182" w:rsidP="00BC6182">
            <w:pPr>
              <w:jc w:val="both"/>
              <w:rPr>
                <w:b/>
                <w:sz w:val="20"/>
                <w:szCs w:val="20"/>
              </w:rPr>
            </w:pPr>
            <w:r w:rsidRPr="002D5806">
              <w:rPr>
                <w:b/>
                <w:sz w:val="20"/>
                <w:szCs w:val="20"/>
              </w:rPr>
              <w:t>Lic. Cesar David Alvarado.</w:t>
            </w:r>
          </w:p>
          <w:p w:rsidR="00FB0941" w:rsidRPr="00781881" w:rsidRDefault="00FB0941" w:rsidP="00FB0941">
            <w:pPr>
              <w:jc w:val="center"/>
              <w:rPr>
                <w:rFonts w:asciiTheme="majorHAnsi" w:hAnsiTheme="majorHAnsi"/>
                <w:b/>
              </w:rPr>
            </w:pPr>
          </w:p>
        </w:tc>
        <w:tc>
          <w:tcPr>
            <w:tcW w:w="2688" w:type="dxa"/>
            <w:vAlign w:val="center"/>
          </w:tcPr>
          <w:p w:rsidR="00FB0941" w:rsidRDefault="0042762C" w:rsidP="0042762C">
            <w:pPr>
              <w:jc w:val="center"/>
              <w:rPr>
                <w:rFonts w:asciiTheme="majorHAnsi" w:hAnsiTheme="majorHAnsi"/>
                <w:b/>
              </w:rPr>
            </w:pPr>
            <w:r>
              <w:rPr>
                <w:rFonts w:asciiTheme="majorHAnsi" w:hAnsiTheme="majorHAnsi"/>
                <w:b/>
              </w:rPr>
              <w:t>Reviso:</w:t>
            </w:r>
          </w:p>
          <w:p w:rsidR="0042762C" w:rsidRPr="002D5806" w:rsidRDefault="0042762C" w:rsidP="0042762C">
            <w:pPr>
              <w:jc w:val="both"/>
              <w:rPr>
                <w:b/>
                <w:sz w:val="20"/>
                <w:szCs w:val="20"/>
              </w:rPr>
            </w:pPr>
            <w:r w:rsidRPr="002D5806">
              <w:rPr>
                <w:b/>
                <w:sz w:val="20"/>
                <w:szCs w:val="20"/>
              </w:rPr>
              <w:t xml:space="preserve">Lic. Félix Mauricio Flores </w:t>
            </w:r>
            <w:proofErr w:type="spellStart"/>
            <w:r w:rsidRPr="002D5806">
              <w:rPr>
                <w:b/>
                <w:sz w:val="20"/>
                <w:szCs w:val="20"/>
              </w:rPr>
              <w:t>Ardón</w:t>
            </w:r>
            <w:proofErr w:type="spellEnd"/>
          </w:p>
          <w:p w:rsidR="0042762C" w:rsidRPr="00781881" w:rsidRDefault="0042762C" w:rsidP="0042762C">
            <w:pPr>
              <w:jc w:val="center"/>
              <w:rPr>
                <w:rFonts w:asciiTheme="majorHAnsi" w:hAnsiTheme="majorHAnsi"/>
                <w:b/>
              </w:rPr>
            </w:pPr>
            <w:r>
              <w:rPr>
                <w:rFonts w:asciiTheme="majorHAnsi" w:hAnsiTheme="majorHAnsi"/>
                <w:b/>
              </w:rPr>
              <w:t>Auditor.</w:t>
            </w:r>
          </w:p>
        </w:tc>
        <w:tc>
          <w:tcPr>
            <w:tcW w:w="3039" w:type="dxa"/>
            <w:vAlign w:val="center"/>
          </w:tcPr>
          <w:p w:rsidR="00FB0941" w:rsidRDefault="00FB0941" w:rsidP="00FB0941">
            <w:pPr>
              <w:jc w:val="center"/>
              <w:rPr>
                <w:rFonts w:asciiTheme="majorHAnsi" w:hAnsiTheme="majorHAnsi"/>
                <w:b/>
              </w:rPr>
            </w:pPr>
            <w:r w:rsidRPr="00781881">
              <w:rPr>
                <w:rFonts w:asciiTheme="majorHAnsi" w:hAnsiTheme="majorHAnsi"/>
                <w:b/>
              </w:rPr>
              <w:t>Aprobó:</w:t>
            </w:r>
          </w:p>
          <w:p w:rsidR="0042762C" w:rsidRDefault="0042762C" w:rsidP="00FB0941">
            <w:pPr>
              <w:jc w:val="center"/>
              <w:rPr>
                <w:rFonts w:asciiTheme="majorHAnsi" w:hAnsiTheme="majorHAnsi"/>
                <w:b/>
              </w:rPr>
            </w:pPr>
            <w:r>
              <w:rPr>
                <w:rFonts w:asciiTheme="majorHAnsi" w:hAnsiTheme="majorHAnsi"/>
                <w:b/>
              </w:rPr>
              <w:t>Concejo Municipal y</w:t>
            </w:r>
          </w:p>
          <w:p w:rsidR="00822826" w:rsidRDefault="00BC6182" w:rsidP="00FB0941">
            <w:pPr>
              <w:jc w:val="center"/>
              <w:rPr>
                <w:rFonts w:asciiTheme="majorHAnsi" w:hAnsiTheme="majorHAnsi"/>
                <w:b/>
              </w:rPr>
            </w:pPr>
            <w:r>
              <w:rPr>
                <w:rFonts w:asciiTheme="majorHAnsi" w:hAnsiTheme="majorHAnsi"/>
                <w:b/>
              </w:rPr>
              <w:t xml:space="preserve">Lic. Santos Alcides </w:t>
            </w:r>
            <w:r w:rsidR="0042762C">
              <w:rPr>
                <w:rFonts w:asciiTheme="majorHAnsi" w:hAnsiTheme="majorHAnsi"/>
                <w:b/>
              </w:rPr>
              <w:t xml:space="preserve">García </w:t>
            </w:r>
            <w:r>
              <w:rPr>
                <w:rFonts w:asciiTheme="majorHAnsi" w:hAnsiTheme="majorHAnsi"/>
                <w:b/>
              </w:rPr>
              <w:t>Barahona</w:t>
            </w:r>
            <w:r w:rsidR="0042762C">
              <w:rPr>
                <w:rFonts w:asciiTheme="majorHAnsi" w:hAnsiTheme="majorHAnsi"/>
                <w:b/>
              </w:rPr>
              <w:t xml:space="preserve"> </w:t>
            </w:r>
          </w:p>
          <w:p w:rsidR="00822826" w:rsidRPr="00781881" w:rsidRDefault="0042762C" w:rsidP="00FB0941">
            <w:pPr>
              <w:jc w:val="center"/>
              <w:rPr>
                <w:rFonts w:asciiTheme="majorHAnsi" w:hAnsiTheme="majorHAnsi"/>
                <w:b/>
              </w:rPr>
            </w:pPr>
            <w:r>
              <w:rPr>
                <w:rFonts w:asciiTheme="majorHAnsi" w:hAnsiTheme="majorHAnsi"/>
                <w:b/>
              </w:rPr>
              <w:t>Secretario</w:t>
            </w:r>
            <w:r w:rsidR="00822826">
              <w:rPr>
                <w:rFonts w:asciiTheme="majorHAnsi" w:hAnsiTheme="majorHAnsi"/>
                <w:b/>
              </w:rPr>
              <w:t xml:space="preserve"> Municipal</w:t>
            </w:r>
          </w:p>
          <w:p w:rsidR="00FB0941" w:rsidRPr="00781881" w:rsidRDefault="00FB0941" w:rsidP="00FB0941">
            <w:pPr>
              <w:jc w:val="center"/>
              <w:rPr>
                <w:rFonts w:asciiTheme="majorHAnsi" w:hAnsiTheme="majorHAnsi"/>
                <w:b/>
              </w:rPr>
            </w:pPr>
          </w:p>
        </w:tc>
      </w:tr>
    </w:tbl>
    <w:p w:rsidR="00FB0941" w:rsidRDefault="00FB0941" w:rsidP="00FB0941"/>
    <w:p w:rsidR="00FB0941" w:rsidRPr="00FB0941" w:rsidRDefault="00FB0941" w:rsidP="00FB0941">
      <w:pPr>
        <w:jc w:val="center"/>
        <w:rPr>
          <w:rFonts w:asciiTheme="majorHAnsi" w:hAnsiTheme="majorHAnsi"/>
          <w:b/>
          <w:sz w:val="24"/>
          <w:szCs w:val="24"/>
        </w:rPr>
      </w:pPr>
      <w:r w:rsidRPr="00FB0941">
        <w:rPr>
          <w:rFonts w:asciiTheme="majorHAnsi" w:hAnsiTheme="majorHAnsi"/>
          <w:b/>
          <w:sz w:val="24"/>
          <w:szCs w:val="24"/>
        </w:rPr>
        <w:t>Ediciones y/o Aprobaciones</w:t>
      </w:r>
    </w:p>
    <w:tbl>
      <w:tblPr>
        <w:tblStyle w:val="Tablaconcuadrcula"/>
        <w:tblW w:w="0" w:type="auto"/>
        <w:tblLook w:val="04A0" w:firstRow="1" w:lastRow="0" w:firstColumn="1" w:lastColumn="0" w:noHBand="0" w:noVBand="1"/>
      </w:tblPr>
      <w:tblGrid>
        <w:gridCol w:w="2161"/>
        <w:gridCol w:w="2161"/>
        <w:gridCol w:w="2161"/>
        <w:gridCol w:w="2161"/>
      </w:tblGrid>
      <w:tr w:rsidR="00D054BE" w:rsidRPr="00FB0941" w:rsidTr="00FB0941">
        <w:tc>
          <w:tcPr>
            <w:tcW w:w="2161" w:type="dxa"/>
            <w:vAlign w:val="center"/>
          </w:tcPr>
          <w:p w:rsidR="00FB0941" w:rsidRPr="00781881" w:rsidRDefault="00FB0941" w:rsidP="00FB0941">
            <w:pPr>
              <w:jc w:val="center"/>
              <w:rPr>
                <w:rFonts w:asciiTheme="majorHAnsi" w:hAnsiTheme="majorHAnsi"/>
                <w:b/>
              </w:rPr>
            </w:pPr>
            <w:r w:rsidRPr="00781881">
              <w:rPr>
                <w:rFonts w:asciiTheme="majorHAnsi" w:hAnsiTheme="majorHAnsi"/>
                <w:b/>
              </w:rPr>
              <w:t>Edición</w:t>
            </w:r>
          </w:p>
        </w:tc>
        <w:tc>
          <w:tcPr>
            <w:tcW w:w="2161" w:type="dxa"/>
            <w:vAlign w:val="center"/>
          </w:tcPr>
          <w:p w:rsidR="00FB0941" w:rsidRPr="00781881" w:rsidRDefault="00FB0941" w:rsidP="00FB0941">
            <w:pPr>
              <w:jc w:val="center"/>
              <w:rPr>
                <w:rFonts w:asciiTheme="majorHAnsi" w:hAnsiTheme="majorHAnsi"/>
                <w:b/>
              </w:rPr>
            </w:pPr>
            <w:r w:rsidRPr="00781881">
              <w:rPr>
                <w:rFonts w:asciiTheme="majorHAnsi" w:hAnsiTheme="majorHAnsi"/>
                <w:b/>
              </w:rPr>
              <w:t>Revisión</w:t>
            </w:r>
          </w:p>
        </w:tc>
        <w:tc>
          <w:tcPr>
            <w:tcW w:w="2161" w:type="dxa"/>
            <w:vAlign w:val="center"/>
          </w:tcPr>
          <w:p w:rsidR="00FB0941" w:rsidRPr="00781881" w:rsidRDefault="00FB0941" w:rsidP="00FB0941">
            <w:pPr>
              <w:jc w:val="center"/>
              <w:rPr>
                <w:rFonts w:asciiTheme="majorHAnsi" w:hAnsiTheme="majorHAnsi"/>
                <w:b/>
              </w:rPr>
            </w:pPr>
            <w:r w:rsidRPr="00781881">
              <w:rPr>
                <w:rFonts w:asciiTheme="majorHAnsi" w:hAnsiTheme="majorHAnsi"/>
                <w:b/>
              </w:rPr>
              <w:t>Fecha Emisión</w:t>
            </w:r>
          </w:p>
        </w:tc>
        <w:tc>
          <w:tcPr>
            <w:tcW w:w="2161" w:type="dxa"/>
            <w:vAlign w:val="center"/>
          </w:tcPr>
          <w:p w:rsidR="00FB0941" w:rsidRPr="00781881" w:rsidRDefault="00FB0941" w:rsidP="00FB0941">
            <w:pPr>
              <w:jc w:val="center"/>
              <w:rPr>
                <w:rFonts w:asciiTheme="majorHAnsi" w:hAnsiTheme="majorHAnsi"/>
                <w:b/>
              </w:rPr>
            </w:pPr>
            <w:r w:rsidRPr="00781881">
              <w:rPr>
                <w:rFonts w:asciiTheme="majorHAnsi" w:hAnsiTheme="majorHAnsi"/>
                <w:b/>
              </w:rPr>
              <w:t>Cambios Realizados</w:t>
            </w:r>
          </w:p>
        </w:tc>
      </w:tr>
      <w:tr w:rsidR="00D054BE" w:rsidRPr="00FB0941" w:rsidTr="00FB0941">
        <w:trPr>
          <w:trHeight w:val="1068"/>
        </w:trPr>
        <w:tc>
          <w:tcPr>
            <w:tcW w:w="2161" w:type="dxa"/>
            <w:vAlign w:val="center"/>
          </w:tcPr>
          <w:p w:rsidR="00FB0941" w:rsidRPr="00781881" w:rsidRDefault="00FB0941" w:rsidP="00FB0941">
            <w:pPr>
              <w:jc w:val="center"/>
              <w:rPr>
                <w:rFonts w:asciiTheme="majorHAnsi" w:hAnsiTheme="majorHAnsi"/>
              </w:rPr>
            </w:pPr>
            <w:r w:rsidRPr="00781881">
              <w:rPr>
                <w:rFonts w:asciiTheme="majorHAnsi" w:hAnsiTheme="majorHAnsi"/>
              </w:rPr>
              <w:t>01</w:t>
            </w:r>
          </w:p>
        </w:tc>
        <w:tc>
          <w:tcPr>
            <w:tcW w:w="2161" w:type="dxa"/>
            <w:vAlign w:val="center"/>
          </w:tcPr>
          <w:p w:rsidR="00FB0941" w:rsidRPr="00781881" w:rsidRDefault="0042762C" w:rsidP="00FB0941">
            <w:pPr>
              <w:jc w:val="center"/>
              <w:rPr>
                <w:rFonts w:asciiTheme="majorHAnsi" w:hAnsiTheme="majorHAnsi"/>
              </w:rPr>
            </w:pPr>
            <w:r>
              <w:rPr>
                <w:rFonts w:asciiTheme="majorHAnsi" w:hAnsiTheme="majorHAnsi"/>
              </w:rPr>
              <w:t>01</w:t>
            </w:r>
          </w:p>
        </w:tc>
        <w:tc>
          <w:tcPr>
            <w:tcW w:w="2161" w:type="dxa"/>
            <w:vAlign w:val="center"/>
          </w:tcPr>
          <w:p w:rsidR="00FB0941" w:rsidRPr="00781881" w:rsidRDefault="00BC6182" w:rsidP="00BC6182">
            <w:pPr>
              <w:jc w:val="center"/>
              <w:rPr>
                <w:rFonts w:asciiTheme="majorHAnsi" w:hAnsiTheme="majorHAnsi"/>
              </w:rPr>
            </w:pPr>
            <w:r>
              <w:rPr>
                <w:rFonts w:asciiTheme="majorHAnsi" w:hAnsiTheme="majorHAnsi"/>
              </w:rPr>
              <w:t>30</w:t>
            </w:r>
            <w:r w:rsidR="00031E5C">
              <w:rPr>
                <w:rFonts w:asciiTheme="majorHAnsi" w:hAnsiTheme="majorHAnsi"/>
              </w:rPr>
              <w:t>/</w:t>
            </w:r>
            <w:r>
              <w:rPr>
                <w:rFonts w:asciiTheme="majorHAnsi" w:hAnsiTheme="majorHAnsi"/>
              </w:rPr>
              <w:t>Junio</w:t>
            </w:r>
            <w:r w:rsidR="00822826">
              <w:rPr>
                <w:rFonts w:asciiTheme="majorHAnsi" w:hAnsiTheme="majorHAnsi"/>
              </w:rPr>
              <w:t>/2020</w:t>
            </w:r>
          </w:p>
        </w:tc>
        <w:tc>
          <w:tcPr>
            <w:tcW w:w="2161" w:type="dxa"/>
            <w:vAlign w:val="center"/>
          </w:tcPr>
          <w:p w:rsidR="00FB0941" w:rsidRPr="00781881" w:rsidRDefault="00FB0941" w:rsidP="00FB0941">
            <w:pPr>
              <w:jc w:val="center"/>
              <w:rPr>
                <w:rFonts w:asciiTheme="majorHAnsi" w:hAnsiTheme="majorHAnsi"/>
              </w:rPr>
            </w:pPr>
            <w:r w:rsidRPr="00781881">
              <w:rPr>
                <w:rFonts w:asciiTheme="majorHAnsi" w:hAnsiTheme="majorHAnsi"/>
              </w:rPr>
              <w:t>Versión Inicial</w:t>
            </w:r>
          </w:p>
        </w:tc>
      </w:tr>
      <w:tr w:rsidR="00D054BE" w:rsidTr="00FB0941">
        <w:trPr>
          <w:trHeight w:val="1267"/>
        </w:trPr>
        <w:tc>
          <w:tcPr>
            <w:tcW w:w="2161" w:type="dxa"/>
          </w:tcPr>
          <w:p w:rsidR="00FB0941" w:rsidRDefault="00FB0941" w:rsidP="00FB0941"/>
        </w:tc>
        <w:tc>
          <w:tcPr>
            <w:tcW w:w="2161" w:type="dxa"/>
          </w:tcPr>
          <w:p w:rsidR="00FB0941" w:rsidRDefault="00FB0941" w:rsidP="00FB0941"/>
        </w:tc>
        <w:tc>
          <w:tcPr>
            <w:tcW w:w="2161" w:type="dxa"/>
          </w:tcPr>
          <w:p w:rsidR="00FB0941" w:rsidRDefault="00FB0941" w:rsidP="00FB0941"/>
        </w:tc>
        <w:tc>
          <w:tcPr>
            <w:tcW w:w="2161" w:type="dxa"/>
          </w:tcPr>
          <w:p w:rsidR="00FB0941" w:rsidRDefault="00FB0941" w:rsidP="00FB0941"/>
        </w:tc>
      </w:tr>
    </w:tbl>
    <w:p w:rsidR="00FB0941" w:rsidRDefault="00FB0941" w:rsidP="00FB0941"/>
    <w:p w:rsidR="00FB0941" w:rsidRDefault="00FB0941" w:rsidP="00FB0941"/>
    <w:p w:rsidR="00FB0941" w:rsidRDefault="00FB0941" w:rsidP="00FB0941"/>
    <w:p w:rsidR="00FB0941" w:rsidRDefault="00FB0941" w:rsidP="00FB0941"/>
    <w:p w:rsidR="00FB0941" w:rsidRDefault="00FB0941" w:rsidP="00FB0941"/>
    <w:p w:rsidR="00FB0941" w:rsidRDefault="00FB0941" w:rsidP="00FB0941"/>
    <w:p w:rsidR="00FB0941" w:rsidRDefault="00FB0941" w:rsidP="00FB0941"/>
    <w:p w:rsidR="00FB0941" w:rsidRDefault="00FB0941" w:rsidP="00FB0941"/>
    <w:p w:rsidR="00FB0941" w:rsidRDefault="00FB0941" w:rsidP="00FB0941"/>
    <w:p w:rsidR="00FB0941" w:rsidRDefault="00FB0941" w:rsidP="00FB0941"/>
    <w:sdt>
      <w:sdtPr>
        <w:rPr>
          <w:rFonts w:asciiTheme="minorHAnsi" w:eastAsiaTheme="minorHAnsi" w:hAnsiTheme="minorHAnsi" w:cstheme="minorBidi"/>
          <w:color w:val="auto"/>
          <w:sz w:val="22"/>
          <w:szCs w:val="22"/>
          <w:lang w:val="es-ES" w:eastAsia="en-US"/>
        </w:rPr>
        <w:id w:val="-1430194458"/>
        <w:docPartObj>
          <w:docPartGallery w:val="Table of Contents"/>
          <w:docPartUnique/>
        </w:docPartObj>
      </w:sdtPr>
      <w:sdtEndPr>
        <w:rPr>
          <w:b/>
          <w:bCs/>
        </w:rPr>
      </w:sdtEndPr>
      <w:sdtContent>
        <w:p w:rsidR="00C316DD" w:rsidRDefault="00C316DD">
          <w:pPr>
            <w:pStyle w:val="TtulodeTDC"/>
            <w:rPr>
              <w:lang w:val="es-ES"/>
            </w:rPr>
          </w:pPr>
          <w:r>
            <w:rPr>
              <w:lang w:val="es-ES"/>
            </w:rPr>
            <w:t>Contenido</w:t>
          </w:r>
        </w:p>
        <w:p w:rsidR="00B04048" w:rsidRPr="00B04048" w:rsidRDefault="00B04048" w:rsidP="00B04048">
          <w:pPr>
            <w:rPr>
              <w:lang w:eastAsia="es-SV"/>
            </w:rPr>
          </w:pPr>
        </w:p>
        <w:p w:rsidR="00B04048" w:rsidRPr="00B04048" w:rsidRDefault="00B04048" w:rsidP="00B04048">
          <w:pPr>
            <w:pStyle w:val="TDC2"/>
          </w:pPr>
          <w:r w:rsidRPr="00B04048">
            <w:t>Introducción .</w:t>
          </w:r>
          <w:r w:rsidRPr="00B04048">
            <w:rPr>
              <w:webHidden/>
            </w:rPr>
            <w:tab/>
            <w:t>4</w:t>
          </w:r>
        </w:p>
        <w:p w:rsidR="00C316DD" w:rsidRPr="00A5728D" w:rsidRDefault="00814834" w:rsidP="00B04048">
          <w:pPr>
            <w:pStyle w:val="TDC2"/>
            <w:rPr>
              <w:rFonts w:cstheme="minorBidi"/>
              <w:noProof/>
            </w:rPr>
          </w:pPr>
          <w:r>
            <w:rPr>
              <w:b/>
            </w:rPr>
            <w:fldChar w:fldCharType="begin"/>
          </w:r>
          <w:r w:rsidR="00C316DD">
            <w:rPr>
              <w:b/>
            </w:rPr>
            <w:instrText xml:space="preserve"> TOC \o "1-4" \h \z \u </w:instrText>
          </w:r>
          <w:r>
            <w:rPr>
              <w:b/>
            </w:rPr>
            <w:fldChar w:fldCharType="separate"/>
          </w:r>
          <w:hyperlink w:anchor="_Toc33017430" w:history="1">
            <w:r w:rsidR="00C316DD" w:rsidRPr="00A5728D">
              <w:rPr>
                <w:rStyle w:val="Hipervnculo"/>
                <w:noProof/>
                <w:lang w:eastAsia="es-ES"/>
              </w:rPr>
              <w:t>Objetivo General.</w:t>
            </w:r>
            <w:r w:rsidR="00C316DD" w:rsidRPr="00A5728D">
              <w:rPr>
                <w:noProof/>
                <w:webHidden/>
              </w:rPr>
              <w:tab/>
            </w:r>
            <w:r w:rsidRPr="00A5728D">
              <w:rPr>
                <w:noProof/>
                <w:webHidden/>
              </w:rPr>
              <w:fldChar w:fldCharType="begin"/>
            </w:r>
            <w:r w:rsidR="00C316DD" w:rsidRPr="00A5728D">
              <w:rPr>
                <w:noProof/>
                <w:webHidden/>
              </w:rPr>
              <w:instrText xml:space="preserve"> PAGEREF _Toc33017430 \h </w:instrText>
            </w:r>
            <w:r w:rsidRPr="00A5728D">
              <w:rPr>
                <w:noProof/>
                <w:webHidden/>
              </w:rPr>
            </w:r>
            <w:r w:rsidRPr="00A5728D">
              <w:rPr>
                <w:noProof/>
                <w:webHidden/>
              </w:rPr>
              <w:fldChar w:fldCharType="separate"/>
            </w:r>
            <w:r w:rsidR="00A23ED1">
              <w:rPr>
                <w:noProof/>
                <w:webHidden/>
              </w:rPr>
              <w:t>5</w:t>
            </w:r>
            <w:r w:rsidRPr="00A5728D">
              <w:rPr>
                <w:noProof/>
                <w:webHidden/>
              </w:rPr>
              <w:fldChar w:fldCharType="end"/>
            </w:r>
          </w:hyperlink>
        </w:p>
        <w:p w:rsidR="00C316DD" w:rsidRPr="00A5728D" w:rsidRDefault="006B0B09" w:rsidP="00B04048">
          <w:pPr>
            <w:pStyle w:val="TDC2"/>
            <w:rPr>
              <w:rFonts w:cstheme="minorBidi"/>
              <w:noProof/>
            </w:rPr>
          </w:pPr>
          <w:hyperlink w:anchor="_Toc33017431" w:history="1">
            <w:r w:rsidR="00C316DD" w:rsidRPr="00A5728D">
              <w:rPr>
                <w:rStyle w:val="Hipervnculo"/>
                <w:noProof/>
                <w:lang w:eastAsia="es-ES"/>
              </w:rPr>
              <w:t>Objetivo específico.</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_Toc33017431 \h </w:instrText>
            </w:r>
            <w:r w:rsidR="00814834" w:rsidRPr="00A5728D">
              <w:rPr>
                <w:noProof/>
                <w:webHidden/>
              </w:rPr>
            </w:r>
            <w:r w:rsidR="00814834" w:rsidRPr="00A5728D">
              <w:rPr>
                <w:noProof/>
                <w:webHidden/>
              </w:rPr>
              <w:fldChar w:fldCharType="separate"/>
            </w:r>
            <w:r w:rsidR="00A23ED1">
              <w:rPr>
                <w:noProof/>
                <w:webHidden/>
              </w:rPr>
              <w:t>5</w:t>
            </w:r>
            <w:r w:rsidR="00814834" w:rsidRPr="00A5728D">
              <w:rPr>
                <w:noProof/>
                <w:webHidden/>
              </w:rPr>
              <w:fldChar w:fldCharType="end"/>
            </w:r>
          </w:hyperlink>
        </w:p>
        <w:p w:rsidR="00B04048" w:rsidRDefault="00B04048" w:rsidP="00B04048">
          <w:pPr>
            <w:pStyle w:val="TDC2"/>
          </w:pPr>
          <w:r>
            <w:t>Alcances de la Política ………………………………………………………………………………………………………….5</w:t>
          </w:r>
        </w:p>
        <w:p w:rsidR="00B04048" w:rsidRDefault="00B04048" w:rsidP="00B04048">
          <w:pPr>
            <w:pStyle w:val="TDC2"/>
            <w:rPr>
              <w:webHidden/>
            </w:rPr>
          </w:pPr>
          <w:r>
            <w:t>Marco Legal</w:t>
          </w:r>
          <w:r w:rsidRPr="00B04048">
            <w:t>.</w:t>
          </w:r>
          <w:r w:rsidRPr="00B04048">
            <w:rPr>
              <w:webHidden/>
            </w:rPr>
            <w:tab/>
          </w:r>
          <w:r>
            <w:rPr>
              <w:webHidden/>
            </w:rPr>
            <w:t>6</w:t>
          </w:r>
        </w:p>
        <w:p w:rsidR="00B04048" w:rsidRPr="00B04048" w:rsidRDefault="00B04048" w:rsidP="00B04048">
          <w:pPr>
            <w:rPr>
              <w:lang w:val="es-SV" w:eastAsia="es-SV"/>
            </w:rPr>
          </w:pPr>
          <w:r>
            <w:rPr>
              <w:lang w:val="es-SV" w:eastAsia="es-SV"/>
            </w:rPr>
            <w:t xml:space="preserve">    Marco conceptual………………………………………………………………………………………………………………..</w:t>
          </w:r>
          <w:r w:rsidRPr="00B04048">
            <w:rPr>
              <w:lang w:val="es-SV" w:eastAsia="es-SV"/>
            </w:rPr>
            <w:t>.</w:t>
          </w:r>
          <w:r>
            <w:rPr>
              <w:lang w:val="es-SV" w:eastAsia="es-SV"/>
            </w:rPr>
            <w:t>6</w:t>
          </w:r>
        </w:p>
        <w:p w:rsidR="007A503B" w:rsidRDefault="007A503B" w:rsidP="00B04048">
          <w:pPr>
            <w:pStyle w:val="TDC2"/>
          </w:pPr>
          <w:r w:rsidRPr="00EA5D1F">
            <w:t>CAPÍTULO I</w:t>
          </w:r>
          <w:r w:rsidRPr="00EA5D1F">
            <w:rPr>
              <w:webHidden/>
            </w:rPr>
            <w:tab/>
          </w:r>
          <w:r w:rsidRPr="00EA5D1F">
            <w:rPr>
              <w:webHidden/>
            </w:rPr>
            <w:fldChar w:fldCharType="begin"/>
          </w:r>
          <w:r w:rsidRPr="00EA5D1F">
            <w:rPr>
              <w:webHidden/>
            </w:rPr>
            <w:instrText xml:space="preserve"> PAGEREF _Toc33017433 \h </w:instrText>
          </w:r>
          <w:r w:rsidRPr="00EA5D1F">
            <w:rPr>
              <w:webHidden/>
            </w:rPr>
          </w:r>
          <w:r w:rsidRPr="00EA5D1F">
            <w:rPr>
              <w:webHidden/>
            </w:rPr>
            <w:fldChar w:fldCharType="separate"/>
          </w:r>
          <w:r w:rsidR="00A23ED1">
            <w:rPr>
              <w:noProof/>
              <w:webHidden/>
            </w:rPr>
            <w:t>9</w:t>
          </w:r>
          <w:r w:rsidRPr="00EA5D1F">
            <w:rPr>
              <w:webHidden/>
            </w:rPr>
            <w:fldChar w:fldCharType="end"/>
          </w:r>
        </w:p>
        <w:p w:rsidR="00C316DD" w:rsidRPr="00A5728D" w:rsidRDefault="006B0B09" w:rsidP="00B04048">
          <w:pPr>
            <w:pStyle w:val="TDC2"/>
            <w:rPr>
              <w:rFonts w:cstheme="minorBidi"/>
              <w:noProof/>
            </w:rPr>
          </w:pPr>
          <w:hyperlink w:anchor="_Toc33017432" w:history="1">
            <w:r w:rsidR="00C316DD" w:rsidRPr="00A5728D">
              <w:rPr>
                <w:rStyle w:val="Hipervnculo"/>
                <w:noProof/>
                <w:lang w:eastAsia="es-ES"/>
              </w:rPr>
              <w:t>POLÍTICA INSTITUCIONAL DE GESTIÓN DOCUMENTAL Y ARCHIVOS.</w:t>
            </w:r>
            <w:r w:rsidR="00C316DD" w:rsidRPr="00A5728D">
              <w:rPr>
                <w:noProof/>
                <w:webHidden/>
              </w:rPr>
              <w:tab/>
            </w:r>
            <w:r w:rsidR="007A503B">
              <w:rPr>
                <w:noProof/>
                <w:webHidden/>
              </w:rPr>
              <w:t>9</w:t>
            </w:r>
          </w:hyperlink>
        </w:p>
        <w:p w:rsidR="00C316DD" w:rsidRPr="00A5728D" w:rsidRDefault="006B0B09">
          <w:pPr>
            <w:pStyle w:val="TDC3"/>
            <w:tabs>
              <w:tab w:val="right" w:leader="dot" w:pos="8494"/>
            </w:tabs>
            <w:rPr>
              <w:rFonts w:cstheme="minorBidi"/>
              <w:noProof/>
            </w:rPr>
          </w:pPr>
          <w:hyperlink w:anchor="_Toc33017435" w:history="1">
            <w:r w:rsidR="00C316DD" w:rsidRPr="00A5728D">
              <w:rPr>
                <w:rStyle w:val="Hipervnculo"/>
                <w:rFonts w:cstheme="minorHAnsi"/>
                <w:noProof/>
                <w:lang w:eastAsia="es-ES"/>
              </w:rPr>
              <w:t>Objetivos del SIGDA.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_Toc33017435 \h </w:instrText>
            </w:r>
            <w:r w:rsidR="00814834" w:rsidRPr="00A5728D">
              <w:rPr>
                <w:noProof/>
                <w:webHidden/>
              </w:rPr>
            </w:r>
            <w:r w:rsidR="00814834" w:rsidRPr="00A5728D">
              <w:rPr>
                <w:noProof/>
                <w:webHidden/>
              </w:rPr>
              <w:fldChar w:fldCharType="separate"/>
            </w:r>
            <w:r w:rsidR="00A23ED1">
              <w:rPr>
                <w:noProof/>
                <w:webHidden/>
              </w:rPr>
              <w:t>9</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36" w:history="1">
            <w:r w:rsidR="00C316DD" w:rsidRPr="00A5728D">
              <w:rPr>
                <w:rStyle w:val="Hipervnculo"/>
                <w:rFonts w:cstheme="minorHAnsi"/>
                <w:noProof/>
                <w:lang w:eastAsia="es-ES"/>
              </w:rPr>
              <w:t>Dirección del SIGDA.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_Toc33017436 \h </w:instrText>
            </w:r>
            <w:r w:rsidR="00814834" w:rsidRPr="00A5728D">
              <w:rPr>
                <w:noProof/>
                <w:webHidden/>
              </w:rPr>
            </w:r>
            <w:r w:rsidR="00814834" w:rsidRPr="00A5728D">
              <w:rPr>
                <w:noProof/>
                <w:webHidden/>
              </w:rPr>
              <w:fldChar w:fldCharType="separate"/>
            </w:r>
            <w:r w:rsidR="00A23ED1">
              <w:rPr>
                <w:noProof/>
                <w:webHidden/>
              </w:rPr>
              <w:t>10</w:t>
            </w:r>
            <w:r w:rsidR="00814834" w:rsidRPr="00A5728D">
              <w:rPr>
                <w:noProof/>
                <w:webHidden/>
              </w:rPr>
              <w:fldChar w:fldCharType="end"/>
            </w:r>
          </w:hyperlink>
        </w:p>
        <w:p w:rsidR="00C316DD" w:rsidRPr="00A5728D" w:rsidRDefault="006B0B09" w:rsidP="00B04048">
          <w:pPr>
            <w:pStyle w:val="TDC2"/>
            <w:rPr>
              <w:rFonts w:cstheme="minorBidi"/>
              <w:noProof/>
            </w:rPr>
          </w:pPr>
          <w:hyperlink w:anchor="_Toc33017438" w:history="1">
            <w:r w:rsidR="00C316DD" w:rsidRPr="00A5728D">
              <w:rPr>
                <w:rStyle w:val="Hipervnculo"/>
                <w:rFonts w:cstheme="minorHAnsi"/>
                <w:noProof/>
                <w:lang w:eastAsia="es-ES"/>
              </w:rPr>
              <w:t>CAPÍTULO II</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_Toc33017438 \h </w:instrText>
            </w:r>
            <w:r w:rsidR="00814834" w:rsidRPr="00A5728D">
              <w:rPr>
                <w:noProof/>
                <w:webHidden/>
              </w:rPr>
            </w:r>
            <w:r w:rsidR="00814834" w:rsidRPr="00A5728D">
              <w:rPr>
                <w:noProof/>
                <w:webHidden/>
              </w:rPr>
              <w:fldChar w:fldCharType="separate"/>
            </w:r>
            <w:r w:rsidR="00A23ED1">
              <w:rPr>
                <w:noProof/>
                <w:webHidden/>
              </w:rPr>
              <w:t>10</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39" w:history="1">
            <w:r w:rsidR="00C316DD" w:rsidRPr="00A5728D">
              <w:rPr>
                <w:rStyle w:val="Hipervnculo"/>
                <w:rFonts w:cstheme="minorHAnsi"/>
                <w:noProof/>
                <w:lang w:eastAsia="es-ES"/>
              </w:rPr>
              <w:t>CLASIFICACIÓN INSTITUCIONAL DE ARCHIVOS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_Toc33017439 \h </w:instrText>
            </w:r>
            <w:r w:rsidR="00814834" w:rsidRPr="00A5728D">
              <w:rPr>
                <w:noProof/>
                <w:webHidden/>
              </w:rPr>
            </w:r>
            <w:r w:rsidR="00814834" w:rsidRPr="00A5728D">
              <w:rPr>
                <w:noProof/>
                <w:webHidden/>
              </w:rPr>
              <w:fldChar w:fldCharType="separate"/>
            </w:r>
            <w:r w:rsidR="00A23ED1">
              <w:rPr>
                <w:noProof/>
                <w:webHidden/>
              </w:rPr>
              <w:t>10</w:t>
            </w:r>
            <w:r w:rsidR="00814834" w:rsidRPr="00A5728D">
              <w:rPr>
                <w:noProof/>
                <w:webHidden/>
              </w:rPr>
              <w:fldChar w:fldCharType="end"/>
            </w:r>
          </w:hyperlink>
        </w:p>
        <w:p w:rsidR="00C316DD" w:rsidRPr="00A5728D" w:rsidRDefault="001E5415" w:rsidP="001E5415">
          <w:pPr>
            <w:pStyle w:val="TDC4"/>
            <w:tabs>
              <w:tab w:val="right" w:leader="dot" w:pos="8494"/>
            </w:tabs>
            <w:ind w:left="0"/>
            <w:rPr>
              <w:noProof/>
            </w:rPr>
          </w:pPr>
          <w:r>
            <w:t xml:space="preserve">         </w:t>
          </w:r>
          <w:hyperlink w:anchor="_Toc33017440" w:history="1">
            <w:r w:rsidR="00C316DD" w:rsidRPr="00A5728D">
              <w:rPr>
                <w:rStyle w:val="Hipervnculo"/>
                <w:rFonts w:cstheme="minorHAnsi"/>
                <w:noProof/>
                <w:lang w:val="es-SV" w:eastAsia="es-ES"/>
              </w:rPr>
              <w:t>Archivos de Oficina o Gestión.</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_Toc33017440 \h </w:instrText>
            </w:r>
            <w:r w:rsidR="00814834" w:rsidRPr="00A5728D">
              <w:rPr>
                <w:noProof/>
                <w:webHidden/>
              </w:rPr>
            </w:r>
            <w:r w:rsidR="00814834" w:rsidRPr="00A5728D">
              <w:rPr>
                <w:noProof/>
                <w:webHidden/>
              </w:rPr>
              <w:fldChar w:fldCharType="separate"/>
            </w:r>
            <w:r w:rsidR="00A23ED1">
              <w:rPr>
                <w:noProof/>
                <w:webHidden/>
              </w:rPr>
              <w:t>10</w:t>
            </w:r>
            <w:r w:rsidR="00814834" w:rsidRPr="00A5728D">
              <w:rPr>
                <w:noProof/>
                <w:webHidden/>
              </w:rPr>
              <w:fldChar w:fldCharType="end"/>
            </w:r>
          </w:hyperlink>
        </w:p>
        <w:p w:rsidR="00C316DD" w:rsidRPr="00A5728D" w:rsidRDefault="001E5415" w:rsidP="001E5415">
          <w:pPr>
            <w:pStyle w:val="TDC4"/>
            <w:tabs>
              <w:tab w:val="right" w:leader="dot" w:pos="8494"/>
            </w:tabs>
            <w:ind w:left="0"/>
            <w:rPr>
              <w:noProof/>
            </w:rPr>
          </w:pPr>
          <w:r>
            <w:t xml:space="preserve">         </w:t>
          </w:r>
          <w:hyperlink w:anchor="_Toc33017442" w:history="1">
            <w:r w:rsidR="00C316DD" w:rsidRPr="00A5728D">
              <w:rPr>
                <w:rStyle w:val="Hipervnculo"/>
                <w:rFonts w:cstheme="minorHAnsi"/>
                <w:noProof/>
                <w:lang w:val="es-SV" w:eastAsia="es-ES"/>
              </w:rPr>
              <w:t>Archivo Central.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_Toc33017442 \h </w:instrText>
            </w:r>
            <w:r w:rsidR="00814834" w:rsidRPr="00A5728D">
              <w:rPr>
                <w:noProof/>
                <w:webHidden/>
              </w:rPr>
            </w:r>
            <w:r w:rsidR="00814834" w:rsidRPr="00A5728D">
              <w:rPr>
                <w:noProof/>
                <w:webHidden/>
              </w:rPr>
              <w:fldChar w:fldCharType="separate"/>
            </w:r>
            <w:r w:rsidR="00A23ED1">
              <w:rPr>
                <w:noProof/>
                <w:webHidden/>
              </w:rPr>
              <w:t>11</w:t>
            </w:r>
            <w:r w:rsidR="00814834" w:rsidRPr="00A5728D">
              <w:rPr>
                <w:noProof/>
                <w:webHidden/>
              </w:rPr>
              <w:fldChar w:fldCharType="end"/>
            </w:r>
          </w:hyperlink>
        </w:p>
        <w:p w:rsidR="00C316DD" w:rsidRPr="00A5728D" w:rsidRDefault="006B0B09" w:rsidP="00B04048">
          <w:pPr>
            <w:pStyle w:val="TDC2"/>
            <w:rPr>
              <w:rFonts w:cstheme="minorBidi"/>
              <w:noProof/>
            </w:rPr>
          </w:pPr>
          <w:hyperlink w:anchor="_Toc33017443" w:history="1">
            <w:r w:rsidR="00C316DD" w:rsidRPr="00A5728D">
              <w:rPr>
                <w:rStyle w:val="Hipervnculo"/>
                <w:rFonts w:cstheme="minorHAnsi"/>
                <w:noProof/>
                <w:lang w:eastAsia="es-ES"/>
              </w:rPr>
              <w:t>CAPÍTULO III</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_Toc33017443 \h </w:instrText>
            </w:r>
            <w:r w:rsidR="00814834" w:rsidRPr="00A5728D">
              <w:rPr>
                <w:noProof/>
                <w:webHidden/>
              </w:rPr>
            </w:r>
            <w:r w:rsidR="00814834" w:rsidRPr="00A5728D">
              <w:rPr>
                <w:noProof/>
                <w:webHidden/>
              </w:rPr>
              <w:fldChar w:fldCharType="separate"/>
            </w:r>
            <w:r w:rsidR="00A23ED1">
              <w:rPr>
                <w:noProof/>
                <w:webHidden/>
              </w:rPr>
              <w:t>12</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44" w:history="1">
            <w:r w:rsidR="00C316DD" w:rsidRPr="00A5728D">
              <w:rPr>
                <w:rStyle w:val="Hipervnculo"/>
                <w:rFonts w:cstheme="minorHAnsi"/>
                <w:noProof/>
                <w:lang w:eastAsia="es-ES"/>
              </w:rPr>
              <w:t>SISTEMA INSTITUCIONAL DE GESTIÓN DOCUMENTAL Y ARCHIVOS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_Toc33017444 \h </w:instrText>
            </w:r>
            <w:r w:rsidR="00814834" w:rsidRPr="00A5728D">
              <w:rPr>
                <w:noProof/>
                <w:webHidden/>
              </w:rPr>
            </w:r>
            <w:r w:rsidR="00814834" w:rsidRPr="00A5728D">
              <w:rPr>
                <w:noProof/>
                <w:webHidden/>
              </w:rPr>
              <w:fldChar w:fldCharType="separate"/>
            </w:r>
            <w:r w:rsidR="00A23ED1">
              <w:rPr>
                <w:noProof/>
                <w:webHidden/>
              </w:rPr>
              <w:t>12</w:t>
            </w:r>
            <w:r w:rsidR="00814834" w:rsidRPr="00A5728D">
              <w:rPr>
                <w:noProof/>
                <w:webHidden/>
              </w:rPr>
              <w:fldChar w:fldCharType="end"/>
            </w:r>
          </w:hyperlink>
        </w:p>
        <w:p w:rsidR="00C316DD" w:rsidRPr="00A5728D" w:rsidRDefault="001E5415" w:rsidP="001E5415">
          <w:pPr>
            <w:pStyle w:val="TDC4"/>
            <w:tabs>
              <w:tab w:val="right" w:leader="dot" w:pos="8494"/>
            </w:tabs>
            <w:ind w:left="0"/>
            <w:rPr>
              <w:noProof/>
            </w:rPr>
          </w:pPr>
          <w:r>
            <w:t xml:space="preserve">         </w:t>
          </w:r>
          <w:hyperlink w:anchor="_Toc33017445" w:history="1">
            <w:r w:rsidR="00C316DD" w:rsidRPr="00A5728D">
              <w:rPr>
                <w:rStyle w:val="Hipervnculo"/>
                <w:rFonts w:cstheme="minorHAnsi"/>
                <w:noProof/>
                <w:lang w:val="es-SV" w:eastAsia="es-ES"/>
              </w:rPr>
              <w:t>Creación de documentos.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_Toc33017445 \h </w:instrText>
            </w:r>
            <w:r w:rsidR="00814834" w:rsidRPr="00A5728D">
              <w:rPr>
                <w:noProof/>
                <w:webHidden/>
              </w:rPr>
            </w:r>
            <w:r w:rsidR="00814834" w:rsidRPr="00A5728D">
              <w:rPr>
                <w:noProof/>
                <w:webHidden/>
              </w:rPr>
              <w:fldChar w:fldCharType="separate"/>
            </w:r>
            <w:r w:rsidR="00A23ED1">
              <w:rPr>
                <w:noProof/>
                <w:webHidden/>
              </w:rPr>
              <w:t>12</w:t>
            </w:r>
            <w:r w:rsidR="00814834" w:rsidRPr="00A5728D">
              <w:rPr>
                <w:noProof/>
                <w:webHidden/>
              </w:rPr>
              <w:fldChar w:fldCharType="end"/>
            </w:r>
          </w:hyperlink>
        </w:p>
        <w:p w:rsidR="00C316DD" w:rsidRPr="00A5728D" w:rsidRDefault="001E5415" w:rsidP="001E5415">
          <w:pPr>
            <w:pStyle w:val="TDC4"/>
            <w:tabs>
              <w:tab w:val="right" w:leader="dot" w:pos="8494"/>
            </w:tabs>
            <w:ind w:left="0"/>
            <w:rPr>
              <w:noProof/>
            </w:rPr>
          </w:pPr>
          <w:r>
            <w:t xml:space="preserve">         </w:t>
          </w:r>
          <w:hyperlink w:anchor="_Toc33017446" w:history="1">
            <w:r w:rsidR="00C316DD" w:rsidRPr="00A5728D">
              <w:rPr>
                <w:rStyle w:val="Hipervnculo"/>
                <w:rFonts w:cstheme="minorHAnsi"/>
                <w:noProof/>
                <w:lang w:val="es-SV" w:eastAsia="es-ES"/>
              </w:rPr>
              <w:t>Ordenamiento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_Toc33017446 \h </w:instrText>
            </w:r>
            <w:r w:rsidR="00814834" w:rsidRPr="00A5728D">
              <w:rPr>
                <w:noProof/>
                <w:webHidden/>
              </w:rPr>
            </w:r>
            <w:r w:rsidR="00814834" w:rsidRPr="00A5728D">
              <w:rPr>
                <w:noProof/>
                <w:webHidden/>
              </w:rPr>
              <w:fldChar w:fldCharType="separate"/>
            </w:r>
            <w:r w:rsidR="00A23ED1">
              <w:rPr>
                <w:noProof/>
                <w:webHidden/>
              </w:rPr>
              <w:t>12</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47" w:history="1">
            <w:r w:rsidR="00C316DD" w:rsidRPr="00A5728D">
              <w:rPr>
                <w:rStyle w:val="Hipervnculo"/>
                <w:rFonts w:cstheme="minorHAnsi"/>
                <w:noProof/>
                <w:lang w:val="es-SV" w:eastAsia="es-ES"/>
              </w:rPr>
              <w:t>Organización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_Toc33017447 \h </w:instrText>
            </w:r>
            <w:r w:rsidR="00814834" w:rsidRPr="00A5728D">
              <w:rPr>
                <w:noProof/>
                <w:webHidden/>
              </w:rPr>
            </w:r>
            <w:r w:rsidR="00814834" w:rsidRPr="00A5728D">
              <w:rPr>
                <w:noProof/>
                <w:webHidden/>
              </w:rPr>
              <w:fldChar w:fldCharType="separate"/>
            </w:r>
            <w:r w:rsidR="00A23ED1">
              <w:rPr>
                <w:noProof/>
                <w:webHidden/>
              </w:rPr>
              <w:t>13</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48" w:history="1">
            <w:r w:rsidR="00C316DD" w:rsidRPr="00A5728D">
              <w:rPr>
                <w:rStyle w:val="Hipervnculo"/>
                <w:rFonts w:cstheme="minorHAnsi"/>
                <w:noProof/>
                <w:lang w:val="es-SV" w:eastAsia="es-ES"/>
              </w:rPr>
              <w:t>Descripción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_Toc33017448 \h </w:instrText>
            </w:r>
            <w:r w:rsidR="00814834" w:rsidRPr="00A5728D">
              <w:rPr>
                <w:noProof/>
                <w:webHidden/>
              </w:rPr>
            </w:r>
            <w:r w:rsidR="00814834" w:rsidRPr="00A5728D">
              <w:rPr>
                <w:noProof/>
                <w:webHidden/>
              </w:rPr>
              <w:fldChar w:fldCharType="separate"/>
            </w:r>
            <w:r w:rsidR="00A23ED1">
              <w:rPr>
                <w:noProof/>
                <w:webHidden/>
              </w:rPr>
              <w:t>13</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49" w:history="1">
            <w:r w:rsidR="00C316DD" w:rsidRPr="00A5728D">
              <w:rPr>
                <w:rStyle w:val="Hipervnculo"/>
                <w:rFonts w:cstheme="minorHAnsi"/>
                <w:noProof/>
                <w:lang w:val="es-SV" w:eastAsia="es-ES"/>
              </w:rPr>
              <w:t>Transferencia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_Toc33017449 \h </w:instrText>
            </w:r>
            <w:r w:rsidR="00814834" w:rsidRPr="00A5728D">
              <w:rPr>
                <w:noProof/>
                <w:webHidden/>
              </w:rPr>
            </w:r>
            <w:r w:rsidR="00814834" w:rsidRPr="00A5728D">
              <w:rPr>
                <w:noProof/>
                <w:webHidden/>
              </w:rPr>
              <w:fldChar w:fldCharType="separate"/>
            </w:r>
            <w:r w:rsidR="00A23ED1">
              <w:rPr>
                <w:noProof/>
                <w:webHidden/>
              </w:rPr>
              <w:t>13</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0" w:history="1">
            <w:r w:rsidR="00C316DD" w:rsidRPr="00A5728D">
              <w:rPr>
                <w:rStyle w:val="Hipervnculo"/>
                <w:rFonts w:cstheme="minorHAnsi"/>
                <w:noProof/>
                <w:lang w:val="es-SV" w:eastAsia="es-ES"/>
              </w:rPr>
              <w:t>Valoración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_Toc33017450 \h </w:instrText>
            </w:r>
            <w:r w:rsidR="00814834" w:rsidRPr="00A5728D">
              <w:rPr>
                <w:noProof/>
                <w:webHidden/>
              </w:rPr>
            </w:r>
            <w:r w:rsidR="00814834" w:rsidRPr="00A5728D">
              <w:rPr>
                <w:noProof/>
                <w:webHidden/>
              </w:rPr>
              <w:fldChar w:fldCharType="separate"/>
            </w:r>
            <w:r w:rsidR="00A23ED1">
              <w:rPr>
                <w:noProof/>
                <w:webHidden/>
              </w:rPr>
              <w:t>13</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1" w:history="1">
            <w:r w:rsidR="00C316DD" w:rsidRPr="00A5728D">
              <w:rPr>
                <w:rStyle w:val="Hipervnculo"/>
                <w:rFonts w:cstheme="minorHAnsi"/>
                <w:noProof/>
                <w:lang w:val="es-SV" w:eastAsia="es-ES"/>
              </w:rPr>
              <w:t>Selección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_Toc33017451 \h </w:instrText>
            </w:r>
            <w:r w:rsidR="00814834" w:rsidRPr="00A5728D">
              <w:rPr>
                <w:noProof/>
                <w:webHidden/>
              </w:rPr>
            </w:r>
            <w:r w:rsidR="00814834" w:rsidRPr="00A5728D">
              <w:rPr>
                <w:noProof/>
                <w:webHidden/>
              </w:rPr>
              <w:fldChar w:fldCharType="separate"/>
            </w:r>
            <w:r w:rsidR="00A23ED1">
              <w:rPr>
                <w:noProof/>
                <w:webHidden/>
              </w:rPr>
              <w:t>14</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2" w:history="1">
            <w:r w:rsidR="00C316DD" w:rsidRPr="00A5728D">
              <w:rPr>
                <w:rStyle w:val="Hipervnculo"/>
                <w:rFonts w:cstheme="minorHAnsi"/>
                <w:noProof/>
                <w:lang w:val="es-SV" w:eastAsia="es-ES"/>
              </w:rPr>
              <w:t>Eliminación de documentos.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_Toc33017452 \h </w:instrText>
            </w:r>
            <w:r w:rsidR="00814834" w:rsidRPr="00A5728D">
              <w:rPr>
                <w:noProof/>
                <w:webHidden/>
              </w:rPr>
            </w:r>
            <w:r w:rsidR="00814834" w:rsidRPr="00A5728D">
              <w:rPr>
                <w:noProof/>
                <w:webHidden/>
              </w:rPr>
              <w:fldChar w:fldCharType="separate"/>
            </w:r>
            <w:r w:rsidR="00A23ED1">
              <w:rPr>
                <w:noProof/>
                <w:webHidden/>
              </w:rPr>
              <w:t>14</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3" w:history="1">
            <w:r w:rsidR="00C316DD" w:rsidRPr="00A5728D">
              <w:rPr>
                <w:rStyle w:val="Hipervnculo"/>
                <w:rFonts w:cstheme="minorHAnsi"/>
                <w:noProof/>
                <w:lang w:val="es-SV" w:eastAsia="es-ES"/>
              </w:rPr>
              <w:t>Conservación de documentos.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_Toc33017453 \h </w:instrText>
            </w:r>
            <w:r w:rsidR="00814834" w:rsidRPr="00A5728D">
              <w:rPr>
                <w:noProof/>
                <w:webHidden/>
              </w:rPr>
            </w:r>
            <w:r w:rsidR="00814834" w:rsidRPr="00A5728D">
              <w:rPr>
                <w:noProof/>
                <w:webHidden/>
              </w:rPr>
              <w:fldChar w:fldCharType="separate"/>
            </w:r>
            <w:r w:rsidR="00A23ED1">
              <w:rPr>
                <w:noProof/>
                <w:webHidden/>
              </w:rPr>
              <w:t>14</w:t>
            </w:r>
            <w:r w:rsidR="00814834" w:rsidRPr="00A5728D">
              <w:rPr>
                <w:noProof/>
                <w:webHidden/>
              </w:rPr>
              <w:fldChar w:fldCharType="end"/>
            </w:r>
          </w:hyperlink>
        </w:p>
        <w:p w:rsidR="00C316DD" w:rsidRPr="00A5728D" w:rsidRDefault="006B0B09" w:rsidP="00B04048">
          <w:pPr>
            <w:pStyle w:val="TDC2"/>
            <w:rPr>
              <w:rFonts w:cstheme="minorBidi"/>
              <w:noProof/>
            </w:rPr>
          </w:pPr>
          <w:hyperlink w:anchor="_Toc33017454" w:history="1">
            <w:r w:rsidR="00C316DD" w:rsidRPr="00A5728D">
              <w:rPr>
                <w:rStyle w:val="Hipervnculo"/>
                <w:rFonts w:cstheme="minorHAnsi"/>
                <w:noProof/>
                <w:lang w:eastAsia="es-ES"/>
              </w:rPr>
              <w:t>CAPÍTULO IV</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_Toc33017454 \h </w:instrText>
            </w:r>
            <w:r w:rsidR="00814834" w:rsidRPr="00A5728D">
              <w:rPr>
                <w:noProof/>
                <w:webHidden/>
              </w:rPr>
            </w:r>
            <w:r w:rsidR="00814834" w:rsidRPr="00A5728D">
              <w:rPr>
                <w:noProof/>
                <w:webHidden/>
              </w:rPr>
              <w:fldChar w:fldCharType="separate"/>
            </w:r>
            <w:r w:rsidR="00A23ED1">
              <w:rPr>
                <w:noProof/>
                <w:webHidden/>
              </w:rPr>
              <w:t>15</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55" w:history="1">
            <w:r w:rsidR="00C316DD" w:rsidRPr="00A5728D">
              <w:rPr>
                <w:rStyle w:val="Hipervnculo"/>
                <w:rFonts w:cstheme="minorHAnsi"/>
                <w:noProof/>
                <w:lang w:eastAsia="es-ES"/>
              </w:rPr>
              <w:t>IMPLEMENTACIÓN DE LAS TIC’s EN LA GESTIÓN DOCUMENTAL</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_Toc33017455 \h </w:instrText>
            </w:r>
            <w:r w:rsidR="00814834" w:rsidRPr="00A5728D">
              <w:rPr>
                <w:noProof/>
                <w:webHidden/>
              </w:rPr>
            </w:r>
            <w:r w:rsidR="00814834" w:rsidRPr="00A5728D">
              <w:rPr>
                <w:noProof/>
                <w:webHidden/>
              </w:rPr>
              <w:fldChar w:fldCharType="separate"/>
            </w:r>
            <w:r w:rsidR="00A23ED1">
              <w:rPr>
                <w:noProof/>
                <w:webHidden/>
              </w:rPr>
              <w:t>15</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6" w:history="1">
            <w:r w:rsidR="00C316DD" w:rsidRPr="00A5728D">
              <w:rPr>
                <w:rStyle w:val="Hipervnculo"/>
                <w:rFonts w:cstheme="minorHAnsi"/>
                <w:noProof/>
                <w:lang w:val="es-SV" w:eastAsia="es-ES"/>
              </w:rPr>
              <w:t>Digitalización como medio de conservación.</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_Toc33017456 \h </w:instrText>
            </w:r>
            <w:r w:rsidR="00814834" w:rsidRPr="00A5728D">
              <w:rPr>
                <w:noProof/>
                <w:webHidden/>
              </w:rPr>
            </w:r>
            <w:r w:rsidR="00814834" w:rsidRPr="00A5728D">
              <w:rPr>
                <w:noProof/>
                <w:webHidden/>
              </w:rPr>
              <w:fldChar w:fldCharType="separate"/>
            </w:r>
            <w:r w:rsidR="00A23ED1">
              <w:rPr>
                <w:noProof/>
                <w:webHidden/>
              </w:rPr>
              <w:t>15</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7" w:history="1">
            <w:r w:rsidR="00C316DD" w:rsidRPr="00A5728D">
              <w:rPr>
                <w:rStyle w:val="Hipervnculo"/>
                <w:rFonts w:cstheme="minorHAnsi"/>
                <w:noProof/>
                <w:lang w:val="es-SV" w:eastAsia="es-ES"/>
              </w:rPr>
              <w:t>Gestión documental electrónica.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_Toc33017457 \h </w:instrText>
            </w:r>
            <w:r w:rsidR="00814834" w:rsidRPr="00A5728D">
              <w:rPr>
                <w:noProof/>
                <w:webHidden/>
              </w:rPr>
            </w:r>
            <w:r w:rsidR="00814834" w:rsidRPr="00A5728D">
              <w:rPr>
                <w:noProof/>
                <w:webHidden/>
              </w:rPr>
              <w:fldChar w:fldCharType="separate"/>
            </w:r>
            <w:r w:rsidR="00A23ED1">
              <w:rPr>
                <w:noProof/>
                <w:webHidden/>
              </w:rPr>
              <w:t>15</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58" w:history="1">
            <w:r w:rsidR="00C316DD" w:rsidRPr="00A5728D">
              <w:rPr>
                <w:rStyle w:val="Hipervnculo"/>
                <w:rFonts w:cstheme="minorHAnsi"/>
                <w:noProof/>
                <w:lang w:val="es-SV" w:eastAsia="es-ES"/>
              </w:rPr>
              <w:t>Acceso a la información pública.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_Toc33017458 \h </w:instrText>
            </w:r>
            <w:r w:rsidR="00814834" w:rsidRPr="00A5728D">
              <w:rPr>
                <w:noProof/>
                <w:webHidden/>
              </w:rPr>
            </w:r>
            <w:r w:rsidR="00814834" w:rsidRPr="00A5728D">
              <w:rPr>
                <w:noProof/>
                <w:webHidden/>
              </w:rPr>
              <w:fldChar w:fldCharType="separate"/>
            </w:r>
            <w:r w:rsidR="00A23ED1">
              <w:rPr>
                <w:noProof/>
                <w:webHidden/>
              </w:rPr>
              <w:t>15</w:t>
            </w:r>
            <w:r w:rsidR="00814834" w:rsidRPr="00A5728D">
              <w:rPr>
                <w:noProof/>
                <w:webHidden/>
              </w:rPr>
              <w:fldChar w:fldCharType="end"/>
            </w:r>
          </w:hyperlink>
        </w:p>
        <w:p w:rsidR="00C316DD" w:rsidRPr="00A5728D" w:rsidRDefault="006B0B09" w:rsidP="00B04048">
          <w:pPr>
            <w:pStyle w:val="TDC2"/>
            <w:rPr>
              <w:rFonts w:cstheme="minorBidi"/>
              <w:noProof/>
            </w:rPr>
          </w:pPr>
          <w:hyperlink w:anchor="_Toc33017459" w:history="1">
            <w:r w:rsidR="00C316DD" w:rsidRPr="00A5728D">
              <w:rPr>
                <w:rStyle w:val="Hipervnculo"/>
                <w:rFonts w:cstheme="minorHAnsi"/>
                <w:noProof/>
                <w:lang w:eastAsia="es-ES"/>
              </w:rPr>
              <w:t>CAPÍTULO V</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_Toc33017459 \h </w:instrText>
            </w:r>
            <w:r w:rsidR="00814834" w:rsidRPr="00A5728D">
              <w:rPr>
                <w:noProof/>
                <w:webHidden/>
              </w:rPr>
            </w:r>
            <w:r w:rsidR="00814834" w:rsidRPr="00A5728D">
              <w:rPr>
                <w:noProof/>
                <w:webHidden/>
              </w:rPr>
              <w:fldChar w:fldCharType="separate"/>
            </w:r>
            <w:r w:rsidR="00A23ED1">
              <w:rPr>
                <w:noProof/>
                <w:webHidden/>
              </w:rPr>
              <w:t>16</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60" w:history="1">
            <w:r w:rsidR="00C316DD" w:rsidRPr="00A5728D">
              <w:rPr>
                <w:rStyle w:val="Hipervnculo"/>
                <w:rFonts w:cstheme="minorHAnsi"/>
                <w:noProof/>
                <w:lang w:eastAsia="es-ES"/>
              </w:rPr>
              <w:t>IMPLEMENTACIÓN DE LA POLÍTICA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_Toc33017460 \h </w:instrText>
            </w:r>
            <w:r w:rsidR="00814834" w:rsidRPr="00A5728D">
              <w:rPr>
                <w:noProof/>
                <w:webHidden/>
              </w:rPr>
            </w:r>
            <w:r w:rsidR="00814834" w:rsidRPr="00A5728D">
              <w:rPr>
                <w:noProof/>
                <w:webHidden/>
              </w:rPr>
              <w:fldChar w:fldCharType="separate"/>
            </w:r>
            <w:r w:rsidR="00A23ED1">
              <w:rPr>
                <w:noProof/>
                <w:webHidden/>
              </w:rPr>
              <w:t>16</w:t>
            </w:r>
            <w:r w:rsidR="00814834" w:rsidRPr="00A5728D">
              <w:rPr>
                <w:noProof/>
                <w:webHidden/>
              </w:rPr>
              <w:fldChar w:fldCharType="end"/>
            </w:r>
          </w:hyperlink>
        </w:p>
        <w:p w:rsidR="00C316DD" w:rsidRPr="00A5728D" w:rsidRDefault="006B0B09" w:rsidP="00B04048">
          <w:pPr>
            <w:pStyle w:val="TDC2"/>
            <w:rPr>
              <w:rFonts w:cstheme="minorBidi"/>
              <w:noProof/>
            </w:rPr>
          </w:pPr>
          <w:hyperlink w:anchor="_Toc33017461" w:history="1">
            <w:r w:rsidR="00C316DD" w:rsidRPr="00A5728D">
              <w:rPr>
                <w:rStyle w:val="Hipervnculo"/>
                <w:rFonts w:cstheme="minorHAnsi"/>
                <w:noProof/>
                <w:lang w:eastAsia="es-ES"/>
              </w:rPr>
              <w:t>CAPÍTULO VI</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_Toc33017461 \h </w:instrText>
            </w:r>
            <w:r w:rsidR="00814834" w:rsidRPr="00A5728D">
              <w:rPr>
                <w:noProof/>
                <w:webHidden/>
              </w:rPr>
            </w:r>
            <w:r w:rsidR="00814834" w:rsidRPr="00A5728D">
              <w:rPr>
                <w:noProof/>
                <w:webHidden/>
              </w:rPr>
              <w:fldChar w:fldCharType="separate"/>
            </w:r>
            <w:r w:rsidR="00A23ED1">
              <w:rPr>
                <w:noProof/>
                <w:webHidden/>
              </w:rPr>
              <w:t>16</w:t>
            </w:r>
            <w:r w:rsidR="00814834" w:rsidRPr="00A5728D">
              <w:rPr>
                <w:noProof/>
                <w:webHidden/>
              </w:rPr>
              <w:fldChar w:fldCharType="end"/>
            </w:r>
          </w:hyperlink>
        </w:p>
        <w:p w:rsidR="00C316DD" w:rsidRPr="00A5728D" w:rsidRDefault="006B0B09">
          <w:pPr>
            <w:pStyle w:val="TDC3"/>
            <w:tabs>
              <w:tab w:val="right" w:leader="dot" w:pos="8494"/>
            </w:tabs>
            <w:rPr>
              <w:rFonts w:cstheme="minorBidi"/>
              <w:noProof/>
            </w:rPr>
          </w:pPr>
          <w:hyperlink w:anchor="_Toc33017462" w:history="1">
            <w:r w:rsidR="00C316DD" w:rsidRPr="00A5728D">
              <w:rPr>
                <w:rStyle w:val="Hipervnculo"/>
                <w:rFonts w:cstheme="minorHAnsi"/>
                <w:noProof/>
                <w:lang w:eastAsia="es-ES"/>
              </w:rPr>
              <w:t>DISPOSICIONES FINALES</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_Toc33017462 \h </w:instrText>
            </w:r>
            <w:r w:rsidR="00814834" w:rsidRPr="00A5728D">
              <w:rPr>
                <w:noProof/>
                <w:webHidden/>
              </w:rPr>
            </w:r>
            <w:r w:rsidR="00814834" w:rsidRPr="00A5728D">
              <w:rPr>
                <w:noProof/>
                <w:webHidden/>
              </w:rPr>
              <w:fldChar w:fldCharType="separate"/>
            </w:r>
            <w:r w:rsidR="00A23ED1">
              <w:rPr>
                <w:noProof/>
                <w:webHidden/>
              </w:rPr>
              <w:t>16</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63" w:history="1">
            <w:r w:rsidR="00C316DD" w:rsidRPr="00A5728D">
              <w:rPr>
                <w:rStyle w:val="Hipervnculo"/>
                <w:rFonts w:cstheme="minorHAnsi"/>
                <w:noProof/>
                <w:lang w:val="es-SV" w:eastAsia="es-ES"/>
              </w:rPr>
              <w:t>Revisión y actualización.</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_Toc33017463 \h </w:instrText>
            </w:r>
            <w:r w:rsidR="00814834" w:rsidRPr="00A5728D">
              <w:rPr>
                <w:noProof/>
                <w:webHidden/>
              </w:rPr>
            </w:r>
            <w:r w:rsidR="00814834" w:rsidRPr="00A5728D">
              <w:rPr>
                <w:noProof/>
                <w:webHidden/>
              </w:rPr>
              <w:fldChar w:fldCharType="separate"/>
            </w:r>
            <w:r w:rsidR="00A23ED1">
              <w:rPr>
                <w:noProof/>
                <w:webHidden/>
              </w:rPr>
              <w:t>16</w:t>
            </w:r>
            <w:r w:rsidR="00814834" w:rsidRPr="00A5728D">
              <w:rPr>
                <w:noProof/>
                <w:webHidden/>
              </w:rPr>
              <w:fldChar w:fldCharType="end"/>
            </w:r>
          </w:hyperlink>
        </w:p>
        <w:p w:rsidR="00C316DD" w:rsidRPr="00A5728D" w:rsidRDefault="006B0B09">
          <w:pPr>
            <w:pStyle w:val="TDC4"/>
            <w:tabs>
              <w:tab w:val="right" w:leader="dot" w:pos="8494"/>
            </w:tabs>
            <w:rPr>
              <w:noProof/>
            </w:rPr>
          </w:pPr>
          <w:hyperlink w:anchor="_Toc33017464" w:history="1">
            <w:r w:rsidR="00C316DD" w:rsidRPr="00A5728D">
              <w:rPr>
                <w:rStyle w:val="Hipervnculo"/>
                <w:rFonts w:cstheme="minorHAnsi"/>
                <w:noProof/>
                <w:lang w:val="es-SV" w:eastAsia="es-ES"/>
              </w:rPr>
              <w:t>Difusión.</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_Toc33017464 \h </w:instrText>
            </w:r>
            <w:r w:rsidR="00814834" w:rsidRPr="00A5728D">
              <w:rPr>
                <w:noProof/>
                <w:webHidden/>
              </w:rPr>
            </w:r>
            <w:r w:rsidR="00814834" w:rsidRPr="00A5728D">
              <w:rPr>
                <w:noProof/>
                <w:webHidden/>
              </w:rPr>
              <w:fldChar w:fldCharType="separate"/>
            </w:r>
            <w:r w:rsidR="00A23ED1">
              <w:rPr>
                <w:noProof/>
                <w:webHidden/>
              </w:rPr>
              <w:t>17</w:t>
            </w:r>
            <w:r w:rsidR="00814834" w:rsidRPr="00A5728D">
              <w:rPr>
                <w:noProof/>
                <w:webHidden/>
              </w:rPr>
              <w:fldChar w:fldCharType="end"/>
            </w:r>
          </w:hyperlink>
        </w:p>
        <w:p w:rsidR="00C316DD" w:rsidRDefault="006B0B09">
          <w:pPr>
            <w:pStyle w:val="TDC4"/>
            <w:tabs>
              <w:tab w:val="right" w:leader="dot" w:pos="8494"/>
            </w:tabs>
            <w:rPr>
              <w:noProof/>
            </w:rPr>
          </w:pPr>
          <w:hyperlink w:anchor="_Toc33017465" w:history="1">
            <w:r w:rsidR="00C316DD" w:rsidRPr="00A5728D">
              <w:rPr>
                <w:rStyle w:val="Hipervnculo"/>
                <w:rFonts w:cstheme="minorHAnsi"/>
                <w:noProof/>
                <w:lang w:val="es-SV" w:eastAsia="es-ES"/>
              </w:rPr>
              <w:t>Vigencia.</w:t>
            </w:r>
            <w:r w:rsidR="00C316DD" w:rsidRPr="00A5728D">
              <w:rPr>
                <w:noProof/>
                <w:webHidden/>
              </w:rPr>
              <w:tab/>
            </w:r>
            <w:r w:rsidR="00814834" w:rsidRPr="00A5728D">
              <w:rPr>
                <w:noProof/>
                <w:webHidden/>
              </w:rPr>
              <w:fldChar w:fldCharType="begin"/>
            </w:r>
            <w:r w:rsidR="00C316DD" w:rsidRPr="00A5728D">
              <w:rPr>
                <w:noProof/>
                <w:webHidden/>
              </w:rPr>
              <w:instrText xml:space="preserve"> PAGEREF _Toc33017465 \h </w:instrText>
            </w:r>
            <w:r w:rsidR="00814834" w:rsidRPr="00A5728D">
              <w:rPr>
                <w:noProof/>
                <w:webHidden/>
              </w:rPr>
            </w:r>
            <w:r w:rsidR="00814834" w:rsidRPr="00A5728D">
              <w:rPr>
                <w:noProof/>
                <w:webHidden/>
              </w:rPr>
              <w:fldChar w:fldCharType="separate"/>
            </w:r>
            <w:r w:rsidR="00A23ED1">
              <w:rPr>
                <w:noProof/>
                <w:webHidden/>
              </w:rPr>
              <w:t>17</w:t>
            </w:r>
            <w:r w:rsidR="00814834" w:rsidRPr="00A5728D">
              <w:rPr>
                <w:noProof/>
                <w:webHidden/>
              </w:rPr>
              <w:fldChar w:fldCharType="end"/>
            </w:r>
          </w:hyperlink>
        </w:p>
        <w:p w:rsidR="00C316DD" w:rsidRDefault="00814834">
          <w:r>
            <w:rPr>
              <w:rFonts w:eastAsiaTheme="minorEastAsia" w:cs="Times New Roman"/>
              <w:b/>
              <w:bCs/>
              <w:lang w:eastAsia="es-SV"/>
            </w:rPr>
            <w:fldChar w:fldCharType="end"/>
          </w:r>
        </w:p>
      </w:sdtContent>
    </w:sdt>
    <w:p w:rsidR="00FB0941" w:rsidRDefault="00FB0941" w:rsidP="00FB0941"/>
    <w:p w:rsidR="005C4586" w:rsidRDefault="005C4586">
      <w:pPr>
        <w:rPr>
          <w:rFonts w:ascii="Times New Roman" w:eastAsia="Arial" w:hAnsi="Times New Roman" w:cs="Times New Roman"/>
          <w:color w:val="000000"/>
          <w:sz w:val="24"/>
          <w:szCs w:val="24"/>
          <w:lang w:val="es-SV" w:eastAsia="es-ES"/>
        </w:rPr>
      </w:pPr>
      <w:r>
        <w:rPr>
          <w:rFonts w:ascii="Times New Roman" w:eastAsia="Arial" w:hAnsi="Times New Roman" w:cs="Times New Roman"/>
          <w:color w:val="000000"/>
          <w:sz w:val="24"/>
          <w:szCs w:val="24"/>
          <w:lang w:val="es-SV" w:eastAsia="es-ES"/>
        </w:rPr>
        <w:br w:type="page"/>
      </w:r>
    </w:p>
    <w:p w:rsidR="002C591D" w:rsidRPr="00275691" w:rsidRDefault="005C4586" w:rsidP="007E18F2">
      <w:pPr>
        <w:pStyle w:val="Ttulo"/>
        <w:rPr>
          <w:rFonts w:eastAsia="Arial"/>
          <w:sz w:val="40"/>
          <w:szCs w:val="40"/>
          <w:lang w:val="es-SV"/>
        </w:rPr>
      </w:pPr>
      <w:r w:rsidRPr="00275691">
        <w:rPr>
          <w:rFonts w:eastAsia="Arial"/>
          <w:sz w:val="40"/>
          <w:szCs w:val="40"/>
          <w:lang w:val="es-SV"/>
        </w:rPr>
        <w:lastRenderedPageBreak/>
        <w:t>INTRODUCCIÓN</w:t>
      </w:r>
    </w:p>
    <w:p w:rsidR="005C4586" w:rsidRDefault="005C4586" w:rsidP="005C4586">
      <w:pPr>
        <w:rPr>
          <w:lang w:val="es-SV" w:eastAsia="es-ES"/>
        </w:rPr>
      </w:pPr>
    </w:p>
    <w:p w:rsidR="005C4586" w:rsidRPr="00AC6C4F" w:rsidRDefault="005C4586" w:rsidP="000E4EEB">
      <w:pPr>
        <w:jc w:val="both"/>
        <w:rPr>
          <w:rFonts w:cstheme="minorHAnsi"/>
          <w:sz w:val="24"/>
          <w:szCs w:val="24"/>
          <w:lang w:val="es-SV" w:eastAsia="es-ES"/>
        </w:rPr>
      </w:pPr>
      <w:r w:rsidRPr="00AC6C4F">
        <w:rPr>
          <w:rFonts w:cstheme="minorHAnsi"/>
          <w:sz w:val="24"/>
          <w:szCs w:val="24"/>
          <w:lang w:val="es-SV" w:eastAsia="es-ES"/>
        </w:rPr>
        <w:t xml:space="preserve">La alcaldía Municipal de </w:t>
      </w:r>
      <w:r w:rsidR="00BC6182">
        <w:rPr>
          <w:rFonts w:cstheme="minorHAnsi"/>
          <w:bCs/>
          <w:spacing w:val="2"/>
          <w:sz w:val="24"/>
          <w:szCs w:val="24"/>
        </w:rPr>
        <w:t>San Rafael Cedros</w:t>
      </w:r>
      <w:r w:rsidR="00BC6182" w:rsidRPr="00AC6C4F">
        <w:rPr>
          <w:rFonts w:cstheme="minorHAnsi"/>
          <w:sz w:val="24"/>
          <w:szCs w:val="24"/>
          <w:lang w:val="es-SV" w:eastAsia="es-ES"/>
        </w:rPr>
        <w:t xml:space="preserve"> </w:t>
      </w:r>
      <w:r w:rsidRPr="00AC6C4F">
        <w:rPr>
          <w:rFonts w:cstheme="minorHAnsi"/>
          <w:sz w:val="24"/>
          <w:szCs w:val="24"/>
          <w:lang w:val="es-SV" w:eastAsia="es-ES"/>
        </w:rPr>
        <w:t>(AMS</w:t>
      </w:r>
      <w:r w:rsidR="00BC6182">
        <w:rPr>
          <w:rFonts w:cstheme="minorHAnsi"/>
          <w:sz w:val="24"/>
          <w:szCs w:val="24"/>
          <w:lang w:val="es-SV" w:eastAsia="es-ES"/>
        </w:rPr>
        <w:t>RC</w:t>
      </w:r>
      <w:r w:rsidRPr="00AC6C4F">
        <w:rPr>
          <w:rFonts w:cstheme="minorHAnsi"/>
          <w:sz w:val="24"/>
          <w:szCs w:val="24"/>
          <w:lang w:val="es-SV" w:eastAsia="es-ES"/>
        </w:rPr>
        <w:t xml:space="preserve">), a través de la </w:t>
      </w:r>
      <w:r w:rsidR="0042762C">
        <w:rPr>
          <w:rFonts w:cstheme="minorHAnsi"/>
          <w:sz w:val="24"/>
          <w:szCs w:val="24"/>
          <w:lang w:val="es-SV" w:eastAsia="es-ES"/>
        </w:rPr>
        <w:t>Unidad de Gestión Documental y Archivo</w:t>
      </w:r>
      <w:r w:rsidRPr="00AC6C4F">
        <w:rPr>
          <w:rFonts w:cstheme="minorHAnsi"/>
          <w:sz w:val="24"/>
          <w:szCs w:val="24"/>
          <w:lang w:val="es-SV" w:eastAsia="es-ES"/>
        </w:rPr>
        <w:t xml:space="preserve">, se establece que la siguiente política de Gestión Documental y Archivo aporta las directrices y disposiciones indispensables para establecer el Sistema Institucional de Gestión Documental y Archivos (SIGDA), en la Alcaldía Municipal de </w:t>
      </w:r>
      <w:r w:rsidR="00BC6182">
        <w:rPr>
          <w:rFonts w:cstheme="minorHAnsi"/>
          <w:bCs/>
          <w:spacing w:val="2"/>
          <w:sz w:val="24"/>
          <w:szCs w:val="24"/>
        </w:rPr>
        <w:t>San Rafael Cedros</w:t>
      </w:r>
      <w:r w:rsidRPr="00AC6C4F">
        <w:rPr>
          <w:rFonts w:cstheme="minorHAnsi"/>
          <w:sz w:val="24"/>
          <w:szCs w:val="24"/>
          <w:lang w:val="es-SV" w:eastAsia="es-ES"/>
        </w:rPr>
        <w:t>. Esta define los lineamientos para los diferentes procesos y procedimientos que se deberán llevar a cabo para la gestión documental, desde que se generan o ingresan los documentos en la institución, hasta su disposición final.</w:t>
      </w:r>
    </w:p>
    <w:p w:rsidR="005C4586" w:rsidRPr="00AC6C4F" w:rsidRDefault="005C4586" w:rsidP="000E4EEB">
      <w:pPr>
        <w:jc w:val="both"/>
        <w:rPr>
          <w:rFonts w:cstheme="minorHAnsi"/>
          <w:sz w:val="24"/>
          <w:szCs w:val="24"/>
          <w:lang w:val="es-SV" w:eastAsia="es-ES"/>
        </w:rPr>
      </w:pPr>
      <w:r w:rsidRPr="00AC6C4F">
        <w:rPr>
          <w:rFonts w:cstheme="minorHAnsi"/>
          <w:sz w:val="24"/>
          <w:szCs w:val="24"/>
          <w:lang w:val="es-SV" w:eastAsia="es-ES"/>
        </w:rPr>
        <w:t>En este sentido, una adecuada política que sistematice estos procesos constituye una base sólida para que la institución</w:t>
      </w:r>
      <w:r w:rsidR="000E4EEB" w:rsidRPr="00AC6C4F">
        <w:rPr>
          <w:rFonts w:cstheme="minorHAnsi"/>
          <w:sz w:val="24"/>
          <w:szCs w:val="24"/>
          <w:lang w:val="es-SV" w:eastAsia="es-ES"/>
        </w:rPr>
        <w:t xml:space="preserve"> logré eficiencia en la forma de decisiones correctamente documentada, fortaleciendo valores como: autenticidad, fiabilidad, integridad y disponibilidad. La protección de los derechos de los ciudadanos, a la vez garantizar la conservación de la memoria institucional y del patrimonio documental de la Alcaldía Municipal de </w:t>
      </w:r>
      <w:r w:rsidR="00303437">
        <w:rPr>
          <w:rFonts w:cstheme="minorHAnsi"/>
          <w:bCs/>
          <w:spacing w:val="2"/>
          <w:sz w:val="24"/>
          <w:szCs w:val="24"/>
        </w:rPr>
        <w:t>San Rafael Cedros</w:t>
      </w:r>
      <w:r w:rsidR="000E4EEB" w:rsidRPr="00AC6C4F">
        <w:rPr>
          <w:rFonts w:cstheme="minorHAnsi"/>
          <w:sz w:val="24"/>
          <w:szCs w:val="24"/>
          <w:lang w:val="es-SV" w:eastAsia="es-ES"/>
        </w:rPr>
        <w:t>.</w:t>
      </w:r>
    </w:p>
    <w:p w:rsidR="00C50E86" w:rsidRPr="00AC6C4F" w:rsidRDefault="0042762C" w:rsidP="000E4EEB">
      <w:pPr>
        <w:jc w:val="both"/>
        <w:rPr>
          <w:rFonts w:cstheme="minorHAnsi"/>
          <w:sz w:val="24"/>
          <w:szCs w:val="24"/>
          <w:lang w:val="es-SV" w:eastAsia="es-ES"/>
        </w:rPr>
      </w:pPr>
      <w:r>
        <w:rPr>
          <w:rFonts w:cstheme="minorHAnsi"/>
          <w:sz w:val="24"/>
          <w:szCs w:val="24"/>
          <w:lang w:val="es-SV" w:eastAsia="es-ES"/>
        </w:rPr>
        <w:t>El propósito de la presente p</w:t>
      </w:r>
      <w:r w:rsidR="000E4EEB" w:rsidRPr="00AC6C4F">
        <w:rPr>
          <w:rFonts w:cstheme="minorHAnsi"/>
          <w:sz w:val="24"/>
          <w:szCs w:val="24"/>
          <w:lang w:val="es-SV" w:eastAsia="es-ES"/>
        </w:rPr>
        <w:t>olítica Institucional de Gestión Documental y Archivo es el conjunto de principios que regirán el manejo, resguardo y acceso a los documentos que producen todas las unidades organizativas de la institución, con el único fin de crear el Sistema Institucional de Gestión Documental y Archivo (SIGDA).</w:t>
      </w:r>
    </w:p>
    <w:p w:rsidR="00C50E86" w:rsidRDefault="00C50E86">
      <w:pPr>
        <w:rPr>
          <w:rFonts w:ascii="Times New Roman" w:hAnsi="Times New Roman" w:cs="Times New Roman"/>
          <w:sz w:val="24"/>
          <w:szCs w:val="24"/>
          <w:lang w:val="es-SV" w:eastAsia="es-ES"/>
        </w:rPr>
      </w:pPr>
      <w:r>
        <w:rPr>
          <w:rFonts w:ascii="Times New Roman" w:hAnsi="Times New Roman" w:cs="Times New Roman"/>
          <w:sz w:val="24"/>
          <w:szCs w:val="24"/>
          <w:lang w:val="es-SV" w:eastAsia="es-ES"/>
        </w:rPr>
        <w:br w:type="page"/>
      </w:r>
    </w:p>
    <w:p w:rsidR="000E4EEB" w:rsidRPr="00275691" w:rsidRDefault="00C50E86" w:rsidP="00C50E86">
      <w:pPr>
        <w:pStyle w:val="Ttulo"/>
        <w:rPr>
          <w:sz w:val="40"/>
          <w:szCs w:val="40"/>
          <w:lang w:val="es-SV"/>
        </w:rPr>
      </w:pPr>
      <w:r w:rsidRPr="00275691">
        <w:rPr>
          <w:sz w:val="40"/>
          <w:szCs w:val="40"/>
          <w:lang w:val="es-SV"/>
        </w:rPr>
        <w:lastRenderedPageBreak/>
        <w:t>Objetivos</w:t>
      </w:r>
    </w:p>
    <w:p w:rsidR="00C50E86" w:rsidRDefault="00C50E86" w:rsidP="00C50E86">
      <w:pPr>
        <w:rPr>
          <w:lang w:val="es-SV" w:eastAsia="es-ES"/>
        </w:rPr>
      </w:pPr>
    </w:p>
    <w:p w:rsidR="00C50E86" w:rsidRDefault="00C50E86" w:rsidP="00C50E86">
      <w:pPr>
        <w:pStyle w:val="Ttulo2"/>
        <w:rPr>
          <w:lang w:val="es-SV" w:eastAsia="es-ES"/>
        </w:rPr>
      </w:pPr>
      <w:bookmarkStart w:id="0" w:name="_Toc33017430"/>
      <w:r>
        <w:rPr>
          <w:lang w:val="es-SV" w:eastAsia="es-ES"/>
        </w:rPr>
        <w:t>Objetivo General.</w:t>
      </w:r>
      <w:bookmarkEnd w:id="0"/>
    </w:p>
    <w:p w:rsidR="00C50E86" w:rsidRPr="00AC6C4F" w:rsidRDefault="0042762C" w:rsidP="00224461">
      <w:pPr>
        <w:ind w:firstLine="708"/>
        <w:jc w:val="both"/>
        <w:rPr>
          <w:sz w:val="24"/>
          <w:szCs w:val="24"/>
          <w:lang w:val="es-SV" w:eastAsia="es-ES"/>
        </w:rPr>
      </w:pPr>
      <w:r>
        <w:rPr>
          <w:sz w:val="24"/>
          <w:szCs w:val="24"/>
          <w:lang w:val="es-SV" w:eastAsia="es-ES"/>
        </w:rPr>
        <w:t xml:space="preserve">Permitir al </w:t>
      </w:r>
      <w:r w:rsidR="00C50E86" w:rsidRPr="00AC6C4F">
        <w:rPr>
          <w:sz w:val="24"/>
          <w:szCs w:val="24"/>
          <w:lang w:val="es-SV" w:eastAsia="es-ES"/>
        </w:rPr>
        <w:t xml:space="preserve"> Sistema Institucional de Gestión Documental y Archivos de la Alcaldía Municipal de </w:t>
      </w:r>
      <w:r w:rsidR="00303437">
        <w:rPr>
          <w:rFonts w:cstheme="minorHAnsi"/>
          <w:bCs/>
          <w:spacing w:val="2"/>
          <w:sz w:val="24"/>
          <w:szCs w:val="24"/>
        </w:rPr>
        <w:t>San Rafael Cedros</w:t>
      </w:r>
      <w:r w:rsidR="00C50E86" w:rsidRPr="00AC6C4F">
        <w:rPr>
          <w:sz w:val="24"/>
          <w:szCs w:val="24"/>
          <w:lang w:val="es-SV" w:eastAsia="es-ES"/>
        </w:rPr>
        <w:t>,</w:t>
      </w:r>
      <w:r>
        <w:rPr>
          <w:sz w:val="24"/>
          <w:szCs w:val="24"/>
          <w:lang w:val="es-SV" w:eastAsia="es-ES"/>
        </w:rPr>
        <w:t xml:space="preserve"> un manejo eficaz de </w:t>
      </w:r>
      <w:r w:rsidR="00224461">
        <w:rPr>
          <w:sz w:val="24"/>
          <w:szCs w:val="24"/>
          <w:lang w:val="es-SV" w:eastAsia="es-ES"/>
        </w:rPr>
        <w:t xml:space="preserve">su </w:t>
      </w:r>
      <w:r w:rsidR="00C50E86" w:rsidRPr="00AC6C4F">
        <w:rPr>
          <w:sz w:val="24"/>
          <w:szCs w:val="24"/>
          <w:lang w:val="es-SV" w:eastAsia="es-ES"/>
        </w:rPr>
        <w:t xml:space="preserve">inventario documental, con el propósito de garantizar su disponibilidad al momento de ser requeridos por los servidores </w:t>
      </w:r>
      <w:r w:rsidR="00224461">
        <w:rPr>
          <w:sz w:val="24"/>
          <w:szCs w:val="24"/>
          <w:lang w:val="es-SV" w:eastAsia="es-ES"/>
        </w:rPr>
        <w:t>públicos o usuarios</w:t>
      </w:r>
      <w:r w:rsidR="00C50E86" w:rsidRPr="00AC6C4F">
        <w:rPr>
          <w:sz w:val="24"/>
          <w:szCs w:val="24"/>
          <w:lang w:val="es-SV" w:eastAsia="es-ES"/>
        </w:rPr>
        <w:t>.</w:t>
      </w:r>
    </w:p>
    <w:p w:rsidR="00C50E86" w:rsidRDefault="00C50E86" w:rsidP="00C50E86">
      <w:pPr>
        <w:rPr>
          <w:lang w:val="es-SV" w:eastAsia="es-ES"/>
        </w:rPr>
      </w:pPr>
    </w:p>
    <w:p w:rsidR="00C50E86" w:rsidRDefault="00C50E86" w:rsidP="00C50E86">
      <w:pPr>
        <w:pStyle w:val="Ttulo2"/>
        <w:rPr>
          <w:lang w:val="es-SV" w:eastAsia="es-ES"/>
        </w:rPr>
      </w:pPr>
      <w:bookmarkStart w:id="1" w:name="_Toc33017431"/>
      <w:r>
        <w:rPr>
          <w:lang w:val="es-SV" w:eastAsia="es-ES"/>
        </w:rPr>
        <w:t>Objetivo específico.</w:t>
      </w:r>
      <w:bookmarkEnd w:id="1"/>
    </w:p>
    <w:p w:rsidR="007A2A07" w:rsidRPr="00AC6C4F" w:rsidRDefault="007A2A07" w:rsidP="00275691">
      <w:pPr>
        <w:pStyle w:val="Prrafodelista"/>
        <w:numPr>
          <w:ilvl w:val="0"/>
          <w:numId w:val="15"/>
        </w:numPr>
        <w:jc w:val="both"/>
        <w:rPr>
          <w:sz w:val="24"/>
          <w:szCs w:val="24"/>
          <w:lang w:val="es-SV" w:eastAsia="es-ES"/>
        </w:rPr>
      </w:pPr>
      <w:r w:rsidRPr="00AC6C4F">
        <w:rPr>
          <w:sz w:val="24"/>
          <w:szCs w:val="24"/>
          <w:lang w:val="es-SV" w:eastAsia="es-ES"/>
        </w:rPr>
        <w:t>Lograr que los documentos organizados se conviertan en una ayuda eficaz para la gestión diaria.</w:t>
      </w:r>
    </w:p>
    <w:p w:rsidR="007A2A07" w:rsidRPr="00AC6C4F" w:rsidRDefault="007A2A07" w:rsidP="00275691">
      <w:pPr>
        <w:pStyle w:val="Prrafodelista"/>
        <w:numPr>
          <w:ilvl w:val="0"/>
          <w:numId w:val="15"/>
        </w:numPr>
        <w:jc w:val="both"/>
        <w:rPr>
          <w:sz w:val="24"/>
          <w:szCs w:val="24"/>
          <w:lang w:val="es-SV" w:eastAsia="es-ES"/>
        </w:rPr>
      </w:pPr>
      <w:r w:rsidRPr="00AC6C4F">
        <w:rPr>
          <w:sz w:val="24"/>
          <w:szCs w:val="24"/>
          <w:lang w:val="es-SV" w:eastAsia="es-ES"/>
        </w:rPr>
        <w:t>Aportar soluciones concretas de los problemas de archivo</w:t>
      </w:r>
    </w:p>
    <w:p w:rsidR="007A2A07" w:rsidRPr="00AC6C4F" w:rsidRDefault="007A2A07" w:rsidP="00275691">
      <w:pPr>
        <w:pStyle w:val="Prrafodelista"/>
        <w:numPr>
          <w:ilvl w:val="0"/>
          <w:numId w:val="15"/>
        </w:numPr>
        <w:jc w:val="both"/>
        <w:rPr>
          <w:sz w:val="24"/>
          <w:szCs w:val="24"/>
          <w:lang w:val="es-SV" w:eastAsia="es-ES"/>
        </w:rPr>
      </w:pPr>
      <w:r w:rsidRPr="00AC6C4F">
        <w:rPr>
          <w:sz w:val="24"/>
          <w:szCs w:val="24"/>
          <w:lang w:val="es-SV" w:eastAsia="es-ES"/>
        </w:rPr>
        <w:t>Obtener la máxima rentabilidad informativa de los documentos que se tramitan en las diferentes dependencias de la municipalidad</w:t>
      </w:r>
      <w:r w:rsidR="00275691" w:rsidRPr="00AC6C4F">
        <w:rPr>
          <w:sz w:val="24"/>
          <w:szCs w:val="24"/>
          <w:lang w:val="es-SV" w:eastAsia="es-ES"/>
        </w:rPr>
        <w:t>.</w:t>
      </w:r>
    </w:p>
    <w:p w:rsidR="00275691" w:rsidRPr="00AC6C4F" w:rsidRDefault="00275691" w:rsidP="00275691">
      <w:pPr>
        <w:pStyle w:val="Prrafodelista"/>
        <w:numPr>
          <w:ilvl w:val="0"/>
          <w:numId w:val="15"/>
        </w:numPr>
        <w:jc w:val="both"/>
        <w:rPr>
          <w:sz w:val="24"/>
          <w:szCs w:val="24"/>
          <w:lang w:val="es-SV" w:eastAsia="es-ES"/>
        </w:rPr>
      </w:pPr>
      <w:r w:rsidRPr="00AC6C4F">
        <w:rPr>
          <w:sz w:val="24"/>
          <w:szCs w:val="24"/>
          <w:lang w:val="es-SV" w:eastAsia="es-ES"/>
        </w:rPr>
        <w:t>Crear, promover y fortalecer en el uso de tecnologías en el manejo de la información y la comunicación.</w:t>
      </w:r>
    </w:p>
    <w:p w:rsidR="00275691" w:rsidRPr="00AC6C4F" w:rsidRDefault="00275691" w:rsidP="00275691">
      <w:pPr>
        <w:pStyle w:val="Prrafodelista"/>
        <w:numPr>
          <w:ilvl w:val="0"/>
          <w:numId w:val="15"/>
        </w:numPr>
        <w:jc w:val="both"/>
        <w:rPr>
          <w:sz w:val="24"/>
          <w:szCs w:val="24"/>
          <w:lang w:val="es-SV" w:eastAsia="es-ES"/>
        </w:rPr>
      </w:pPr>
      <w:r w:rsidRPr="00AC6C4F">
        <w:rPr>
          <w:sz w:val="24"/>
          <w:szCs w:val="24"/>
          <w:lang w:val="es-SV" w:eastAsia="es-ES"/>
        </w:rPr>
        <w:t>Fomentar la cultura de transparencia institucional.</w:t>
      </w:r>
    </w:p>
    <w:p w:rsidR="00275691" w:rsidRDefault="00275691" w:rsidP="00275691">
      <w:pPr>
        <w:jc w:val="both"/>
        <w:rPr>
          <w:lang w:val="es-SV" w:eastAsia="es-ES"/>
        </w:rPr>
      </w:pPr>
    </w:p>
    <w:p w:rsidR="00275691" w:rsidRPr="00275691" w:rsidRDefault="00275691" w:rsidP="00275691">
      <w:pPr>
        <w:pStyle w:val="Ttulo"/>
        <w:jc w:val="both"/>
        <w:rPr>
          <w:sz w:val="40"/>
          <w:szCs w:val="40"/>
          <w:lang w:val="es-SV"/>
        </w:rPr>
      </w:pPr>
      <w:r w:rsidRPr="00275691">
        <w:rPr>
          <w:sz w:val="40"/>
          <w:szCs w:val="40"/>
          <w:lang w:val="es-SV"/>
        </w:rPr>
        <w:t>Alcances de la política</w:t>
      </w:r>
    </w:p>
    <w:p w:rsidR="00275691" w:rsidRPr="00AC6C4F" w:rsidRDefault="00224461" w:rsidP="00275691">
      <w:pPr>
        <w:jc w:val="both"/>
        <w:rPr>
          <w:sz w:val="24"/>
          <w:szCs w:val="24"/>
          <w:lang w:val="es-SV" w:eastAsia="es-ES"/>
        </w:rPr>
      </w:pPr>
      <w:r>
        <w:rPr>
          <w:sz w:val="24"/>
          <w:szCs w:val="24"/>
          <w:lang w:val="es-SV" w:eastAsia="es-ES"/>
        </w:rPr>
        <w:t xml:space="preserve">La presente </w:t>
      </w:r>
      <w:r w:rsidR="00275691" w:rsidRPr="00AC6C4F">
        <w:rPr>
          <w:sz w:val="24"/>
          <w:szCs w:val="24"/>
          <w:lang w:val="es-SV" w:eastAsia="es-ES"/>
        </w:rPr>
        <w:t xml:space="preserve">política </w:t>
      </w:r>
      <w:r>
        <w:rPr>
          <w:sz w:val="24"/>
          <w:szCs w:val="24"/>
          <w:lang w:val="es-SV" w:eastAsia="es-ES"/>
        </w:rPr>
        <w:t xml:space="preserve">es </w:t>
      </w:r>
      <w:r w:rsidR="00275691" w:rsidRPr="00AC6C4F">
        <w:rPr>
          <w:sz w:val="24"/>
          <w:szCs w:val="24"/>
          <w:lang w:val="es-SV" w:eastAsia="es-ES"/>
        </w:rPr>
        <w:t>un marco de referencia para la realización de acciones que se deben emprender, y deriva de una adecuada declaración de valores, objetivos y estrategias.</w:t>
      </w:r>
    </w:p>
    <w:p w:rsidR="00275691" w:rsidRPr="00AC6C4F" w:rsidRDefault="00275691" w:rsidP="00275691">
      <w:pPr>
        <w:jc w:val="both"/>
        <w:rPr>
          <w:sz w:val="24"/>
          <w:szCs w:val="24"/>
          <w:lang w:val="es-SV" w:eastAsia="es-ES"/>
        </w:rPr>
      </w:pPr>
      <w:r w:rsidRPr="00AC6C4F">
        <w:rPr>
          <w:sz w:val="24"/>
          <w:szCs w:val="24"/>
          <w:lang w:val="es-SV" w:eastAsia="es-ES"/>
        </w:rPr>
        <w:t xml:space="preserve">La Política de Gestión Documental y Archivos de la Alcaldía Municipal de </w:t>
      </w:r>
      <w:r w:rsidR="00303437">
        <w:rPr>
          <w:rFonts w:cstheme="minorHAnsi"/>
          <w:bCs/>
          <w:spacing w:val="2"/>
          <w:sz w:val="24"/>
          <w:szCs w:val="24"/>
        </w:rPr>
        <w:t>San Rafael Cedros</w:t>
      </w:r>
      <w:r w:rsidR="00303437" w:rsidRPr="00AC6C4F">
        <w:rPr>
          <w:sz w:val="24"/>
          <w:szCs w:val="24"/>
          <w:lang w:val="es-SV" w:eastAsia="es-ES"/>
        </w:rPr>
        <w:t xml:space="preserve"> </w:t>
      </w:r>
      <w:r w:rsidRPr="00AC6C4F">
        <w:rPr>
          <w:sz w:val="24"/>
          <w:szCs w:val="24"/>
          <w:lang w:val="es-SV" w:eastAsia="es-ES"/>
        </w:rPr>
        <w:t>contiene las actividades, procesos, estrategias y roles que son de cumplimiento obligatorio para todos sus niveles jerárquicos, con la fina</w:t>
      </w:r>
      <w:r w:rsidR="00224461">
        <w:rPr>
          <w:sz w:val="24"/>
          <w:szCs w:val="24"/>
          <w:lang w:val="es-SV" w:eastAsia="es-ES"/>
        </w:rPr>
        <w:t>lidad de implementar un Sistema I</w:t>
      </w:r>
      <w:r w:rsidRPr="00AC6C4F">
        <w:rPr>
          <w:sz w:val="24"/>
          <w:szCs w:val="24"/>
          <w:lang w:val="es-SV" w:eastAsia="es-ES"/>
        </w:rPr>
        <w:t>nstitucional de Gestión Documental y Archivos que dé cumplimiento a la Ley de Acceso a la Información Pública, en lo que se refiere a la administración de archivos.</w:t>
      </w:r>
    </w:p>
    <w:p w:rsidR="00275691" w:rsidRPr="00AC6C4F" w:rsidRDefault="00275691" w:rsidP="00275691">
      <w:pPr>
        <w:jc w:val="both"/>
        <w:rPr>
          <w:sz w:val="24"/>
          <w:szCs w:val="24"/>
          <w:lang w:val="es-SV" w:eastAsia="es-ES"/>
        </w:rPr>
      </w:pPr>
      <w:r w:rsidRPr="00AC6C4F">
        <w:rPr>
          <w:sz w:val="24"/>
          <w:szCs w:val="24"/>
          <w:lang w:val="es-SV" w:eastAsia="es-ES"/>
        </w:rPr>
        <w:t xml:space="preserve">El alcance de las acciones referidas se enmarca en la creación, manejo, resguardo y acceso de la información pública contenida en los documentos generados por las </w:t>
      </w:r>
      <w:r w:rsidR="00224461">
        <w:rPr>
          <w:sz w:val="24"/>
          <w:szCs w:val="24"/>
          <w:lang w:val="es-SV" w:eastAsia="es-ES"/>
        </w:rPr>
        <w:t xml:space="preserve">diferentes unidades </w:t>
      </w:r>
      <w:r w:rsidRPr="00AC6C4F">
        <w:rPr>
          <w:sz w:val="24"/>
          <w:szCs w:val="24"/>
          <w:lang w:val="es-SV" w:eastAsia="es-ES"/>
        </w:rPr>
        <w:t>de la municipalidad, en cualquier soporte material en físico o digital.</w:t>
      </w:r>
    </w:p>
    <w:p w:rsidR="00275691" w:rsidRPr="00AC6C4F" w:rsidRDefault="00224461" w:rsidP="00275691">
      <w:pPr>
        <w:jc w:val="both"/>
        <w:rPr>
          <w:sz w:val="24"/>
          <w:szCs w:val="24"/>
          <w:lang w:val="es-SV" w:eastAsia="es-ES"/>
        </w:rPr>
      </w:pPr>
      <w:r>
        <w:rPr>
          <w:sz w:val="24"/>
          <w:szCs w:val="24"/>
          <w:lang w:val="es-SV" w:eastAsia="es-ES"/>
        </w:rPr>
        <w:lastRenderedPageBreak/>
        <w:t>F</w:t>
      </w:r>
      <w:r w:rsidR="00275691" w:rsidRPr="00AC6C4F">
        <w:rPr>
          <w:sz w:val="24"/>
          <w:szCs w:val="24"/>
          <w:lang w:val="es-SV" w:eastAsia="es-ES"/>
        </w:rPr>
        <w:t xml:space="preserve">inalmente, los principios y acciones planteadas en el presente documento deben ser socializados para conocimiento y aplicación de los servidores municipales de </w:t>
      </w:r>
      <w:r w:rsidR="00C85FF4">
        <w:rPr>
          <w:rFonts w:cstheme="minorHAnsi"/>
          <w:bCs/>
          <w:spacing w:val="2"/>
          <w:sz w:val="24"/>
          <w:szCs w:val="24"/>
        </w:rPr>
        <w:t>San Rafael Cedros</w:t>
      </w:r>
      <w:r w:rsidR="00275691" w:rsidRPr="00AC6C4F">
        <w:rPr>
          <w:sz w:val="24"/>
          <w:szCs w:val="24"/>
          <w:lang w:val="es-SV" w:eastAsia="es-ES"/>
        </w:rPr>
        <w:t>.</w:t>
      </w:r>
    </w:p>
    <w:p w:rsidR="00275691" w:rsidRDefault="00275691" w:rsidP="00275691">
      <w:pPr>
        <w:rPr>
          <w:lang w:val="es-SV" w:eastAsia="es-ES"/>
        </w:rPr>
      </w:pPr>
    </w:p>
    <w:p w:rsidR="00275691" w:rsidRPr="00275691" w:rsidRDefault="00275691" w:rsidP="00275691">
      <w:pPr>
        <w:pStyle w:val="Ttulo"/>
        <w:rPr>
          <w:sz w:val="40"/>
          <w:szCs w:val="40"/>
          <w:lang w:val="es-SV"/>
        </w:rPr>
      </w:pPr>
      <w:r w:rsidRPr="00275691">
        <w:rPr>
          <w:sz w:val="40"/>
          <w:szCs w:val="40"/>
          <w:lang w:val="es-SV"/>
        </w:rPr>
        <w:t>Marco Legal</w:t>
      </w:r>
    </w:p>
    <w:p w:rsidR="00275691" w:rsidRPr="00AC6C4F" w:rsidRDefault="00275691" w:rsidP="00275691">
      <w:pPr>
        <w:rPr>
          <w:sz w:val="24"/>
          <w:szCs w:val="24"/>
          <w:lang w:val="es-SV" w:eastAsia="es-ES"/>
        </w:rPr>
      </w:pPr>
      <w:r w:rsidRPr="00AC6C4F">
        <w:rPr>
          <w:sz w:val="24"/>
          <w:szCs w:val="24"/>
          <w:lang w:val="es-SV" w:eastAsia="es-ES"/>
        </w:rPr>
        <w:t xml:space="preserve">Para el desarrollo del contenido de la Política de Gestión Documental y Archivos de la </w:t>
      </w:r>
      <w:r w:rsidR="00401AA0" w:rsidRPr="00AC6C4F">
        <w:rPr>
          <w:sz w:val="24"/>
          <w:szCs w:val="24"/>
          <w:lang w:val="es-SV" w:eastAsia="es-ES"/>
        </w:rPr>
        <w:t xml:space="preserve">Alcaldía Municipal de </w:t>
      </w:r>
      <w:r w:rsidR="00C85FF4">
        <w:rPr>
          <w:rFonts w:cstheme="minorHAnsi"/>
          <w:bCs/>
          <w:spacing w:val="2"/>
          <w:sz w:val="24"/>
          <w:szCs w:val="24"/>
        </w:rPr>
        <w:t>San Rafael Cedros</w:t>
      </w:r>
      <w:r w:rsidRPr="00AC6C4F">
        <w:rPr>
          <w:sz w:val="24"/>
          <w:szCs w:val="24"/>
          <w:lang w:val="es-SV" w:eastAsia="es-ES"/>
        </w:rPr>
        <w:t>, se tomaron los referentes legales siguientes:</w:t>
      </w:r>
    </w:p>
    <w:p w:rsidR="00275691" w:rsidRPr="00AC6C4F" w:rsidRDefault="00275691" w:rsidP="0001060F">
      <w:pPr>
        <w:pStyle w:val="Prrafodelista"/>
        <w:numPr>
          <w:ilvl w:val="0"/>
          <w:numId w:val="16"/>
        </w:numPr>
        <w:rPr>
          <w:sz w:val="24"/>
          <w:szCs w:val="24"/>
          <w:lang w:val="es-SV" w:eastAsia="es-ES"/>
        </w:rPr>
      </w:pPr>
      <w:r w:rsidRPr="00AC6C4F">
        <w:rPr>
          <w:sz w:val="24"/>
          <w:szCs w:val="24"/>
          <w:lang w:val="es-SV" w:eastAsia="es-ES"/>
        </w:rPr>
        <w:t>Ley de Acceso a la Información Pública;</w:t>
      </w:r>
    </w:p>
    <w:p w:rsidR="00275691" w:rsidRPr="00AC6C4F" w:rsidRDefault="00275691" w:rsidP="0001060F">
      <w:pPr>
        <w:pStyle w:val="Prrafodelista"/>
        <w:numPr>
          <w:ilvl w:val="0"/>
          <w:numId w:val="16"/>
        </w:numPr>
        <w:rPr>
          <w:sz w:val="24"/>
          <w:szCs w:val="24"/>
          <w:lang w:val="es-SV" w:eastAsia="es-ES"/>
        </w:rPr>
      </w:pPr>
      <w:r w:rsidRPr="00AC6C4F">
        <w:rPr>
          <w:sz w:val="24"/>
          <w:szCs w:val="24"/>
          <w:lang w:val="es-SV" w:eastAsia="es-ES"/>
        </w:rPr>
        <w:t>Lineamientos de Gestión Documental y Archivos del Instituto de Acceso a la Información Pública;</w:t>
      </w:r>
    </w:p>
    <w:p w:rsidR="00275691" w:rsidRPr="00AC6C4F" w:rsidRDefault="00275691" w:rsidP="0001060F">
      <w:pPr>
        <w:pStyle w:val="Prrafodelista"/>
        <w:numPr>
          <w:ilvl w:val="0"/>
          <w:numId w:val="16"/>
        </w:numPr>
        <w:rPr>
          <w:sz w:val="24"/>
          <w:szCs w:val="24"/>
          <w:lang w:val="es-SV" w:eastAsia="es-ES"/>
        </w:rPr>
      </w:pPr>
      <w:r w:rsidRPr="00AC6C4F">
        <w:rPr>
          <w:sz w:val="24"/>
          <w:szCs w:val="24"/>
          <w:lang w:val="es-SV" w:eastAsia="es-ES"/>
        </w:rPr>
        <w:t>Reglamento de la Ley de Acceso a la Información Pública.</w:t>
      </w:r>
    </w:p>
    <w:p w:rsidR="0001060F" w:rsidRPr="0001060F" w:rsidRDefault="0001060F" w:rsidP="0001060F">
      <w:pPr>
        <w:rPr>
          <w:rFonts w:ascii="Times New Roman" w:hAnsi="Times New Roman" w:cs="Times New Roman"/>
          <w:sz w:val="24"/>
          <w:szCs w:val="24"/>
          <w:lang w:val="es-SV" w:eastAsia="es-ES"/>
        </w:rPr>
      </w:pPr>
    </w:p>
    <w:p w:rsidR="0001060F" w:rsidRPr="007B4A1B" w:rsidRDefault="0001060F" w:rsidP="0001060F">
      <w:pPr>
        <w:pStyle w:val="Ttulo"/>
        <w:rPr>
          <w:rFonts w:asciiTheme="minorHAnsi" w:hAnsiTheme="minorHAnsi" w:cstheme="minorHAnsi"/>
          <w:sz w:val="40"/>
          <w:szCs w:val="40"/>
          <w:lang w:val="es-SV"/>
        </w:rPr>
      </w:pPr>
      <w:r w:rsidRPr="007B4A1B">
        <w:rPr>
          <w:rFonts w:asciiTheme="minorHAnsi" w:hAnsiTheme="minorHAnsi" w:cstheme="minorHAnsi"/>
          <w:sz w:val="40"/>
          <w:szCs w:val="40"/>
          <w:lang w:val="es-SV"/>
        </w:rPr>
        <w:t>Marco Conceptual</w:t>
      </w:r>
    </w:p>
    <w:p w:rsidR="0001060F" w:rsidRPr="00DC71E8" w:rsidRDefault="0001060F" w:rsidP="0001060F">
      <w:pPr>
        <w:pStyle w:val="Ttulo2"/>
        <w:rPr>
          <w:rFonts w:asciiTheme="minorHAnsi" w:hAnsiTheme="minorHAnsi" w:cstheme="minorHAnsi"/>
          <w:b/>
          <w:color w:val="auto"/>
          <w:lang w:val="es-SV" w:eastAsia="es-ES"/>
        </w:rPr>
      </w:pPr>
      <w:bookmarkStart w:id="2" w:name="_Toc33017432"/>
      <w:r w:rsidRPr="00DC71E8">
        <w:rPr>
          <w:rFonts w:asciiTheme="minorHAnsi" w:hAnsiTheme="minorHAnsi" w:cstheme="minorHAnsi"/>
          <w:b/>
          <w:color w:val="auto"/>
          <w:lang w:val="es-SV" w:eastAsia="es-ES"/>
        </w:rPr>
        <w:t>POLÍTICA INSTITUCIONAL DE GESTIÓN DOCUMENTAL Y ARCHIVOS.</w:t>
      </w:r>
      <w:bookmarkEnd w:id="2"/>
    </w:p>
    <w:p w:rsidR="0001060F" w:rsidRPr="00AC6C4F" w:rsidRDefault="0001060F" w:rsidP="0001060F">
      <w:pPr>
        <w:rPr>
          <w:rFonts w:cstheme="minorHAnsi"/>
          <w:sz w:val="24"/>
          <w:szCs w:val="24"/>
          <w:lang w:val="es-SV" w:eastAsia="es-ES"/>
        </w:rPr>
      </w:pPr>
      <w:r w:rsidRPr="00AC6C4F">
        <w:rPr>
          <w:rFonts w:cstheme="minorHAnsi"/>
          <w:sz w:val="24"/>
          <w:szCs w:val="24"/>
          <w:lang w:val="es-SV" w:eastAsia="es-ES"/>
        </w:rPr>
        <w:t>Conjunto de principios que rigen a una institución en el manejo, resguardo y acceso a los documentos que producen las unidades organizativas que la conforman, con la finalidad de crear un Sistema Institucional de Gestión Documental y Archivos.</w:t>
      </w:r>
    </w:p>
    <w:p w:rsidR="0001060F" w:rsidRPr="00AC6C4F" w:rsidRDefault="0001060F" w:rsidP="0001060F">
      <w:pPr>
        <w:pStyle w:val="Prrafodelista"/>
        <w:numPr>
          <w:ilvl w:val="0"/>
          <w:numId w:val="17"/>
        </w:numPr>
        <w:rPr>
          <w:rFonts w:cstheme="minorHAnsi"/>
          <w:b/>
          <w:sz w:val="24"/>
          <w:szCs w:val="24"/>
          <w:lang w:val="es-SV" w:eastAsia="es-ES"/>
        </w:rPr>
      </w:pPr>
      <w:r w:rsidRPr="00AC6C4F">
        <w:rPr>
          <w:rFonts w:cstheme="minorHAnsi"/>
          <w:b/>
          <w:sz w:val="24"/>
          <w:szCs w:val="24"/>
          <w:lang w:val="es-SV" w:eastAsia="es-ES"/>
        </w:rPr>
        <w:t>Sistema:</w:t>
      </w:r>
    </w:p>
    <w:p w:rsidR="0001060F" w:rsidRPr="00AC6C4F" w:rsidRDefault="0001060F" w:rsidP="0001060F">
      <w:pPr>
        <w:pStyle w:val="Prrafodelista"/>
        <w:numPr>
          <w:ilvl w:val="0"/>
          <w:numId w:val="18"/>
        </w:numPr>
        <w:rPr>
          <w:rFonts w:cstheme="minorHAnsi"/>
          <w:sz w:val="24"/>
          <w:szCs w:val="24"/>
          <w:lang w:val="es-SV" w:eastAsia="es-ES"/>
        </w:rPr>
      </w:pPr>
      <w:r w:rsidRPr="00AC6C4F">
        <w:rPr>
          <w:rFonts w:cstheme="minorHAnsi"/>
          <w:sz w:val="24"/>
          <w:szCs w:val="24"/>
          <w:lang w:val="es-SV" w:eastAsia="es-ES"/>
        </w:rPr>
        <w:t>Conjunto de elementos que interactúan entre sí con el fin de apoyar actividades para alcanzar los objetivos de una organización. Los elementos que componen un sistema son una serie de principios o reglas estructuradas sobre una materia en particular.</w:t>
      </w:r>
    </w:p>
    <w:p w:rsidR="0001060F" w:rsidRPr="00AC6C4F" w:rsidRDefault="0001060F" w:rsidP="0001060F">
      <w:pPr>
        <w:pStyle w:val="Prrafodelista"/>
        <w:numPr>
          <w:ilvl w:val="0"/>
          <w:numId w:val="18"/>
        </w:numPr>
        <w:rPr>
          <w:rFonts w:cstheme="minorHAnsi"/>
          <w:sz w:val="24"/>
          <w:szCs w:val="24"/>
          <w:lang w:val="es-SV" w:eastAsia="es-ES"/>
        </w:rPr>
      </w:pPr>
      <w:r w:rsidRPr="00AC6C4F">
        <w:rPr>
          <w:rFonts w:cstheme="minorHAnsi"/>
          <w:sz w:val="24"/>
          <w:szCs w:val="24"/>
          <w:lang w:val="es-SV" w:eastAsia="es-ES"/>
        </w:rPr>
        <w:t>Conjunto de partes organizadas y relacionadas que funcionan como un todo en la búsqueda de un beneficio común.</w:t>
      </w:r>
    </w:p>
    <w:p w:rsidR="0001060F" w:rsidRPr="00AC6C4F" w:rsidRDefault="0001060F" w:rsidP="0001060F">
      <w:pPr>
        <w:pStyle w:val="Prrafodelista"/>
        <w:rPr>
          <w:rFonts w:cstheme="minorHAnsi"/>
          <w:sz w:val="24"/>
          <w:szCs w:val="24"/>
          <w:lang w:val="es-SV" w:eastAsia="es-ES"/>
        </w:rPr>
      </w:pPr>
    </w:p>
    <w:p w:rsidR="0001060F" w:rsidRPr="00AC6C4F" w:rsidRDefault="0001060F" w:rsidP="0001060F">
      <w:pPr>
        <w:pStyle w:val="Prrafodelista"/>
        <w:numPr>
          <w:ilvl w:val="0"/>
          <w:numId w:val="17"/>
        </w:numPr>
        <w:rPr>
          <w:rFonts w:cstheme="minorHAnsi"/>
          <w:b/>
          <w:sz w:val="24"/>
          <w:szCs w:val="24"/>
          <w:lang w:val="es-SV" w:eastAsia="es-ES"/>
        </w:rPr>
      </w:pPr>
      <w:r w:rsidRPr="00AC6C4F">
        <w:rPr>
          <w:rFonts w:cstheme="minorHAnsi"/>
          <w:b/>
          <w:sz w:val="24"/>
          <w:szCs w:val="24"/>
          <w:lang w:val="es-SV" w:eastAsia="es-ES"/>
        </w:rPr>
        <w:t>Sistema Institucional de Gestión Documental y Archivos:</w:t>
      </w:r>
    </w:p>
    <w:p w:rsidR="0001060F" w:rsidRPr="00AC6C4F" w:rsidRDefault="0001060F" w:rsidP="0001060F">
      <w:pPr>
        <w:rPr>
          <w:rFonts w:cstheme="minorHAnsi"/>
          <w:sz w:val="24"/>
          <w:szCs w:val="24"/>
          <w:lang w:val="es-SV" w:eastAsia="es-ES"/>
        </w:rPr>
      </w:pPr>
      <w:r w:rsidRPr="00AC6C4F">
        <w:rPr>
          <w:rFonts w:cstheme="minorHAnsi"/>
          <w:sz w:val="24"/>
          <w:szCs w:val="24"/>
          <w:lang w:val="es-SV" w:eastAsia="es-ES"/>
        </w:rPr>
        <w:t>Por sus siglas SIGDA.</w:t>
      </w:r>
    </w:p>
    <w:p w:rsidR="0001060F" w:rsidRPr="00AC6C4F" w:rsidRDefault="0001060F" w:rsidP="0001060F">
      <w:pPr>
        <w:pStyle w:val="Prrafodelista"/>
        <w:numPr>
          <w:ilvl w:val="0"/>
          <w:numId w:val="20"/>
        </w:numPr>
        <w:rPr>
          <w:rFonts w:cstheme="minorHAnsi"/>
          <w:sz w:val="24"/>
          <w:szCs w:val="24"/>
          <w:lang w:val="es-SV" w:eastAsia="es-ES"/>
        </w:rPr>
      </w:pPr>
      <w:r w:rsidRPr="00AC6C4F">
        <w:rPr>
          <w:rFonts w:cstheme="minorHAnsi"/>
          <w:sz w:val="24"/>
          <w:szCs w:val="24"/>
          <w:lang w:val="es-SV" w:eastAsia="es-ES"/>
        </w:rPr>
        <w:t>Conjunto integrado y normalizado de principios y lineamientos para el eficiente manejo, organización, descripción y valoración de la documentación producida y recibida con la finalidad de facilitar su consulta, observación y utilización, para la cual estará organizado y conservado mediante el sistema institucional de archivos.</w:t>
      </w:r>
    </w:p>
    <w:p w:rsidR="0001060F" w:rsidRPr="00AC6C4F" w:rsidRDefault="0001060F" w:rsidP="006B0B09">
      <w:pPr>
        <w:pStyle w:val="Prrafodelista"/>
        <w:numPr>
          <w:ilvl w:val="0"/>
          <w:numId w:val="20"/>
        </w:numPr>
        <w:jc w:val="both"/>
        <w:rPr>
          <w:rFonts w:cstheme="minorHAnsi"/>
          <w:sz w:val="24"/>
          <w:szCs w:val="24"/>
          <w:lang w:val="es-SV" w:eastAsia="es-ES"/>
        </w:rPr>
      </w:pPr>
      <w:r w:rsidRPr="00AC6C4F">
        <w:rPr>
          <w:rFonts w:cstheme="minorHAnsi"/>
          <w:sz w:val="24"/>
          <w:szCs w:val="24"/>
          <w:lang w:val="es-SV" w:eastAsia="es-ES"/>
        </w:rPr>
        <w:lastRenderedPageBreak/>
        <w:t>Conjunto de ejes de implementación que tienen por finalidad modernizar la organización de la información generando instituciones eficientes y eficaces en sus procedimientos administrativos, además de fomentar el acceso a la información de manera rápida y eficiente contribuyendo a transparentar las instituciones públicas.</w:t>
      </w:r>
    </w:p>
    <w:p w:rsidR="0001060F" w:rsidRPr="00AC6C4F" w:rsidRDefault="0001060F" w:rsidP="006B0B09">
      <w:pPr>
        <w:pStyle w:val="Prrafodelista"/>
        <w:numPr>
          <w:ilvl w:val="0"/>
          <w:numId w:val="20"/>
        </w:numPr>
        <w:jc w:val="both"/>
        <w:rPr>
          <w:rFonts w:cstheme="minorHAnsi"/>
          <w:sz w:val="24"/>
          <w:szCs w:val="24"/>
          <w:lang w:val="es-SV" w:eastAsia="es-ES"/>
        </w:rPr>
      </w:pPr>
      <w:r w:rsidRPr="00AC6C4F">
        <w:rPr>
          <w:rFonts w:cstheme="minorHAnsi"/>
          <w:sz w:val="24"/>
          <w:szCs w:val="24"/>
          <w:lang w:val="es-SV" w:eastAsia="es-ES"/>
        </w:rPr>
        <w:t>Gestionar los archivos como un sistema tiene como objetivo el control sistemático de los documentos archivísticos, permitiendo incorporar, conservar y facilitar el acceso a ellos a lo largo del tiempo. En sentido amplio, engloba tanto a las personas y procesos encargados de la gestión, como a la infraestructura, herramientas y tecnología necesarias para llevarlo a cabo.</w:t>
      </w:r>
    </w:p>
    <w:p w:rsidR="0001060F" w:rsidRPr="00AC6C4F" w:rsidRDefault="0001060F" w:rsidP="0001060F">
      <w:pPr>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Gestión Documental:</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Conjunto de actividades administrativas y técnicas destinadas a la planificación, manejo, organización y difusión de la documentación producida y recibida por las entidades, desde su origen hasta su destino final, con el objeto de facilitar su conservación y utilización.</w:t>
      </w:r>
    </w:p>
    <w:p w:rsidR="0001060F" w:rsidRPr="00AC6C4F" w:rsidRDefault="0001060F" w:rsidP="006B0B09">
      <w:pPr>
        <w:jc w:val="both"/>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Archivo:</w:t>
      </w:r>
    </w:p>
    <w:p w:rsidR="00401AA0" w:rsidRPr="00AC6C4F" w:rsidRDefault="00401AA0" w:rsidP="006B0B09">
      <w:pPr>
        <w:pStyle w:val="Prrafodelista"/>
        <w:ind w:left="787"/>
        <w:jc w:val="both"/>
        <w:rPr>
          <w:rFonts w:cstheme="minorHAnsi"/>
          <w:b/>
          <w:sz w:val="24"/>
          <w:szCs w:val="24"/>
          <w:lang w:val="es-SV" w:eastAsia="es-ES"/>
        </w:rPr>
      </w:pPr>
    </w:p>
    <w:p w:rsidR="0001060F" w:rsidRPr="00AC6C4F" w:rsidRDefault="0001060F" w:rsidP="006B0B09">
      <w:pPr>
        <w:pStyle w:val="Prrafodelista"/>
        <w:numPr>
          <w:ilvl w:val="0"/>
          <w:numId w:val="22"/>
        </w:numPr>
        <w:jc w:val="both"/>
        <w:rPr>
          <w:rFonts w:cstheme="minorHAnsi"/>
          <w:sz w:val="24"/>
          <w:szCs w:val="24"/>
          <w:lang w:val="es-SV" w:eastAsia="es-ES"/>
        </w:rPr>
      </w:pPr>
      <w:r w:rsidRPr="00AC6C4F">
        <w:rPr>
          <w:rFonts w:cstheme="minorHAnsi"/>
          <w:sz w:val="24"/>
          <w:szCs w:val="24"/>
          <w:lang w:val="es-SV" w:eastAsia="es-ES"/>
        </w:rPr>
        <w:t>Conjunto de documentos generados y acumulados en un proceso natural por individuos e instituciones (públicas y privadas) como resultado de sus actividades y funciones en el transcurso de su gestión.</w:t>
      </w:r>
    </w:p>
    <w:p w:rsidR="0001060F" w:rsidRPr="00AC6C4F" w:rsidRDefault="0001060F" w:rsidP="006B0B09">
      <w:pPr>
        <w:pStyle w:val="Prrafodelista"/>
        <w:numPr>
          <w:ilvl w:val="0"/>
          <w:numId w:val="22"/>
        </w:numPr>
        <w:jc w:val="both"/>
        <w:rPr>
          <w:rFonts w:cstheme="minorHAnsi"/>
          <w:sz w:val="24"/>
          <w:szCs w:val="24"/>
          <w:lang w:val="es-SV" w:eastAsia="es-ES"/>
        </w:rPr>
      </w:pPr>
      <w:r w:rsidRPr="00AC6C4F">
        <w:rPr>
          <w:rFonts w:cstheme="minorHAnsi"/>
          <w:sz w:val="24"/>
          <w:szCs w:val="24"/>
          <w:lang w:val="es-SV" w:eastAsia="es-ES"/>
        </w:rPr>
        <w:t>Información registrada en soporte físico o digital que es producida, recibida y conservada por las instituciones en el desarrollo de sus funciones, que posee un contenido, un contexto y una estructura que le otorgan calidad probatoria.</w:t>
      </w:r>
    </w:p>
    <w:p w:rsidR="0001060F" w:rsidRPr="00AC6C4F" w:rsidRDefault="0001060F" w:rsidP="006B0B09">
      <w:pPr>
        <w:pStyle w:val="Prrafodelista"/>
        <w:numPr>
          <w:ilvl w:val="0"/>
          <w:numId w:val="22"/>
        </w:numPr>
        <w:jc w:val="both"/>
        <w:rPr>
          <w:rFonts w:cstheme="minorHAnsi"/>
          <w:sz w:val="24"/>
          <w:szCs w:val="24"/>
          <w:lang w:val="es-SV" w:eastAsia="es-ES"/>
        </w:rPr>
      </w:pPr>
      <w:r w:rsidRPr="00AC6C4F">
        <w:rPr>
          <w:rFonts w:cstheme="minorHAnsi"/>
          <w:sz w:val="24"/>
          <w:szCs w:val="24"/>
          <w:lang w:val="es-SV" w:eastAsia="es-ES"/>
        </w:rPr>
        <w:t>Depósito o espacio físico donde se almacenan ordenadamente documentos.</w:t>
      </w:r>
    </w:p>
    <w:p w:rsidR="00224461" w:rsidRDefault="00224461" w:rsidP="006B0B09">
      <w:pPr>
        <w:pStyle w:val="Prrafodelista"/>
        <w:ind w:left="787"/>
        <w:jc w:val="both"/>
        <w:rPr>
          <w:rFonts w:cstheme="minorHAnsi"/>
          <w:b/>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Archivo de Oficina o Gestión:</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Conjunto de documentos generados por una determinada unidad administrativa en el ejercicio de sus funciones, que son manejados y resguardados en el espacio físico que ésta ocupa hasta su transferencia al Archivo Central o eliminación.</w:t>
      </w:r>
    </w:p>
    <w:p w:rsidR="0001060F" w:rsidRPr="00AC6C4F" w:rsidRDefault="00224461" w:rsidP="006B0B09">
      <w:pPr>
        <w:pStyle w:val="Prrafodelista"/>
        <w:numPr>
          <w:ilvl w:val="0"/>
          <w:numId w:val="17"/>
        </w:numPr>
        <w:jc w:val="both"/>
        <w:rPr>
          <w:rFonts w:cstheme="minorHAnsi"/>
          <w:b/>
          <w:sz w:val="24"/>
          <w:szCs w:val="24"/>
          <w:lang w:val="es-SV" w:eastAsia="es-ES"/>
        </w:rPr>
      </w:pPr>
      <w:r>
        <w:rPr>
          <w:rFonts w:cstheme="minorHAnsi"/>
          <w:b/>
          <w:sz w:val="24"/>
          <w:szCs w:val="24"/>
          <w:lang w:val="es-SV" w:eastAsia="es-ES"/>
        </w:rPr>
        <w:t>Archivo en el local</w:t>
      </w:r>
      <w:r w:rsidR="00AD3E68">
        <w:rPr>
          <w:rFonts w:cstheme="minorHAnsi"/>
          <w:b/>
          <w:sz w:val="24"/>
          <w:szCs w:val="24"/>
          <w:lang w:val="es-SV" w:eastAsia="es-ES"/>
        </w:rPr>
        <w:t xml:space="preserve"> anexo</w:t>
      </w:r>
      <w:r w:rsidR="0001060F" w:rsidRPr="00AC6C4F">
        <w:rPr>
          <w:rFonts w:cstheme="minorHAnsi"/>
          <w:b/>
          <w:sz w:val="24"/>
          <w:szCs w:val="24"/>
          <w:lang w:val="es-SV" w:eastAsia="es-ES"/>
        </w:rPr>
        <w:t>:</w:t>
      </w:r>
    </w:p>
    <w:p w:rsidR="0001060F" w:rsidRDefault="00224461" w:rsidP="006B0B09">
      <w:pPr>
        <w:jc w:val="both"/>
        <w:rPr>
          <w:rFonts w:cstheme="minorHAnsi"/>
          <w:sz w:val="24"/>
          <w:szCs w:val="24"/>
          <w:lang w:val="es-SV" w:eastAsia="es-ES"/>
        </w:rPr>
      </w:pPr>
      <w:r>
        <w:rPr>
          <w:rFonts w:cstheme="minorHAnsi"/>
          <w:sz w:val="24"/>
          <w:szCs w:val="24"/>
          <w:lang w:val="es-SV" w:eastAsia="es-ES"/>
        </w:rPr>
        <w:t xml:space="preserve">El </w:t>
      </w:r>
      <w:r w:rsidR="0001060F" w:rsidRPr="00AC6C4F">
        <w:rPr>
          <w:rFonts w:cstheme="minorHAnsi"/>
          <w:sz w:val="24"/>
          <w:szCs w:val="24"/>
          <w:lang w:val="es-SV" w:eastAsia="es-ES"/>
        </w:rPr>
        <w:t>Archiv</w:t>
      </w:r>
      <w:r>
        <w:rPr>
          <w:rFonts w:cstheme="minorHAnsi"/>
          <w:sz w:val="24"/>
          <w:szCs w:val="24"/>
          <w:lang w:val="es-SV" w:eastAsia="es-ES"/>
        </w:rPr>
        <w:t>o</w:t>
      </w:r>
      <w:r w:rsidR="007B4A1B">
        <w:rPr>
          <w:rFonts w:cstheme="minorHAnsi"/>
          <w:sz w:val="24"/>
          <w:szCs w:val="24"/>
          <w:lang w:val="es-SV" w:eastAsia="es-ES"/>
        </w:rPr>
        <w:t xml:space="preserve"> que está</w:t>
      </w:r>
      <w:r w:rsidR="0001060F" w:rsidRPr="00AC6C4F">
        <w:rPr>
          <w:rFonts w:cstheme="minorHAnsi"/>
          <w:sz w:val="24"/>
          <w:szCs w:val="24"/>
          <w:lang w:val="es-SV" w:eastAsia="es-ES"/>
        </w:rPr>
        <w:t xml:space="preserve"> en </w:t>
      </w:r>
      <w:r>
        <w:rPr>
          <w:rFonts w:cstheme="minorHAnsi"/>
          <w:sz w:val="24"/>
          <w:szCs w:val="24"/>
          <w:lang w:val="es-SV" w:eastAsia="es-ES"/>
        </w:rPr>
        <w:t xml:space="preserve">el local de la </w:t>
      </w:r>
      <w:r w:rsidR="0001060F" w:rsidRPr="00AC6C4F">
        <w:rPr>
          <w:rFonts w:cstheme="minorHAnsi"/>
          <w:sz w:val="24"/>
          <w:szCs w:val="24"/>
          <w:lang w:val="es-SV" w:eastAsia="es-ES"/>
        </w:rPr>
        <w:t xml:space="preserve">alcaldía de </w:t>
      </w:r>
      <w:r w:rsidR="0042762C">
        <w:rPr>
          <w:rFonts w:cstheme="minorHAnsi"/>
          <w:bCs/>
          <w:spacing w:val="2"/>
          <w:sz w:val="24"/>
          <w:szCs w:val="24"/>
        </w:rPr>
        <w:t>San Rafael Cedros</w:t>
      </w:r>
      <w:r>
        <w:rPr>
          <w:rFonts w:cstheme="minorHAnsi"/>
          <w:bCs/>
          <w:spacing w:val="2"/>
          <w:sz w:val="24"/>
          <w:szCs w:val="24"/>
        </w:rPr>
        <w:t>, ubicado en calle doce de octubre, peligno “A” Colonia  Las Mercedes.</w:t>
      </w:r>
    </w:p>
    <w:p w:rsidR="00224461" w:rsidRPr="00AC6C4F" w:rsidRDefault="00224461" w:rsidP="006B0B09">
      <w:pPr>
        <w:jc w:val="both"/>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lastRenderedPageBreak/>
        <w:t>Archivo Central:</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Unidad administrativa donde se custodian y procesan los documentos remitidos desde los Archivos de Oficina o Gestión y los Archivos Periféricos, que siguen siendo vigentes pero cuyo uso y consulta es esporádico a raíz de la finalización del trámite que les dio origen.</w:t>
      </w: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Sistema Institucional de Archivos:</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Por sus siglas SIA.</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Sistema conformado por archivos de gestión, periféricos, central y especializados, los cuales deben operar en forma coordinada con base a procedimientos normados y articulados para asegurar la organización, conservación y acceso de la información que contienen los documentos en ellos resguardados.</w:t>
      </w:r>
    </w:p>
    <w:p w:rsidR="0001060F" w:rsidRPr="00AC6C4F" w:rsidRDefault="0001060F" w:rsidP="006B0B09">
      <w:pPr>
        <w:jc w:val="both"/>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Fase activa de documentos:</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Comprende toda la documentación producida o recibida en una unidad administrativa como producto del desarrollo de sus funciones, la cual es consultada de manera frecuente y continua. La documentación en fase activa posee valores primarios (administrativo, legal, contable, técnico o informativo).</w:t>
      </w:r>
    </w:p>
    <w:p w:rsidR="00401AA0" w:rsidRPr="00AC6C4F" w:rsidRDefault="00401AA0" w:rsidP="006B0B09">
      <w:pPr>
        <w:jc w:val="both"/>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 xml:space="preserve">Fase </w:t>
      </w:r>
      <w:proofErr w:type="spellStart"/>
      <w:r w:rsidRPr="00AC6C4F">
        <w:rPr>
          <w:rFonts w:cstheme="minorHAnsi"/>
          <w:b/>
          <w:sz w:val="24"/>
          <w:szCs w:val="24"/>
          <w:lang w:val="es-SV" w:eastAsia="es-ES"/>
        </w:rPr>
        <w:t>semi</w:t>
      </w:r>
      <w:proofErr w:type="spellEnd"/>
      <w:r w:rsidRPr="00AC6C4F">
        <w:rPr>
          <w:rFonts w:cstheme="minorHAnsi"/>
          <w:b/>
          <w:sz w:val="24"/>
          <w:szCs w:val="24"/>
          <w:lang w:val="es-SV" w:eastAsia="es-ES"/>
        </w:rPr>
        <w:t>-activa de documentos:</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Documentos que han concluido su fase activa, es decir de gestión y por lo tanto, su consulta es esporádica por parte de las unidades administrativas generadoras de la información, pero no por ello deben ser eliminados o archivados sin la debida justificación.</w:t>
      </w:r>
    </w:p>
    <w:p w:rsidR="00401AA0" w:rsidRPr="00AC6C4F" w:rsidRDefault="00401AA0" w:rsidP="006B0B09">
      <w:pPr>
        <w:jc w:val="both"/>
        <w:rPr>
          <w:rFonts w:cstheme="minorHAnsi"/>
          <w:sz w:val="24"/>
          <w:szCs w:val="24"/>
          <w:lang w:val="es-SV" w:eastAsia="es-ES"/>
        </w:rPr>
      </w:pPr>
    </w:p>
    <w:p w:rsidR="0001060F" w:rsidRPr="00AC6C4F" w:rsidRDefault="0001060F" w:rsidP="006B0B09">
      <w:pPr>
        <w:pStyle w:val="Prrafodelista"/>
        <w:numPr>
          <w:ilvl w:val="0"/>
          <w:numId w:val="17"/>
        </w:numPr>
        <w:jc w:val="both"/>
        <w:rPr>
          <w:rFonts w:cstheme="minorHAnsi"/>
          <w:b/>
          <w:sz w:val="24"/>
          <w:szCs w:val="24"/>
          <w:lang w:val="es-SV" w:eastAsia="es-ES"/>
        </w:rPr>
      </w:pPr>
      <w:r w:rsidRPr="00AC6C4F">
        <w:rPr>
          <w:rFonts w:cstheme="minorHAnsi"/>
          <w:b/>
          <w:sz w:val="24"/>
          <w:szCs w:val="24"/>
          <w:lang w:val="es-SV" w:eastAsia="es-ES"/>
        </w:rPr>
        <w:t>Fase inactiva de documentos:</w:t>
      </w:r>
    </w:p>
    <w:p w:rsidR="0001060F" w:rsidRPr="00AC6C4F" w:rsidRDefault="0001060F" w:rsidP="006B0B09">
      <w:pPr>
        <w:jc w:val="both"/>
        <w:rPr>
          <w:rFonts w:cstheme="minorHAnsi"/>
          <w:sz w:val="24"/>
          <w:szCs w:val="24"/>
          <w:lang w:val="es-SV" w:eastAsia="es-ES"/>
        </w:rPr>
      </w:pPr>
      <w:r w:rsidRPr="00AC6C4F">
        <w:rPr>
          <w:rFonts w:cstheme="minorHAnsi"/>
          <w:sz w:val="24"/>
          <w:szCs w:val="24"/>
          <w:lang w:val="es-SV" w:eastAsia="es-ES"/>
        </w:rPr>
        <w:t>Documentos de archivo que ya no se utilizan frecuentemente debido a que han perdido su valor primario; sin embargo, poseen un valor secundario (histórico, cultural o científico), motivo por el cual se conservan y custodian para ser usados muy ocasionalmente con fines legales, históricos o culturales.</w:t>
      </w:r>
    </w:p>
    <w:p w:rsidR="00401AA0" w:rsidRPr="00AC6C4F" w:rsidRDefault="00401AA0" w:rsidP="006B0B09">
      <w:pPr>
        <w:jc w:val="both"/>
        <w:rPr>
          <w:rFonts w:cstheme="minorHAnsi"/>
          <w:sz w:val="24"/>
          <w:szCs w:val="24"/>
          <w:lang w:val="es-SV" w:eastAsia="es-ES"/>
        </w:rPr>
      </w:pPr>
    </w:p>
    <w:p w:rsidR="00401AA0" w:rsidRPr="00AC6C4F" w:rsidRDefault="00401AA0" w:rsidP="006B0B09">
      <w:pPr>
        <w:jc w:val="both"/>
        <w:rPr>
          <w:rFonts w:cstheme="minorHAnsi"/>
          <w:sz w:val="24"/>
          <w:szCs w:val="24"/>
          <w:lang w:val="es-SV" w:eastAsia="es-ES"/>
        </w:rPr>
      </w:pPr>
    </w:p>
    <w:p w:rsidR="00401AA0" w:rsidRPr="00AC6C4F" w:rsidRDefault="00401AA0" w:rsidP="006B0B09">
      <w:pPr>
        <w:jc w:val="both"/>
        <w:rPr>
          <w:rFonts w:cstheme="minorHAnsi"/>
          <w:sz w:val="24"/>
          <w:szCs w:val="24"/>
          <w:lang w:val="es-SV" w:eastAsia="es-ES"/>
        </w:rPr>
      </w:pPr>
      <w:bookmarkStart w:id="3" w:name="_GoBack"/>
      <w:bookmarkEnd w:id="3"/>
    </w:p>
    <w:p w:rsidR="0001060F" w:rsidRPr="00AC6C4F" w:rsidRDefault="0001060F" w:rsidP="00401AA0">
      <w:pPr>
        <w:pStyle w:val="Prrafodelista"/>
        <w:numPr>
          <w:ilvl w:val="0"/>
          <w:numId w:val="17"/>
        </w:numPr>
        <w:rPr>
          <w:rFonts w:cstheme="minorHAnsi"/>
          <w:b/>
          <w:sz w:val="24"/>
          <w:szCs w:val="24"/>
          <w:lang w:val="es-SV" w:eastAsia="es-ES"/>
        </w:rPr>
      </w:pPr>
      <w:r w:rsidRPr="00AC6C4F">
        <w:rPr>
          <w:rFonts w:cstheme="minorHAnsi"/>
          <w:b/>
          <w:sz w:val="24"/>
          <w:szCs w:val="24"/>
          <w:lang w:val="es-SV" w:eastAsia="es-ES"/>
        </w:rPr>
        <w:lastRenderedPageBreak/>
        <w:t>Ciclo vital de documentos:</w:t>
      </w:r>
    </w:p>
    <w:p w:rsidR="0001060F" w:rsidRPr="00AC6C4F" w:rsidRDefault="0001060F" w:rsidP="00AD3E68">
      <w:pPr>
        <w:jc w:val="both"/>
        <w:rPr>
          <w:rFonts w:cstheme="minorHAnsi"/>
          <w:sz w:val="24"/>
          <w:szCs w:val="24"/>
          <w:lang w:val="es-SV" w:eastAsia="es-ES"/>
        </w:rPr>
      </w:pPr>
      <w:r w:rsidRPr="00AC6C4F">
        <w:rPr>
          <w:rFonts w:cstheme="minorHAnsi"/>
          <w:sz w:val="24"/>
          <w:szCs w:val="24"/>
          <w:lang w:val="es-SV" w:eastAsia="es-ES"/>
        </w:rPr>
        <w:t>Es el ciclo de uso que tienen los documentos, conformado por etapas sucesivas desde el momento de su formación hasta el proceso de selección que determina su conservación temporal o eliminación.</w:t>
      </w:r>
    </w:p>
    <w:p w:rsidR="00401AA0" w:rsidRPr="00AC6C4F" w:rsidRDefault="00401AA0" w:rsidP="0001060F">
      <w:pPr>
        <w:rPr>
          <w:rFonts w:cstheme="minorHAnsi"/>
          <w:sz w:val="24"/>
          <w:szCs w:val="24"/>
          <w:lang w:val="es-SV" w:eastAsia="es-ES"/>
        </w:rPr>
      </w:pPr>
    </w:p>
    <w:p w:rsidR="00EA5D1F" w:rsidRPr="00AC6C4F" w:rsidRDefault="00EA5D1F" w:rsidP="00EA5D1F">
      <w:pPr>
        <w:pStyle w:val="Ttulo2"/>
        <w:jc w:val="center"/>
        <w:rPr>
          <w:rFonts w:asciiTheme="minorHAnsi" w:hAnsiTheme="minorHAnsi" w:cstheme="minorHAnsi"/>
          <w:color w:val="auto"/>
          <w:lang w:val="es-SV" w:eastAsia="es-ES"/>
        </w:rPr>
      </w:pPr>
      <w:bookmarkStart w:id="4" w:name="_Toc33017433"/>
      <w:r w:rsidRPr="00AC6C4F">
        <w:rPr>
          <w:rFonts w:asciiTheme="minorHAnsi" w:hAnsiTheme="minorHAnsi" w:cstheme="minorHAnsi"/>
          <w:color w:val="auto"/>
          <w:lang w:val="es-SV" w:eastAsia="es-ES"/>
        </w:rPr>
        <w:t>CAPÍTULO I</w:t>
      </w:r>
      <w:bookmarkEnd w:id="4"/>
    </w:p>
    <w:p w:rsidR="00401AA0" w:rsidRPr="00AC6C4F" w:rsidRDefault="00401AA0" w:rsidP="00401AA0">
      <w:pPr>
        <w:pStyle w:val="Ttulo"/>
        <w:jc w:val="center"/>
        <w:rPr>
          <w:rFonts w:asciiTheme="minorHAnsi" w:hAnsiTheme="minorHAnsi" w:cstheme="minorHAnsi"/>
          <w:sz w:val="40"/>
          <w:szCs w:val="40"/>
          <w:lang w:val="es-SV"/>
        </w:rPr>
      </w:pPr>
    </w:p>
    <w:p w:rsidR="00401AA0" w:rsidRPr="007B4A1B" w:rsidRDefault="001966CC" w:rsidP="00401AA0">
      <w:pPr>
        <w:pStyle w:val="Ttulo"/>
        <w:jc w:val="center"/>
        <w:rPr>
          <w:rFonts w:asciiTheme="minorHAnsi" w:hAnsiTheme="minorHAnsi" w:cstheme="minorHAnsi"/>
          <w:sz w:val="40"/>
          <w:szCs w:val="40"/>
          <w:lang w:val="es-SV"/>
        </w:rPr>
      </w:pPr>
      <w:r w:rsidRPr="007B4A1B">
        <w:rPr>
          <w:rFonts w:asciiTheme="minorHAnsi" w:hAnsiTheme="minorHAnsi" w:cstheme="minorHAnsi"/>
          <w:sz w:val="40"/>
          <w:szCs w:val="40"/>
          <w:lang w:val="es-SV"/>
        </w:rPr>
        <w:t xml:space="preserve">Política de Gestión Documental y de Archivo de La Alcaldía Municipal de </w:t>
      </w:r>
      <w:r w:rsidR="00056A73" w:rsidRPr="007B4A1B">
        <w:rPr>
          <w:rFonts w:asciiTheme="minorHAnsi" w:hAnsiTheme="minorHAnsi" w:cstheme="minorHAnsi"/>
          <w:sz w:val="40"/>
          <w:szCs w:val="40"/>
          <w:lang w:val="es-SV"/>
        </w:rPr>
        <w:t>San Rafael Cedros</w:t>
      </w:r>
    </w:p>
    <w:p w:rsidR="00401AA0" w:rsidRPr="00AC6C4F" w:rsidRDefault="00401AA0" w:rsidP="00401AA0">
      <w:pPr>
        <w:pStyle w:val="Ttulo3"/>
        <w:jc w:val="center"/>
        <w:rPr>
          <w:rFonts w:asciiTheme="minorHAnsi" w:hAnsiTheme="minorHAnsi" w:cstheme="minorHAnsi"/>
          <w:color w:val="auto"/>
          <w:lang w:val="es-SV" w:eastAsia="es-ES"/>
        </w:rPr>
      </w:pPr>
      <w:bookmarkStart w:id="5" w:name="_Toc33017434"/>
      <w:r w:rsidRPr="00AC6C4F">
        <w:rPr>
          <w:rFonts w:asciiTheme="minorHAnsi" w:hAnsiTheme="minorHAnsi" w:cstheme="minorHAnsi"/>
          <w:color w:val="auto"/>
          <w:lang w:val="es-SV" w:eastAsia="es-ES"/>
        </w:rPr>
        <w:t>DISPOSICIONES GENERALES</w:t>
      </w:r>
      <w:bookmarkEnd w:id="5"/>
    </w:p>
    <w:p w:rsidR="00401AA0" w:rsidRPr="00AC6C4F" w:rsidRDefault="00401AA0" w:rsidP="00401AA0">
      <w:pPr>
        <w:rPr>
          <w:rFonts w:cstheme="minorHAnsi"/>
          <w:lang w:val="es-SV" w:eastAsia="es-ES"/>
        </w:rPr>
      </w:pPr>
    </w:p>
    <w:p w:rsidR="00401AA0" w:rsidRPr="00C316DD" w:rsidRDefault="001A7D45" w:rsidP="00401AA0">
      <w:pPr>
        <w:pStyle w:val="Ttulo3"/>
        <w:rPr>
          <w:rFonts w:asciiTheme="minorHAnsi" w:hAnsiTheme="minorHAnsi" w:cstheme="minorHAnsi"/>
          <w:color w:val="auto"/>
          <w:lang w:val="es-SV" w:eastAsia="es-ES"/>
        </w:rPr>
      </w:pPr>
      <w:bookmarkStart w:id="6" w:name="_Toc33017435"/>
      <w:r w:rsidRPr="00C316DD">
        <w:rPr>
          <w:rFonts w:asciiTheme="minorHAnsi" w:hAnsiTheme="minorHAnsi" w:cstheme="minorHAnsi"/>
          <w:color w:val="auto"/>
          <w:lang w:val="es-SV" w:eastAsia="es-ES"/>
        </w:rPr>
        <w:t>Objetivos</w:t>
      </w:r>
      <w:r w:rsidR="00401AA0" w:rsidRPr="00C316DD">
        <w:rPr>
          <w:rFonts w:asciiTheme="minorHAnsi" w:hAnsiTheme="minorHAnsi" w:cstheme="minorHAnsi"/>
          <w:color w:val="auto"/>
          <w:lang w:val="es-SV" w:eastAsia="es-ES"/>
        </w:rPr>
        <w:t xml:space="preserve"> del SIGDA.</w:t>
      </w:r>
      <w:bookmarkEnd w:id="6"/>
    </w:p>
    <w:p w:rsidR="00401AA0" w:rsidRPr="00AC6C4F" w:rsidRDefault="00401AA0" w:rsidP="00401AA0">
      <w:pPr>
        <w:rPr>
          <w:rFonts w:cstheme="minorHAnsi"/>
          <w:lang w:val="es-SV" w:eastAsia="es-ES"/>
        </w:rPr>
      </w:pP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El objetivo general del Sistema Institucional de Gestión Documental y Archivos es establecer las regulaciones que permitan una eficiente administración, tramitación y conservación de la documentación institucional, para satisfacer el cumplimiento de las funciones y necesidades de información de las unidades de la municipalidad, y de la población usuaria.</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Los objetivos específicos del sistema son:</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1. Elaborar los instrumentos normativos que dirijan los procesos de gestión</w:t>
      </w:r>
      <w:r w:rsidR="001A7D45" w:rsidRPr="00AC6C4F">
        <w:rPr>
          <w:rFonts w:cstheme="minorHAnsi"/>
          <w:sz w:val="24"/>
          <w:szCs w:val="24"/>
          <w:lang w:val="es-SV" w:eastAsia="es-ES"/>
        </w:rPr>
        <w:t xml:space="preserve"> documental de la municipalidad.</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2. Realizar la administración y tramitación de documentos</w:t>
      </w:r>
      <w:r w:rsidR="00507CA3">
        <w:rPr>
          <w:rFonts w:cstheme="minorHAnsi"/>
          <w:sz w:val="24"/>
          <w:szCs w:val="24"/>
          <w:lang w:val="es-SV" w:eastAsia="es-ES"/>
        </w:rPr>
        <w:t xml:space="preserve"> de forma más ordenada y eficiente.</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3. Identificar fácilmente la documentación que la municipalidad produce y recibe e</w:t>
      </w:r>
      <w:r w:rsidR="001A7D45" w:rsidRPr="00AC6C4F">
        <w:rPr>
          <w:rFonts w:cstheme="minorHAnsi"/>
          <w:sz w:val="24"/>
          <w:szCs w:val="24"/>
          <w:lang w:val="es-SV" w:eastAsia="es-ES"/>
        </w:rPr>
        <w:t>n el ejercicio de sus funciones.</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4. Organizar los a</w:t>
      </w:r>
      <w:r w:rsidR="001A7D45" w:rsidRPr="00AC6C4F">
        <w:rPr>
          <w:rFonts w:cstheme="minorHAnsi"/>
          <w:sz w:val="24"/>
          <w:szCs w:val="24"/>
          <w:lang w:val="es-SV" w:eastAsia="es-ES"/>
        </w:rPr>
        <w:t>rchivos que integran el sistema.</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5. Facilitar el acceso a la información pública a</w:t>
      </w:r>
      <w:r w:rsidR="001A7D45" w:rsidRPr="00AC6C4F">
        <w:rPr>
          <w:rFonts w:cstheme="minorHAnsi"/>
          <w:sz w:val="24"/>
          <w:szCs w:val="24"/>
          <w:lang w:val="es-SV" w:eastAsia="es-ES"/>
        </w:rPr>
        <w:t xml:space="preserve"> las dependencias organizativas.</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6. Impedir la apropiació</w:t>
      </w:r>
      <w:r w:rsidR="001A7D45" w:rsidRPr="00AC6C4F">
        <w:rPr>
          <w:rFonts w:cstheme="minorHAnsi"/>
          <w:sz w:val="24"/>
          <w:szCs w:val="24"/>
          <w:lang w:val="es-SV" w:eastAsia="es-ES"/>
        </w:rPr>
        <w:t>n o pérdida de la documentación.</w:t>
      </w:r>
    </w:p>
    <w:p w:rsidR="00401AA0" w:rsidRPr="00AC6C4F" w:rsidRDefault="00401AA0" w:rsidP="001966CC">
      <w:pPr>
        <w:jc w:val="both"/>
        <w:rPr>
          <w:rFonts w:cstheme="minorHAnsi"/>
          <w:sz w:val="24"/>
          <w:szCs w:val="24"/>
          <w:lang w:val="es-SV" w:eastAsia="es-ES"/>
        </w:rPr>
      </w:pPr>
      <w:r w:rsidRPr="00AC6C4F">
        <w:rPr>
          <w:rFonts w:cstheme="minorHAnsi"/>
          <w:sz w:val="24"/>
          <w:szCs w:val="24"/>
          <w:lang w:val="es-SV" w:eastAsia="es-ES"/>
        </w:rPr>
        <w:t>7. Mejorar el control y seguridad de los documentos institucionales.</w:t>
      </w:r>
    </w:p>
    <w:p w:rsidR="00AC6C4F" w:rsidRPr="00AC6C4F" w:rsidRDefault="00AC6C4F" w:rsidP="001966CC">
      <w:pPr>
        <w:jc w:val="both"/>
        <w:rPr>
          <w:rFonts w:cstheme="minorHAnsi"/>
          <w:sz w:val="24"/>
          <w:szCs w:val="24"/>
          <w:lang w:val="es-SV" w:eastAsia="es-ES"/>
        </w:rPr>
      </w:pPr>
    </w:p>
    <w:p w:rsidR="00AC6C4F" w:rsidRPr="00C316DD" w:rsidRDefault="00AC6C4F" w:rsidP="00AC6C4F">
      <w:pPr>
        <w:pStyle w:val="Ttulo3"/>
        <w:rPr>
          <w:rFonts w:asciiTheme="minorHAnsi" w:hAnsiTheme="minorHAnsi" w:cstheme="minorHAnsi"/>
          <w:color w:val="auto"/>
          <w:lang w:val="es-SV" w:eastAsia="es-ES"/>
        </w:rPr>
      </w:pPr>
      <w:bookmarkStart w:id="7" w:name="_Toc33017436"/>
      <w:r w:rsidRPr="00C316DD">
        <w:rPr>
          <w:rFonts w:asciiTheme="minorHAnsi" w:hAnsiTheme="minorHAnsi" w:cstheme="minorHAnsi"/>
          <w:color w:val="auto"/>
          <w:lang w:val="es-SV" w:eastAsia="es-ES"/>
        </w:rPr>
        <w:lastRenderedPageBreak/>
        <w:t>Dirección del SIGDA.</w:t>
      </w:r>
      <w:bookmarkEnd w:id="7"/>
    </w:p>
    <w:p w:rsidR="00AC6C4F" w:rsidRPr="00AC6C4F" w:rsidRDefault="00AC6C4F" w:rsidP="00AC6C4F">
      <w:pPr>
        <w:rPr>
          <w:lang w:val="es-SV" w:eastAsia="es-ES"/>
        </w:rPr>
      </w:pPr>
    </w:p>
    <w:p w:rsidR="00AC6C4F" w:rsidRPr="00AC6C4F" w:rsidRDefault="00AC6C4F" w:rsidP="00AC6C4F">
      <w:pPr>
        <w:jc w:val="both"/>
        <w:rPr>
          <w:rFonts w:cstheme="minorHAnsi"/>
          <w:sz w:val="24"/>
          <w:szCs w:val="24"/>
          <w:lang w:val="es-SV" w:eastAsia="es-ES"/>
        </w:rPr>
      </w:pPr>
      <w:r w:rsidRPr="00AC6C4F">
        <w:rPr>
          <w:rFonts w:cstheme="minorHAnsi"/>
          <w:sz w:val="24"/>
          <w:szCs w:val="24"/>
          <w:lang w:val="es-SV" w:eastAsia="es-ES"/>
        </w:rPr>
        <w:t xml:space="preserve">El sistema será dirigido por el </w:t>
      </w:r>
      <w:r w:rsidR="00507CA3">
        <w:rPr>
          <w:rFonts w:cstheme="minorHAnsi"/>
          <w:sz w:val="24"/>
          <w:szCs w:val="24"/>
          <w:lang w:val="es-SV" w:eastAsia="es-ES"/>
        </w:rPr>
        <w:t xml:space="preserve">encargado de </w:t>
      </w:r>
      <w:r w:rsidRPr="00AC6C4F">
        <w:rPr>
          <w:rFonts w:cstheme="minorHAnsi"/>
          <w:sz w:val="24"/>
          <w:szCs w:val="24"/>
          <w:lang w:val="es-SV" w:eastAsia="es-ES"/>
        </w:rPr>
        <w:t>la Unidad de Gestión Documental y Archivos UGDA.</w:t>
      </w:r>
    </w:p>
    <w:p w:rsidR="00AC6C4F" w:rsidRPr="00C316DD" w:rsidRDefault="00AC6C4F" w:rsidP="00356E3B">
      <w:pPr>
        <w:pStyle w:val="Ttulo3"/>
        <w:rPr>
          <w:rFonts w:asciiTheme="minorHAnsi" w:hAnsiTheme="minorHAnsi" w:cstheme="minorHAnsi"/>
          <w:color w:val="auto"/>
          <w:lang w:val="es-SV" w:eastAsia="es-ES"/>
        </w:rPr>
      </w:pPr>
      <w:bookmarkStart w:id="8" w:name="_Toc33017437"/>
      <w:r w:rsidRPr="00C316DD">
        <w:rPr>
          <w:rFonts w:asciiTheme="minorHAnsi" w:hAnsiTheme="minorHAnsi" w:cstheme="minorHAnsi"/>
          <w:color w:val="auto"/>
          <w:lang w:val="es-SV" w:eastAsia="es-ES"/>
        </w:rPr>
        <w:t>Roles y responsabilidades.</w:t>
      </w:r>
      <w:bookmarkEnd w:id="8"/>
    </w:p>
    <w:p w:rsidR="00AC6C4F" w:rsidRPr="00AC6C4F" w:rsidRDefault="00AC6C4F" w:rsidP="00AC6C4F">
      <w:pPr>
        <w:rPr>
          <w:lang w:val="es-SV" w:eastAsia="es-ES"/>
        </w:rPr>
      </w:pPr>
    </w:p>
    <w:p w:rsidR="00AC6C4F" w:rsidRPr="00AC6C4F" w:rsidRDefault="00AC6C4F" w:rsidP="00AC6C4F">
      <w:pPr>
        <w:jc w:val="both"/>
        <w:rPr>
          <w:rFonts w:cstheme="minorHAnsi"/>
          <w:sz w:val="24"/>
          <w:szCs w:val="24"/>
          <w:lang w:val="es-SV" w:eastAsia="es-ES"/>
        </w:rPr>
      </w:pPr>
      <w:r w:rsidRPr="00AC6C4F">
        <w:rPr>
          <w:rFonts w:cstheme="minorHAnsi"/>
          <w:sz w:val="24"/>
          <w:szCs w:val="24"/>
          <w:lang w:val="es-SV" w:eastAsia="es-ES"/>
        </w:rPr>
        <w:t>Los roles y responsabilidades a cumplir por los actores involucrados en los procesos de gestión documental y archivos contemplados en la presente política son:</w:t>
      </w:r>
    </w:p>
    <w:p w:rsidR="00AC6C4F" w:rsidRPr="00AC6C4F" w:rsidRDefault="00AC6C4F" w:rsidP="00AC6C4F">
      <w:pPr>
        <w:jc w:val="both"/>
        <w:rPr>
          <w:rFonts w:cstheme="minorHAnsi"/>
          <w:sz w:val="24"/>
          <w:szCs w:val="24"/>
          <w:lang w:val="es-SV" w:eastAsia="es-ES"/>
        </w:rPr>
      </w:pPr>
    </w:p>
    <w:p w:rsidR="00AC6C4F" w:rsidRPr="00AC6C4F" w:rsidRDefault="00AC6C4F" w:rsidP="00AC6C4F">
      <w:pPr>
        <w:jc w:val="both"/>
        <w:rPr>
          <w:rFonts w:cstheme="minorHAnsi"/>
          <w:sz w:val="24"/>
          <w:szCs w:val="24"/>
          <w:lang w:val="es-SV" w:eastAsia="es-ES"/>
        </w:rPr>
      </w:pPr>
      <w:r w:rsidRPr="00AC6C4F">
        <w:rPr>
          <w:rFonts w:cstheme="minorHAnsi"/>
          <w:sz w:val="24"/>
          <w:szCs w:val="24"/>
          <w:lang w:val="es-SV" w:eastAsia="es-ES"/>
        </w:rPr>
        <w:t xml:space="preserve">1. Concejo Municipal; como máxima autoridad de la </w:t>
      </w:r>
      <w:r w:rsidR="00356E3B">
        <w:rPr>
          <w:rFonts w:cstheme="minorHAnsi"/>
          <w:sz w:val="24"/>
          <w:szCs w:val="24"/>
          <w:lang w:val="es-SV" w:eastAsia="es-ES"/>
        </w:rPr>
        <w:t>Alcaldía Municipal de</w:t>
      </w:r>
      <w:r w:rsidR="00D32E0B">
        <w:rPr>
          <w:rFonts w:cstheme="minorHAnsi"/>
          <w:sz w:val="24"/>
          <w:szCs w:val="24"/>
          <w:lang w:val="es-SV" w:eastAsia="es-ES"/>
        </w:rPr>
        <w:t xml:space="preserve"> </w:t>
      </w:r>
      <w:r w:rsidR="00507CA3">
        <w:rPr>
          <w:rFonts w:cstheme="minorHAnsi"/>
          <w:sz w:val="24"/>
          <w:szCs w:val="24"/>
          <w:lang w:val="es-SV" w:eastAsia="es-ES"/>
        </w:rPr>
        <w:t>San Rafael Cedros</w:t>
      </w:r>
      <w:r w:rsidRPr="00AC6C4F">
        <w:rPr>
          <w:rFonts w:cstheme="minorHAnsi"/>
          <w:sz w:val="24"/>
          <w:szCs w:val="24"/>
          <w:lang w:val="es-SV" w:eastAsia="es-ES"/>
        </w:rPr>
        <w:t xml:space="preserve">, le corresponde aprobar la creación del Sistema Institucional de Gestión Documental y Archivos, a través de políticas y manuales que </w:t>
      </w:r>
      <w:r w:rsidR="00507CA3">
        <w:rPr>
          <w:rFonts w:cstheme="minorHAnsi"/>
          <w:sz w:val="24"/>
          <w:szCs w:val="24"/>
          <w:lang w:val="es-SV" w:eastAsia="es-ES"/>
        </w:rPr>
        <w:t xml:space="preserve">faciliten </w:t>
      </w:r>
      <w:r w:rsidRPr="00AC6C4F">
        <w:rPr>
          <w:rFonts w:cstheme="minorHAnsi"/>
          <w:sz w:val="24"/>
          <w:szCs w:val="24"/>
          <w:lang w:val="es-SV" w:eastAsia="es-ES"/>
        </w:rPr>
        <w:t>su implementación, y la designación de los recursos humanos, económicos, tecnológicos, infraestructura y cualquier otro que sea necesario.</w:t>
      </w:r>
    </w:p>
    <w:p w:rsidR="00AC6C4F" w:rsidRPr="00AC6C4F" w:rsidRDefault="00AC6C4F" w:rsidP="00AC6C4F">
      <w:pPr>
        <w:jc w:val="both"/>
        <w:rPr>
          <w:rFonts w:cstheme="minorHAnsi"/>
          <w:sz w:val="24"/>
          <w:szCs w:val="24"/>
          <w:lang w:val="es-SV" w:eastAsia="es-ES"/>
        </w:rPr>
      </w:pPr>
      <w:r w:rsidRPr="00AC6C4F">
        <w:rPr>
          <w:rFonts w:cstheme="minorHAnsi"/>
          <w:sz w:val="24"/>
          <w:szCs w:val="24"/>
          <w:lang w:val="es-SV" w:eastAsia="es-ES"/>
        </w:rPr>
        <w:t>2. Unidad de Gestión Documental y Archivos UGDA; Corresponde a esta unidad la dirección del Sistema Institucional de Gestión Documental y Archivos SIGDA, con base a las normativas institucionales de la gestión documental, disposiciones del Concejo Municipal y estándares internacionales en la materia.</w:t>
      </w:r>
    </w:p>
    <w:p w:rsidR="00AC6C4F" w:rsidRPr="00AC6C4F" w:rsidRDefault="00AC6C4F" w:rsidP="00AC6C4F">
      <w:pPr>
        <w:jc w:val="both"/>
        <w:rPr>
          <w:rFonts w:cstheme="minorHAnsi"/>
          <w:sz w:val="24"/>
          <w:szCs w:val="24"/>
          <w:lang w:val="es-SV" w:eastAsia="es-ES"/>
        </w:rPr>
      </w:pPr>
      <w:r w:rsidRPr="00AC6C4F">
        <w:rPr>
          <w:rFonts w:cstheme="minorHAnsi"/>
          <w:sz w:val="24"/>
          <w:szCs w:val="24"/>
          <w:lang w:val="es-SV" w:eastAsia="es-ES"/>
        </w:rPr>
        <w:t xml:space="preserve">3. Dependencias organizativas; A </w:t>
      </w:r>
      <w:r w:rsidR="00AB37E5">
        <w:rPr>
          <w:rFonts w:cstheme="minorHAnsi"/>
          <w:sz w:val="24"/>
          <w:szCs w:val="24"/>
          <w:lang w:val="es-SV" w:eastAsia="es-ES"/>
        </w:rPr>
        <w:t xml:space="preserve">la Dirección </w:t>
      </w:r>
      <w:r w:rsidRPr="00AC6C4F">
        <w:rPr>
          <w:rFonts w:cstheme="minorHAnsi"/>
          <w:sz w:val="24"/>
          <w:szCs w:val="24"/>
          <w:lang w:val="es-SV" w:eastAsia="es-ES"/>
        </w:rPr>
        <w:t>y jefaturas que componen la municipalidad les compete garantizar que la documentación que producen sea acorde a sus funciones, se encuentre organizada, completa, legible y disponible ante cualquier necesidad de información, y que cumpla los requisitos de legalidad y fidelidad.</w:t>
      </w:r>
    </w:p>
    <w:p w:rsidR="00AC6C4F" w:rsidRDefault="00AC6C4F" w:rsidP="00507CA3">
      <w:pPr>
        <w:jc w:val="both"/>
        <w:rPr>
          <w:rFonts w:cstheme="minorHAnsi"/>
          <w:sz w:val="24"/>
          <w:szCs w:val="24"/>
          <w:lang w:val="es-SV" w:eastAsia="es-ES"/>
        </w:rPr>
      </w:pPr>
      <w:r w:rsidRPr="00AC6C4F">
        <w:rPr>
          <w:rFonts w:cstheme="minorHAnsi"/>
          <w:sz w:val="24"/>
          <w:szCs w:val="24"/>
          <w:lang w:val="es-SV" w:eastAsia="es-ES"/>
        </w:rPr>
        <w:t xml:space="preserve">4. Otras dependencias; </w:t>
      </w:r>
      <w:r w:rsidR="00507CA3">
        <w:rPr>
          <w:rFonts w:cstheme="minorHAnsi"/>
          <w:sz w:val="24"/>
          <w:szCs w:val="24"/>
          <w:lang w:val="es-SV" w:eastAsia="es-ES"/>
        </w:rPr>
        <w:t xml:space="preserve">le compete a todas las unidades que conforman la municipalidad </w:t>
      </w:r>
      <w:r w:rsidRPr="00AC6C4F">
        <w:rPr>
          <w:rFonts w:cstheme="minorHAnsi"/>
          <w:sz w:val="24"/>
          <w:szCs w:val="24"/>
          <w:lang w:val="es-SV" w:eastAsia="es-ES"/>
        </w:rPr>
        <w:t>trabajar en coordinación con la UGDA para la elaboración, ejecución y evaluación de políticas, normativas o lineamientos necesarios para la implementación y mantenimiento del SIGDA.</w:t>
      </w:r>
    </w:p>
    <w:p w:rsidR="00AB37E5" w:rsidRDefault="00AB37E5" w:rsidP="00AC6C4F">
      <w:pPr>
        <w:jc w:val="both"/>
        <w:rPr>
          <w:rFonts w:cstheme="minorHAnsi"/>
          <w:sz w:val="24"/>
          <w:szCs w:val="24"/>
          <w:lang w:val="es-SV" w:eastAsia="es-ES"/>
        </w:rPr>
      </w:pPr>
    </w:p>
    <w:p w:rsidR="00AB37E5" w:rsidRPr="00AB37E5" w:rsidRDefault="00AB37E5" w:rsidP="00AB37E5">
      <w:pPr>
        <w:pStyle w:val="Ttulo2"/>
        <w:jc w:val="center"/>
        <w:rPr>
          <w:rFonts w:asciiTheme="minorHAnsi" w:hAnsiTheme="minorHAnsi" w:cstheme="minorHAnsi"/>
          <w:color w:val="auto"/>
          <w:sz w:val="24"/>
          <w:szCs w:val="24"/>
          <w:lang w:val="es-SV" w:eastAsia="es-ES"/>
        </w:rPr>
      </w:pPr>
      <w:bookmarkStart w:id="9" w:name="_Toc33017438"/>
      <w:r w:rsidRPr="00AB37E5">
        <w:rPr>
          <w:rFonts w:asciiTheme="minorHAnsi" w:hAnsiTheme="minorHAnsi" w:cstheme="minorHAnsi"/>
          <w:color w:val="auto"/>
          <w:sz w:val="24"/>
          <w:szCs w:val="24"/>
          <w:lang w:val="es-SV" w:eastAsia="es-ES"/>
        </w:rPr>
        <w:t>CAPÍTULO II</w:t>
      </w:r>
      <w:bookmarkEnd w:id="9"/>
    </w:p>
    <w:p w:rsidR="00AB37E5" w:rsidRDefault="00AB37E5" w:rsidP="00AB37E5">
      <w:pPr>
        <w:pStyle w:val="Ttulo3"/>
        <w:jc w:val="center"/>
        <w:rPr>
          <w:rFonts w:asciiTheme="minorHAnsi" w:hAnsiTheme="minorHAnsi" w:cstheme="minorHAnsi"/>
          <w:color w:val="auto"/>
          <w:lang w:val="es-SV" w:eastAsia="es-ES"/>
        </w:rPr>
      </w:pPr>
      <w:bookmarkStart w:id="10" w:name="_Toc33017439"/>
      <w:r w:rsidRPr="00AB37E5">
        <w:rPr>
          <w:rFonts w:asciiTheme="minorHAnsi" w:hAnsiTheme="minorHAnsi" w:cstheme="minorHAnsi"/>
          <w:color w:val="auto"/>
          <w:lang w:val="es-SV" w:eastAsia="es-ES"/>
        </w:rPr>
        <w:t>CLASIFICACIÓN INSTITUCIONAL DE ARCHIVOS</w:t>
      </w:r>
      <w:bookmarkEnd w:id="10"/>
    </w:p>
    <w:p w:rsidR="00AB37E5" w:rsidRPr="00AB37E5" w:rsidRDefault="00AB37E5" w:rsidP="00AB37E5">
      <w:pPr>
        <w:rPr>
          <w:lang w:val="es-SV" w:eastAsia="es-ES"/>
        </w:rPr>
      </w:pPr>
    </w:p>
    <w:p w:rsidR="00AB37E5" w:rsidRPr="00AB37E5" w:rsidRDefault="00AB37E5" w:rsidP="00AB37E5">
      <w:pPr>
        <w:pStyle w:val="Ttulo4"/>
        <w:rPr>
          <w:rFonts w:asciiTheme="minorHAnsi" w:hAnsiTheme="minorHAnsi" w:cstheme="minorHAnsi"/>
          <w:b/>
          <w:i w:val="0"/>
          <w:color w:val="auto"/>
          <w:sz w:val="24"/>
          <w:szCs w:val="24"/>
          <w:lang w:val="es-SV" w:eastAsia="es-ES"/>
        </w:rPr>
      </w:pPr>
      <w:bookmarkStart w:id="11" w:name="_Toc33017440"/>
      <w:r w:rsidRPr="00AB37E5">
        <w:rPr>
          <w:rFonts w:asciiTheme="minorHAnsi" w:hAnsiTheme="minorHAnsi" w:cstheme="minorHAnsi"/>
          <w:b/>
          <w:i w:val="0"/>
          <w:color w:val="auto"/>
          <w:sz w:val="24"/>
          <w:szCs w:val="24"/>
          <w:lang w:val="es-SV" w:eastAsia="es-ES"/>
        </w:rPr>
        <w:t>Archivos de Oficina o Gestión.</w:t>
      </w:r>
      <w:bookmarkEnd w:id="11"/>
    </w:p>
    <w:p w:rsidR="00AB37E5" w:rsidRPr="00AB37E5" w:rsidRDefault="00AB37E5" w:rsidP="00AB37E5">
      <w:pPr>
        <w:rPr>
          <w:lang w:val="es-SV" w:eastAsia="es-ES"/>
        </w:rPr>
      </w:pP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Los Archivos de Oficina llamados también de Gestión, son aquellos que son cread</w:t>
      </w:r>
      <w:r w:rsidR="00507CA3">
        <w:rPr>
          <w:rFonts w:cstheme="minorHAnsi"/>
          <w:sz w:val="24"/>
          <w:szCs w:val="24"/>
          <w:lang w:val="es-SV" w:eastAsia="es-ES"/>
        </w:rPr>
        <w:t>as por las unidades</w:t>
      </w:r>
      <w:r w:rsidRPr="00AB37E5">
        <w:rPr>
          <w:rFonts w:cstheme="minorHAnsi"/>
          <w:sz w:val="24"/>
          <w:szCs w:val="24"/>
          <w:lang w:val="es-SV" w:eastAsia="es-ES"/>
        </w:rPr>
        <w:t xml:space="preserve"> de la municipalidad, con el propósito de resguardar la documentación </w:t>
      </w:r>
      <w:r w:rsidRPr="00AB37E5">
        <w:rPr>
          <w:rFonts w:cstheme="minorHAnsi"/>
          <w:sz w:val="24"/>
          <w:szCs w:val="24"/>
          <w:lang w:val="es-SV" w:eastAsia="es-ES"/>
        </w:rPr>
        <w:lastRenderedPageBreak/>
        <w:t>que producen en su fase activa, siendo esta en original o copia única con valor primario. Cada dependencia debe conformar su archivo de gestión, donde la documentación producida y recibida estará organizada con base a la normativa dictada por la UGDA.</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 xml:space="preserve">La Dirección </w:t>
      </w:r>
      <w:r w:rsidR="00507CA3">
        <w:rPr>
          <w:rFonts w:cstheme="minorHAnsi"/>
          <w:sz w:val="24"/>
          <w:szCs w:val="24"/>
          <w:lang w:val="es-SV" w:eastAsia="es-ES"/>
        </w:rPr>
        <w:t>de la municipalidad, debe</w:t>
      </w:r>
      <w:r w:rsidRPr="00AB37E5">
        <w:rPr>
          <w:rFonts w:cstheme="minorHAnsi"/>
          <w:sz w:val="24"/>
          <w:szCs w:val="24"/>
          <w:lang w:val="es-SV" w:eastAsia="es-ES"/>
        </w:rPr>
        <w:t xml:space="preserve"> definir entre su personal al responsable directo de la administración del Archivo de Oficina o Gestión, quien debe dar cumplimiento a las actividades siguientes:</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1. Organizar la documentación física en series documentales que reflejen el ejercicio de sus funciones;</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2. Elaborar un inventario de la documentación que resguarda el archivo;</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3. Mantener actualizado el cuadro de clasificació</w:t>
      </w:r>
      <w:r>
        <w:rPr>
          <w:rFonts w:cstheme="minorHAnsi"/>
          <w:sz w:val="24"/>
          <w:szCs w:val="24"/>
          <w:lang w:val="es-SV" w:eastAsia="es-ES"/>
        </w:rPr>
        <w:t>n documental de la dependencia;</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 xml:space="preserve">4. Realizar el proceso de transferencia documental </w:t>
      </w:r>
      <w:r w:rsidR="00507CA3">
        <w:rPr>
          <w:rFonts w:cstheme="minorHAnsi"/>
          <w:sz w:val="24"/>
          <w:szCs w:val="24"/>
          <w:lang w:val="es-SV" w:eastAsia="es-ES"/>
        </w:rPr>
        <w:t>de</w:t>
      </w:r>
      <w:r w:rsidRPr="00AB37E5">
        <w:rPr>
          <w:rFonts w:cstheme="minorHAnsi"/>
          <w:sz w:val="24"/>
          <w:szCs w:val="24"/>
          <w:lang w:val="es-SV" w:eastAsia="es-ES"/>
        </w:rPr>
        <w:t>l Archivo Central</w:t>
      </w:r>
      <w:r w:rsidR="00507CA3">
        <w:rPr>
          <w:rFonts w:cstheme="minorHAnsi"/>
          <w:sz w:val="24"/>
          <w:szCs w:val="24"/>
          <w:lang w:val="es-SV" w:eastAsia="es-ES"/>
        </w:rPr>
        <w:t xml:space="preserve"> 1 al </w:t>
      </w:r>
      <w:proofErr w:type="spellStart"/>
      <w:r w:rsidR="00507CA3">
        <w:rPr>
          <w:rFonts w:cstheme="minorHAnsi"/>
          <w:sz w:val="24"/>
          <w:szCs w:val="24"/>
          <w:lang w:val="es-SV" w:eastAsia="es-ES"/>
        </w:rPr>
        <w:t>Achivo</w:t>
      </w:r>
      <w:proofErr w:type="spellEnd"/>
      <w:r w:rsidR="00507CA3">
        <w:rPr>
          <w:rFonts w:cstheme="minorHAnsi"/>
          <w:sz w:val="24"/>
          <w:szCs w:val="24"/>
          <w:lang w:val="es-SV" w:eastAsia="es-ES"/>
        </w:rPr>
        <w:t xml:space="preserve"> central 2</w:t>
      </w:r>
      <w:r w:rsidRPr="00AB37E5">
        <w:rPr>
          <w:rFonts w:cstheme="minorHAnsi"/>
          <w:sz w:val="24"/>
          <w:szCs w:val="24"/>
          <w:lang w:val="es-SV" w:eastAsia="es-ES"/>
        </w:rPr>
        <w:t>, respetando la normativa emitida por la UGDA;</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5. Solicitar asesoramiento técnico al Jefe de la UGDA cuando lo estime necesario;</w:t>
      </w:r>
    </w:p>
    <w:p w:rsidR="00AB37E5" w:rsidRDefault="00AB37E5" w:rsidP="00AB37E5">
      <w:pPr>
        <w:jc w:val="both"/>
        <w:rPr>
          <w:rFonts w:cstheme="minorHAnsi"/>
          <w:sz w:val="24"/>
          <w:szCs w:val="24"/>
          <w:lang w:val="es-SV" w:eastAsia="es-ES"/>
        </w:rPr>
      </w:pPr>
      <w:r w:rsidRPr="00AB37E5">
        <w:rPr>
          <w:rFonts w:cstheme="minorHAnsi"/>
          <w:sz w:val="24"/>
          <w:szCs w:val="24"/>
          <w:lang w:val="es-SV" w:eastAsia="es-ES"/>
        </w:rPr>
        <w:t>6. Colaborar en la búsqueda de alternativas para el buen funcionamiento del archivo.</w:t>
      </w:r>
    </w:p>
    <w:p w:rsidR="00AB37E5" w:rsidRDefault="00AB37E5" w:rsidP="00AB37E5">
      <w:pPr>
        <w:jc w:val="both"/>
        <w:rPr>
          <w:rFonts w:cstheme="minorHAnsi"/>
          <w:sz w:val="24"/>
          <w:szCs w:val="24"/>
          <w:lang w:val="es-SV" w:eastAsia="es-ES"/>
        </w:rPr>
      </w:pPr>
    </w:p>
    <w:p w:rsidR="00AB37E5" w:rsidRPr="00D32E0B" w:rsidRDefault="00AB37E5" w:rsidP="00AB37E5">
      <w:pPr>
        <w:pStyle w:val="Ttulo4"/>
        <w:rPr>
          <w:rFonts w:asciiTheme="minorHAnsi" w:hAnsiTheme="minorHAnsi" w:cstheme="minorHAnsi"/>
          <w:b/>
          <w:i w:val="0"/>
          <w:color w:val="auto"/>
          <w:sz w:val="24"/>
          <w:szCs w:val="24"/>
          <w:lang w:val="es-SV" w:eastAsia="es-ES"/>
        </w:rPr>
      </w:pPr>
      <w:bookmarkStart w:id="12" w:name="_Toc33017442"/>
      <w:r w:rsidRPr="00D32E0B">
        <w:rPr>
          <w:rFonts w:asciiTheme="minorHAnsi" w:hAnsiTheme="minorHAnsi" w:cstheme="minorHAnsi"/>
          <w:b/>
          <w:i w:val="0"/>
          <w:color w:val="auto"/>
          <w:sz w:val="24"/>
          <w:szCs w:val="24"/>
          <w:lang w:val="es-SV" w:eastAsia="es-ES"/>
        </w:rPr>
        <w:t>Archivo Central.</w:t>
      </w:r>
      <w:bookmarkEnd w:id="12"/>
    </w:p>
    <w:p w:rsidR="00AB37E5" w:rsidRPr="00AB37E5" w:rsidRDefault="00AB37E5" w:rsidP="00AB37E5">
      <w:pPr>
        <w:rPr>
          <w:lang w:val="es-SV" w:eastAsia="es-ES"/>
        </w:rPr>
      </w:pP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 xml:space="preserve">El Archivo Central es aquel donde se resguarda la documentación que transfieren los Archivos de Oficina o Gestión y los Archivos Periféricos, y que se encuentra en su fase </w:t>
      </w:r>
      <w:proofErr w:type="spellStart"/>
      <w:r w:rsidRPr="00AB37E5">
        <w:rPr>
          <w:rFonts w:cstheme="minorHAnsi"/>
          <w:sz w:val="24"/>
          <w:szCs w:val="24"/>
          <w:lang w:val="es-SV" w:eastAsia="es-ES"/>
        </w:rPr>
        <w:t>semi</w:t>
      </w:r>
      <w:proofErr w:type="spellEnd"/>
      <w:r w:rsidRPr="00AB37E5">
        <w:rPr>
          <w:rFonts w:cstheme="minorHAnsi"/>
          <w:sz w:val="24"/>
          <w:szCs w:val="24"/>
          <w:lang w:val="es-SV" w:eastAsia="es-ES"/>
        </w:rPr>
        <w:t>-activa.</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Las actividades que debe cumplir el encargado del Archivo Central son las siguientes:</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 xml:space="preserve">1. Organizar </w:t>
      </w:r>
      <w:r w:rsidR="00507CA3">
        <w:rPr>
          <w:rFonts w:cstheme="minorHAnsi"/>
          <w:sz w:val="24"/>
          <w:szCs w:val="24"/>
          <w:lang w:val="es-SV" w:eastAsia="es-ES"/>
        </w:rPr>
        <w:t>adecuadamente la documentación d</w:t>
      </w:r>
      <w:r w:rsidRPr="00AB37E5">
        <w:rPr>
          <w:rFonts w:cstheme="minorHAnsi"/>
          <w:sz w:val="24"/>
          <w:szCs w:val="24"/>
          <w:lang w:val="es-SV" w:eastAsia="es-ES"/>
        </w:rPr>
        <w:t xml:space="preserve">e la </w:t>
      </w:r>
      <w:r>
        <w:rPr>
          <w:rFonts w:cstheme="minorHAnsi"/>
          <w:sz w:val="24"/>
          <w:szCs w:val="24"/>
          <w:lang w:val="es-SV" w:eastAsia="es-ES"/>
        </w:rPr>
        <w:t xml:space="preserve">Alcaldía Municipal de </w:t>
      </w:r>
      <w:r w:rsidR="00507CA3">
        <w:rPr>
          <w:rFonts w:cstheme="minorHAnsi"/>
          <w:sz w:val="24"/>
          <w:szCs w:val="24"/>
          <w:lang w:val="es-SV" w:eastAsia="es-ES"/>
        </w:rPr>
        <w:t>San Rafael Cedros</w:t>
      </w:r>
      <w:r w:rsidRPr="00AB37E5">
        <w:rPr>
          <w:rFonts w:cstheme="minorHAnsi"/>
          <w:sz w:val="24"/>
          <w:szCs w:val="24"/>
          <w:lang w:val="es-SV" w:eastAsia="es-ES"/>
        </w:rPr>
        <w:t>;</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2. Brindar los tratamientos archivísticos a la documentación que custodia;</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3. Proporcionar documentos solicitados por las diferentes dependencias, con base al procedimiento establecido en la normativa correspondiente;</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4. Crear los instrumentos escritos que sean necesarios para la apropiada administración del archivo;</w:t>
      </w:r>
    </w:p>
    <w:p w:rsidR="00AB37E5" w:rsidRDefault="00AB37E5" w:rsidP="00AB37E5">
      <w:pPr>
        <w:jc w:val="both"/>
        <w:rPr>
          <w:rFonts w:cstheme="minorHAnsi"/>
          <w:sz w:val="24"/>
          <w:szCs w:val="24"/>
          <w:lang w:val="es-SV" w:eastAsia="es-ES"/>
        </w:rPr>
      </w:pPr>
      <w:r w:rsidRPr="00AB37E5">
        <w:rPr>
          <w:rFonts w:cstheme="minorHAnsi"/>
          <w:sz w:val="24"/>
          <w:szCs w:val="24"/>
          <w:lang w:val="es-SV" w:eastAsia="es-ES"/>
        </w:rPr>
        <w:t>5. Colaborar en la capacitación del resto de servidores públicos municipales en materia de gestión documental y archivo.</w:t>
      </w:r>
    </w:p>
    <w:p w:rsidR="00AB37E5" w:rsidRPr="00AB37E5" w:rsidRDefault="00AB37E5" w:rsidP="00AB37E5">
      <w:pPr>
        <w:jc w:val="both"/>
        <w:rPr>
          <w:rFonts w:cstheme="minorHAnsi"/>
          <w:sz w:val="24"/>
          <w:szCs w:val="24"/>
          <w:lang w:val="es-SV" w:eastAsia="es-ES"/>
        </w:rPr>
      </w:pPr>
    </w:p>
    <w:p w:rsidR="00AB37E5" w:rsidRPr="00C316DD" w:rsidRDefault="00AB37E5" w:rsidP="00AB37E5">
      <w:pPr>
        <w:pStyle w:val="Ttulo2"/>
        <w:jc w:val="center"/>
        <w:rPr>
          <w:rFonts w:asciiTheme="minorHAnsi" w:hAnsiTheme="minorHAnsi" w:cstheme="minorHAnsi"/>
          <w:color w:val="auto"/>
          <w:sz w:val="24"/>
          <w:szCs w:val="24"/>
          <w:lang w:val="es-SV" w:eastAsia="es-ES"/>
        </w:rPr>
      </w:pPr>
      <w:bookmarkStart w:id="13" w:name="_Toc33017443"/>
      <w:r w:rsidRPr="00C316DD">
        <w:rPr>
          <w:rFonts w:asciiTheme="minorHAnsi" w:hAnsiTheme="minorHAnsi" w:cstheme="minorHAnsi"/>
          <w:color w:val="auto"/>
          <w:sz w:val="24"/>
          <w:szCs w:val="24"/>
          <w:lang w:val="es-SV" w:eastAsia="es-ES"/>
        </w:rPr>
        <w:t>CAPÍTULO III</w:t>
      </w:r>
      <w:bookmarkEnd w:id="13"/>
    </w:p>
    <w:p w:rsidR="00AB37E5" w:rsidRPr="00C316DD" w:rsidRDefault="00AB37E5" w:rsidP="00AB37E5">
      <w:pPr>
        <w:pStyle w:val="Ttulo3"/>
        <w:jc w:val="center"/>
        <w:rPr>
          <w:rFonts w:asciiTheme="minorHAnsi" w:hAnsiTheme="minorHAnsi" w:cstheme="minorHAnsi"/>
          <w:color w:val="auto"/>
          <w:lang w:val="es-SV" w:eastAsia="es-ES"/>
        </w:rPr>
      </w:pPr>
      <w:bookmarkStart w:id="14" w:name="_Toc33017444"/>
      <w:r w:rsidRPr="00C316DD">
        <w:rPr>
          <w:rFonts w:asciiTheme="minorHAnsi" w:hAnsiTheme="minorHAnsi" w:cstheme="minorHAnsi"/>
          <w:color w:val="auto"/>
          <w:lang w:val="es-SV" w:eastAsia="es-ES"/>
        </w:rPr>
        <w:t>SISTEMA INSTITUCIONAL DE GESTIÓN DOCUMENTAL Y ARCHIVOS</w:t>
      </w:r>
      <w:bookmarkEnd w:id="14"/>
    </w:p>
    <w:p w:rsidR="00AB37E5" w:rsidRPr="00AB37E5" w:rsidRDefault="00AB37E5" w:rsidP="00AB37E5">
      <w:pPr>
        <w:rPr>
          <w:lang w:val="es-SV" w:eastAsia="es-ES"/>
        </w:rPr>
      </w:pPr>
    </w:p>
    <w:p w:rsidR="00AB37E5" w:rsidRPr="00AB37E5" w:rsidRDefault="00AB37E5" w:rsidP="009F78C6">
      <w:pPr>
        <w:rPr>
          <w:rFonts w:cstheme="minorHAnsi"/>
          <w:sz w:val="24"/>
          <w:szCs w:val="24"/>
          <w:lang w:val="es-SV" w:eastAsia="es-ES"/>
        </w:rPr>
      </w:pPr>
      <w:r w:rsidRPr="00AB37E5">
        <w:rPr>
          <w:rFonts w:cstheme="minorHAnsi"/>
          <w:sz w:val="24"/>
          <w:szCs w:val="24"/>
          <w:lang w:val="es-SV" w:eastAsia="es-ES"/>
        </w:rPr>
        <w:t xml:space="preserve">El sistema de gestión documental de la </w:t>
      </w:r>
      <w:r w:rsidR="004F3BFF">
        <w:rPr>
          <w:rFonts w:cstheme="minorHAnsi"/>
          <w:sz w:val="24"/>
          <w:szCs w:val="24"/>
          <w:lang w:val="es-SV" w:eastAsia="es-ES"/>
        </w:rPr>
        <w:t xml:space="preserve">Alcaldía Municipal de </w:t>
      </w:r>
      <w:r w:rsidR="009F78C6">
        <w:rPr>
          <w:rFonts w:cstheme="minorHAnsi"/>
          <w:sz w:val="24"/>
          <w:szCs w:val="24"/>
          <w:lang w:val="es-SV" w:eastAsia="es-ES"/>
        </w:rPr>
        <w:t>San Rafael Cedros</w:t>
      </w:r>
      <w:r w:rsidRPr="00AB37E5">
        <w:rPr>
          <w:rFonts w:cstheme="minorHAnsi"/>
          <w:sz w:val="24"/>
          <w:szCs w:val="24"/>
          <w:lang w:val="es-SV" w:eastAsia="es-ES"/>
        </w:rPr>
        <w:t>, está fundamentado en los procesos siguientes:</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1. Creación de documentos;</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2. Ordenamiento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3. Organización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4. Descripción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5. Transferencia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6. Valoración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7. Selección documental;</w:t>
      </w:r>
    </w:p>
    <w:p w:rsidR="00AB37E5" w:rsidRPr="00AB37E5" w:rsidRDefault="00AB37E5" w:rsidP="00AB37E5">
      <w:pPr>
        <w:jc w:val="both"/>
        <w:rPr>
          <w:rFonts w:cstheme="minorHAnsi"/>
          <w:sz w:val="24"/>
          <w:szCs w:val="24"/>
          <w:lang w:val="es-SV" w:eastAsia="es-ES"/>
        </w:rPr>
      </w:pPr>
      <w:r w:rsidRPr="00AB37E5">
        <w:rPr>
          <w:rFonts w:cstheme="minorHAnsi"/>
          <w:sz w:val="24"/>
          <w:szCs w:val="24"/>
          <w:lang w:val="es-SV" w:eastAsia="es-ES"/>
        </w:rPr>
        <w:t>8. Eliminación de documentos;</w:t>
      </w:r>
    </w:p>
    <w:p w:rsidR="00AB37E5" w:rsidRDefault="00AB37E5" w:rsidP="00AB37E5">
      <w:pPr>
        <w:jc w:val="both"/>
        <w:rPr>
          <w:rFonts w:cstheme="minorHAnsi"/>
          <w:sz w:val="24"/>
          <w:szCs w:val="24"/>
          <w:lang w:val="es-SV" w:eastAsia="es-ES"/>
        </w:rPr>
      </w:pPr>
      <w:r w:rsidRPr="00AB37E5">
        <w:rPr>
          <w:rFonts w:cstheme="minorHAnsi"/>
          <w:sz w:val="24"/>
          <w:szCs w:val="24"/>
          <w:lang w:val="es-SV" w:eastAsia="es-ES"/>
        </w:rPr>
        <w:t>9. Conservación de documentos.</w:t>
      </w:r>
    </w:p>
    <w:p w:rsidR="004F3BFF" w:rsidRDefault="004F3BFF" w:rsidP="00AB37E5">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15" w:name="_Toc33017445"/>
      <w:r w:rsidRPr="004F3BFF">
        <w:rPr>
          <w:rFonts w:asciiTheme="minorHAnsi" w:hAnsiTheme="minorHAnsi" w:cstheme="minorHAnsi"/>
          <w:b/>
          <w:i w:val="0"/>
          <w:color w:val="auto"/>
          <w:sz w:val="24"/>
          <w:szCs w:val="24"/>
          <w:lang w:val="es-SV" w:eastAsia="es-ES"/>
        </w:rPr>
        <w:t>Creación de documentos.</w:t>
      </w:r>
      <w:bookmarkEnd w:id="15"/>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Todas las dependencias organizativas de la </w:t>
      </w:r>
      <w:r w:rsidR="009F78C6">
        <w:rPr>
          <w:rFonts w:cstheme="minorHAnsi"/>
          <w:sz w:val="24"/>
          <w:szCs w:val="24"/>
          <w:lang w:val="es-SV" w:eastAsia="es-ES"/>
        </w:rPr>
        <w:t xml:space="preserve">Municipalidad </w:t>
      </w:r>
      <w:r w:rsidRPr="004F3BFF">
        <w:rPr>
          <w:rFonts w:cstheme="minorHAnsi"/>
          <w:sz w:val="24"/>
          <w:szCs w:val="24"/>
          <w:lang w:val="es-SV" w:eastAsia="es-ES"/>
        </w:rPr>
        <w:t>deben crear o recibir documentos en el ejercicio de sus funciones, utilizando formatos que contemplen caracteres internos y externos debidamente normados, así como procedimientos de registro y control de los documentos según lineamientos emitidos por la UGDA.</w:t>
      </w:r>
    </w:p>
    <w:p w:rsidR="004F3BFF" w:rsidRP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16" w:name="_Toc33017446"/>
      <w:r w:rsidRPr="004F3BFF">
        <w:rPr>
          <w:rFonts w:asciiTheme="minorHAnsi" w:hAnsiTheme="minorHAnsi" w:cstheme="minorHAnsi"/>
          <w:b/>
          <w:i w:val="0"/>
          <w:color w:val="auto"/>
          <w:sz w:val="24"/>
          <w:szCs w:val="24"/>
          <w:lang w:val="es-SV" w:eastAsia="es-ES"/>
        </w:rPr>
        <w:t>Ordenamiento documental.</w:t>
      </w:r>
      <w:bookmarkEnd w:id="16"/>
    </w:p>
    <w:p w:rsidR="004F3BFF" w:rsidRPr="004F3BFF" w:rsidRDefault="004F3BFF" w:rsidP="004F3BFF">
      <w:pPr>
        <w:rPr>
          <w:lang w:val="es-SV" w:eastAsia="es-ES"/>
        </w:rPr>
      </w:pPr>
    </w:p>
    <w:p w:rsidR="004F3BFF" w:rsidRPr="004F3BFF" w:rsidRDefault="004F3BFF" w:rsidP="004F3BFF">
      <w:pPr>
        <w:jc w:val="both"/>
        <w:rPr>
          <w:rFonts w:cstheme="minorHAnsi"/>
          <w:sz w:val="24"/>
          <w:szCs w:val="24"/>
          <w:lang w:val="es-SV" w:eastAsia="es-ES"/>
        </w:rPr>
      </w:pPr>
      <w:r w:rsidRPr="004F3BFF">
        <w:rPr>
          <w:rFonts w:cstheme="minorHAnsi"/>
          <w:sz w:val="24"/>
          <w:szCs w:val="24"/>
          <w:lang w:val="es-SV" w:eastAsia="es-ES"/>
        </w:rPr>
        <w:t>El ordenamiento documental es el proceso med</w:t>
      </w:r>
      <w:r w:rsidR="009F78C6">
        <w:rPr>
          <w:rFonts w:cstheme="minorHAnsi"/>
          <w:sz w:val="24"/>
          <w:szCs w:val="24"/>
          <w:lang w:val="es-SV" w:eastAsia="es-ES"/>
        </w:rPr>
        <w:t>iante el cual se establecen los  Mecanismos para identificar los documentos</w:t>
      </w:r>
      <w:r w:rsidRPr="004F3BFF">
        <w:rPr>
          <w:rFonts w:cstheme="minorHAnsi"/>
          <w:sz w:val="24"/>
          <w:szCs w:val="24"/>
          <w:lang w:val="es-SV" w:eastAsia="es-ES"/>
        </w:rPr>
        <w:t>, así como los tipos documentales al interior de los expedientes según un criterio predeterminado. En esta fase las dependencias organizativas deben:</w:t>
      </w:r>
    </w:p>
    <w:p w:rsidR="004F3BFF" w:rsidRPr="004F3BFF" w:rsidRDefault="004F3BFF" w:rsidP="004F3BFF">
      <w:pPr>
        <w:jc w:val="both"/>
        <w:rPr>
          <w:rFonts w:cstheme="minorHAnsi"/>
          <w:sz w:val="24"/>
          <w:szCs w:val="24"/>
          <w:lang w:val="es-SV" w:eastAsia="es-ES"/>
        </w:rPr>
      </w:pPr>
      <w:r w:rsidRPr="004F3BFF">
        <w:rPr>
          <w:rFonts w:cstheme="minorHAnsi"/>
          <w:sz w:val="24"/>
          <w:szCs w:val="24"/>
          <w:lang w:val="es-SV" w:eastAsia="es-ES"/>
        </w:rPr>
        <w:t>1. Crear expedientes con sus respectivos tipos documentales acordes al proceso de identificación y clasificación documental, y bajo los lineamientos de la UGDA;</w:t>
      </w:r>
    </w:p>
    <w:p w:rsidR="004F3BFF" w:rsidRPr="004F3BFF" w:rsidRDefault="004F3BFF" w:rsidP="004F3BFF">
      <w:pPr>
        <w:jc w:val="both"/>
        <w:rPr>
          <w:rFonts w:cstheme="minorHAnsi"/>
          <w:sz w:val="24"/>
          <w:szCs w:val="24"/>
          <w:lang w:val="es-SV" w:eastAsia="es-ES"/>
        </w:rPr>
      </w:pPr>
      <w:r w:rsidRPr="004F3BFF">
        <w:rPr>
          <w:rFonts w:cstheme="minorHAnsi"/>
          <w:sz w:val="24"/>
          <w:szCs w:val="24"/>
          <w:lang w:val="es-SV" w:eastAsia="es-ES"/>
        </w:rPr>
        <w:lastRenderedPageBreak/>
        <w:t>2. Ordenar metodológicamente las series documentales;</w:t>
      </w: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3. Foliar los expedientes de preferencia por medio de foliador.</w:t>
      </w:r>
    </w:p>
    <w:p w:rsidR="004F3BFF" w:rsidRDefault="004F3BFF" w:rsidP="004F3BFF">
      <w:pPr>
        <w:jc w:val="both"/>
        <w:rPr>
          <w:rFonts w:cstheme="minorHAnsi"/>
          <w:sz w:val="24"/>
          <w:szCs w:val="24"/>
          <w:lang w:val="es-SV" w:eastAsia="es-ES"/>
        </w:rPr>
      </w:pP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17" w:name="_Toc33017447"/>
      <w:r w:rsidRPr="004F3BFF">
        <w:rPr>
          <w:rFonts w:asciiTheme="minorHAnsi" w:hAnsiTheme="minorHAnsi" w:cstheme="minorHAnsi"/>
          <w:b/>
          <w:i w:val="0"/>
          <w:color w:val="auto"/>
          <w:sz w:val="24"/>
          <w:szCs w:val="24"/>
          <w:lang w:val="es-SV" w:eastAsia="es-ES"/>
        </w:rPr>
        <w:t>Organización documental.</w:t>
      </w:r>
      <w:bookmarkEnd w:id="17"/>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Las dependencias organizativas de la municipalidad deben organizar los documentos que produzcan en cualquier soporte, proporcionando el apoyo y la información solicitada por la UGDA para llevar a cabo la identificación, clasificación y descripción documental, que permitan sustentar la organización y demás procesos del SIGDA.</w:t>
      </w: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18" w:name="_Toc33017448"/>
      <w:r w:rsidRPr="004F3BFF">
        <w:rPr>
          <w:rFonts w:asciiTheme="minorHAnsi" w:hAnsiTheme="minorHAnsi" w:cstheme="minorHAnsi"/>
          <w:b/>
          <w:i w:val="0"/>
          <w:color w:val="auto"/>
          <w:sz w:val="24"/>
          <w:szCs w:val="24"/>
          <w:lang w:val="es-SV" w:eastAsia="es-ES"/>
        </w:rPr>
        <w:t>Descripción documental.</w:t>
      </w:r>
      <w:bookmarkEnd w:id="18"/>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La descripción documental es el análisis realizado a los documentos de archivo y sus </w:t>
      </w:r>
      <w:r w:rsidR="009F78C6">
        <w:rPr>
          <w:rFonts w:cstheme="minorHAnsi"/>
          <w:sz w:val="24"/>
          <w:szCs w:val="24"/>
          <w:lang w:val="es-SV" w:eastAsia="es-ES"/>
        </w:rPr>
        <w:t>anexos</w:t>
      </w:r>
      <w:r w:rsidRPr="004F3BFF">
        <w:rPr>
          <w:rFonts w:cstheme="minorHAnsi"/>
          <w:sz w:val="24"/>
          <w:szCs w:val="24"/>
          <w:lang w:val="es-SV" w:eastAsia="es-ES"/>
        </w:rPr>
        <w:t>, cuyo resultado se convierte en instrumentos de descripción y consulta, tales como; inventarios para los Archivos de Oficina o Gestión, índices para el Archivo Central y la guía de organización de archivos.</w:t>
      </w: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19" w:name="_Toc33017449"/>
      <w:r w:rsidRPr="004F3BFF">
        <w:rPr>
          <w:rFonts w:asciiTheme="minorHAnsi" w:hAnsiTheme="minorHAnsi" w:cstheme="minorHAnsi"/>
          <w:b/>
          <w:i w:val="0"/>
          <w:color w:val="auto"/>
          <w:sz w:val="24"/>
          <w:szCs w:val="24"/>
          <w:lang w:val="es-SV" w:eastAsia="es-ES"/>
        </w:rPr>
        <w:t>Transferencia documental.</w:t>
      </w:r>
      <w:bookmarkEnd w:id="19"/>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Las dependencias organizativas de la municipalidad deben transferir los documentos de los Archivos de Oficina o Gestión, al Archivo Central, de acuerdo a los procedimientos establecidos por la UGDA, esto con el fin de optimizar el espacio físico en las oficinas y de preservar adecuadamente los documentos. Para ello, cada dependencia debe identificar y seleccionar </w:t>
      </w:r>
      <w:r w:rsidR="009F78C6">
        <w:rPr>
          <w:rFonts w:cstheme="minorHAnsi"/>
          <w:sz w:val="24"/>
          <w:szCs w:val="24"/>
          <w:lang w:val="es-SV" w:eastAsia="es-ES"/>
        </w:rPr>
        <w:t xml:space="preserve">los documentos </w:t>
      </w:r>
      <w:r w:rsidRPr="004F3BFF">
        <w:rPr>
          <w:rFonts w:cstheme="minorHAnsi"/>
          <w:sz w:val="24"/>
          <w:szCs w:val="24"/>
          <w:lang w:val="es-SV" w:eastAsia="es-ES"/>
        </w:rPr>
        <w:t>a transferir, y comprobar el orden de los documentos dentro de los expedientes, colocando la documentación a transferir en cajas debidamente normadas, y complementando la Tabla de Transferencia Documental.</w:t>
      </w: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20" w:name="_Toc33017450"/>
      <w:r w:rsidRPr="004F3BFF">
        <w:rPr>
          <w:rFonts w:asciiTheme="minorHAnsi" w:hAnsiTheme="minorHAnsi" w:cstheme="minorHAnsi"/>
          <w:b/>
          <w:i w:val="0"/>
          <w:color w:val="auto"/>
          <w:sz w:val="24"/>
          <w:szCs w:val="24"/>
          <w:lang w:val="es-SV" w:eastAsia="es-ES"/>
        </w:rPr>
        <w:t>Valoración documental.</w:t>
      </w:r>
      <w:bookmarkEnd w:id="20"/>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La valoración documental es el proceso mediante el cual se realiza un análisis de los valores primarios (administrativo, contable, legal, técnico, informativo) y los valores </w:t>
      </w:r>
      <w:r w:rsidRPr="004F3BFF">
        <w:rPr>
          <w:rFonts w:cstheme="minorHAnsi"/>
          <w:sz w:val="24"/>
          <w:szCs w:val="24"/>
          <w:lang w:val="es-SV" w:eastAsia="es-ES"/>
        </w:rPr>
        <w:lastRenderedPageBreak/>
        <w:t xml:space="preserve">secundarios (científico, cultural, histórico) de las series documentales, que servirán para seleccionar los plazos de conservación. La </w:t>
      </w:r>
      <w:r>
        <w:rPr>
          <w:rFonts w:cstheme="minorHAnsi"/>
          <w:sz w:val="24"/>
          <w:szCs w:val="24"/>
          <w:lang w:val="es-SV" w:eastAsia="es-ES"/>
        </w:rPr>
        <w:t xml:space="preserve">Alcaldía Municipal de </w:t>
      </w:r>
      <w:r w:rsidR="00965B09">
        <w:rPr>
          <w:rFonts w:cstheme="minorHAnsi"/>
          <w:sz w:val="24"/>
          <w:szCs w:val="24"/>
          <w:lang w:val="es-SV" w:eastAsia="es-ES"/>
        </w:rPr>
        <w:t xml:space="preserve">San Rafael Cedros </w:t>
      </w:r>
      <w:r w:rsidRPr="004F3BFF">
        <w:rPr>
          <w:rFonts w:cstheme="minorHAnsi"/>
          <w:sz w:val="24"/>
          <w:szCs w:val="24"/>
          <w:lang w:val="es-SV" w:eastAsia="es-ES"/>
        </w:rPr>
        <w:t xml:space="preserve">tendrá un Comité Institucional de Selección y Eliminación de Documentos, dirigido y coordinado por </w:t>
      </w:r>
      <w:r w:rsidR="00965B09">
        <w:rPr>
          <w:rFonts w:cstheme="minorHAnsi"/>
          <w:sz w:val="24"/>
          <w:szCs w:val="24"/>
          <w:lang w:val="es-SV" w:eastAsia="es-ES"/>
        </w:rPr>
        <w:t>e</w:t>
      </w:r>
      <w:r w:rsidRPr="004F3BFF">
        <w:rPr>
          <w:rFonts w:cstheme="minorHAnsi"/>
          <w:sz w:val="24"/>
          <w:szCs w:val="24"/>
          <w:lang w:val="es-SV" w:eastAsia="es-ES"/>
        </w:rPr>
        <w:t xml:space="preserve">l </w:t>
      </w:r>
      <w:r w:rsidR="00965B09">
        <w:rPr>
          <w:rFonts w:cstheme="minorHAnsi"/>
          <w:sz w:val="24"/>
          <w:szCs w:val="24"/>
          <w:lang w:val="es-SV" w:eastAsia="es-ES"/>
        </w:rPr>
        <w:t xml:space="preserve">encargado de la </w:t>
      </w:r>
      <w:r w:rsidRPr="004F3BFF">
        <w:rPr>
          <w:rFonts w:cstheme="minorHAnsi"/>
          <w:sz w:val="24"/>
          <w:szCs w:val="24"/>
          <w:lang w:val="es-SV" w:eastAsia="es-ES"/>
        </w:rPr>
        <w:t>UGDA, que entre otras cosas establece los valores de los documentos producidos o recibidos por las dependencias organizativas en el marco de sus funciones y el marco legal vigente.</w:t>
      </w:r>
    </w:p>
    <w:p w:rsidR="004F3BFF" w:rsidRDefault="004F3BFF" w:rsidP="004F3BFF">
      <w:pPr>
        <w:pStyle w:val="Ttulo4"/>
        <w:rPr>
          <w:rFonts w:asciiTheme="minorHAnsi" w:hAnsiTheme="minorHAnsi" w:cstheme="minorHAnsi"/>
          <w:b/>
          <w:i w:val="0"/>
          <w:color w:val="auto"/>
          <w:sz w:val="24"/>
          <w:szCs w:val="24"/>
          <w:lang w:val="es-SV" w:eastAsia="es-ES"/>
        </w:rPr>
      </w:pPr>
      <w:bookmarkStart w:id="21" w:name="_Toc33017451"/>
      <w:r w:rsidRPr="004F3BFF">
        <w:rPr>
          <w:rFonts w:asciiTheme="minorHAnsi" w:hAnsiTheme="minorHAnsi" w:cstheme="minorHAnsi"/>
          <w:b/>
          <w:i w:val="0"/>
          <w:color w:val="auto"/>
          <w:sz w:val="24"/>
          <w:szCs w:val="24"/>
          <w:lang w:val="es-SV" w:eastAsia="es-ES"/>
        </w:rPr>
        <w:t>Selección documental.</w:t>
      </w:r>
      <w:bookmarkEnd w:id="21"/>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La selección documental es el proceso archivístico que permite iden</w:t>
      </w:r>
      <w:r w:rsidR="00965B09">
        <w:rPr>
          <w:rFonts w:cstheme="minorHAnsi"/>
          <w:sz w:val="24"/>
          <w:szCs w:val="24"/>
          <w:lang w:val="es-SV" w:eastAsia="es-ES"/>
        </w:rPr>
        <w:t>tificar, analizar y evaluar todo</w:t>
      </w:r>
      <w:r w:rsidRPr="004F3BFF">
        <w:rPr>
          <w:rFonts w:cstheme="minorHAnsi"/>
          <w:sz w:val="24"/>
          <w:szCs w:val="24"/>
          <w:lang w:val="es-SV" w:eastAsia="es-ES"/>
        </w:rPr>
        <w:t xml:space="preserve">s </w:t>
      </w:r>
      <w:r w:rsidR="00965B09">
        <w:rPr>
          <w:rFonts w:cstheme="minorHAnsi"/>
          <w:sz w:val="24"/>
          <w:szCs w:val="24"/>
          <w:lang w:val="es-SV" w:eastAsia="es-ES"/>
        </w:rPr>
        <w:t>los documentos producidos y recibido</w:t>
      </w:r>
      <w:r w:rsidRPr="004F3BFF">
        <w:rPr>
          <w:rFonts w:cstheme="minorHAnsi"/>
          <w:sz w:val="24"/>
          <w:szCs w:val="24"/>
          <w:lang w:val="es-SV" w:eastAsia="es-ES"/>
        </w:rPr>
        <w:t xml:space="preserve">s por las </w:t>
      </w:r>
      <w:r w:rsidR="00965B09">
        <w:rPr>
          <w:rFonts w:cstheme="minorHAnsi"/>
          <w:sz w:val="24"/>
          <w:szCs w:val="24"/>
          <w:lang w:val="es-SV" w:eastAsia="es-ES"/>
        </w:rPr>
        <w:t xml:space="preserve">Unidades </w:t>
      </w:r>
      <w:r w:rsidRPr="004F3BFF">
        <w:rPr>
          <w:rFonts w:cstheme="minorHAnsi"/>
          <w:sz w:val="24"/>
          <w:szCs w:val="24"/>
          <w:lang w:val="es-SV" w:eastAsia="es-ES"/>
        </w:rPr>
        <w:t>organizativas de la municipalidad, para determinar los plazos de conservación y disposición final de los documentos.</w:t>
      </w: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22" w:name="_Toc33017452"/>
      <w:r w:rsidRPr="004F3BFF">
        <w:rPr>
          <w:rFonts w:asciiTheme="minorHAnsi" w:hAnsiTheme="minorHAnsi" w:cstheme="minorHAnsi"/>
          <w:b/>
          <w:i w:val="0"/>
          <w:color w:val="auto"/>
          <w:sz w:val="24"/>
          <w:szCs w:val="24"/>
          <w:lang w:val="es-SV" w:eastAsia="es-ES"/>
        </w:rPr>
        <w:t>Eliminación de documentos.</w:t>
      </w:r>
      <w:bookmarkEnd w:id="22"/>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La eliminación de documentos se define como la destrucción organizada y planificada de los documentos carentes de valor. La UGDA tiene la responsabilidad de realizar el proceso de eliminación documental de forma legal y segura; para ello, debe respetar los plazos establecidos para la conservación documental, y debe evidenciar la eliminación por medio de un acta firmada por el Comité Institucional de Selección y Eliminación de Documentos. Además, debe coordinar el proceso con el Archivo General de la Nación, e informar al Instituto de Acceso a la Información Pública, si la documentación a eliminar posee datos personales.</w:t>
      </w:r>
    </w:p>
    <w:p w:rsidR="004F3BFF" w:rsidRDefault="004F3BFF" w:rsidP="004F3BFF">
      <w:pPr>
        <w:jc w:val="both"/>
        <w:rPr>
          <w:rFonts w:cstheme="minorHAnsi"/>
          <w:sz w:val="24"/>
          <w:szCs w:val="24"/>
          <w:lang w:val="es-SV" w:eastAsia="es-ES"/>
        </w:rPr>
      </w:pPr>
    </w:p>
    <w:p w:rsidR="004F3BFF" w:rsidRDefault="004F3BFF" w:rsidP="004F3BFF">
      <w:pPr>
        <w:pStyle w:val="Ttulo4"/>
        <w:rPr>
          <w:rFonts w:asciiTheme="minorHAnsi" w:hAnsiTheme="minorHAnsi" w:cstheme="minorHAnsi"/>
          <w:b/>
          <w:i w:val="0"/>
          <w:color w:val="auto"/>
          <w:sz w:val="24"/>
          <w:szCs w:val="24"/>
          <w:lang w:val="es-SV" w:eastAsia="es-ES"/>
        </w:rPr>
      </w:pPr>
      <w:bookmarkStart w:id="23" w:name="_Toc33017453"/>
      <w:r w:rsidRPr="004F3BFF">
        <w:rPr>
          <w:rFonts w:asciiTheme="minorHAnsi" w:hAnsiTheme="minorHAnsi" w:cstheme="minorHAnsi"/>
          <w:b/>
          <w:i w:val="0"/>
          <w:color w:val="auto"/>
          <w:sz w:val="24"/>
          <w:szCs w:val="24"/>
          <w:lang w:val="es-SV" w:eastAsia="es-ES"/>
        </w:rPr>
        <w:t>Conservación de documentos.</w:t>
      </w:r>
      <w:bookmarkEnd w:id="23"/>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La conservación de documentos es el conjunto de medidas preventivas y correctivas adoptadas por la institución para asegurar la integridad física y funcional de los documentos. El Concejo Municipal de </w:t>
      </w:r>
      <w:r w:rsidR="009A0CFC">
        <w:rPr>
          <w:rFonts w:cstheme="minorHAnsi"/>
          <w:sz w:val="24"/>
          <w:szCs w:val="24"/>
          <w:lang w:val="es-SV" w:eastAsia="es-ES"/>
        </w:rPr>
        <w:t>San Rafael Cedros</w:t>
      </w:r>
      <w:r w:rsidRPr="004F3BFF">
        <w:rPr>
          <w:rFonts w:cstheme="minorHAnsi"/>
          <w:sz w:val="24"/>
          <w:szCs w:val="24"/>
          <w:lang w:val="es-SV" w:eastAsia="es-ES"/>
        </w:rPr>
        <w:t xml:space="preserve"> aprobará directrices para minimizar el deterioro de los documentos en cualquier soporte, desde el momento en que son creados y durante todo su ciclo de vida, así como a los que se resguardan en el Archivo Central. La elaboración de dichas directrices corresponde a la UGDA y serán de obligatorio cumplimiento para todas las </w:t>
      </w:r>
      <w:r w:rsidR="009A0CFC">
        <w:rPr>
          <w:rFonts w:cstheme="minorHAnsi"/>
          <w:sz w:val="24"/>
          <w:szCs w:val="24"/>
          <w:lang w:val="es-SV" w:eastAsia="es-ES"/>
        </w:rPr>
        <w:t xml:space="preserve">unidades </w:t>
      </w:r>
      <w:r w:rsidRPr="004F3BFF">
        <w:rPr>
          <w:rFonts w:cstheme="minorHAnsi"/>
          <w:sz w:val="24"/>
          <w:szCs w:val="24"/>
          <w:lang w:val="es-SV" w:eastAsia="es-ES"/>
        </w:rPr>
        <w:t>organizativas.</w:t>
      </w:r>
    </w:p>
    <w:p w:rsidR="004F3BFF" w:rsidRDefault="004F3BFF" w:rsidP="004F3BFF">
      <w:pPr>
        <w:jc w:val="both"/>
        <w:rPr>
          <w:rFonts w:cstheme="minorHAnsi"/>
          <w:sz w:val="24"/>
          <w:szCs w:val="24"/>
          <w:lang w:val="es-SV" w:eastAsia="es-ES"/>
        </w:rPr>
      </w:pPr>
    </w:p>
    <w:p w:rsidR="004F3BFF" w:rsidRPr="004F3BFF" w:rsidRDefault="004F3BFF" w:rsidP="004F3BFF">
      <w:pPr>
        <w:pStyle w:val="Ttulo2"/>
        <w:jc w:val="center"/>
        <w:rPr>
          <w:rFonts w:asciiTheme="minorHAnsi" w:hAnsiTheme="minorHAnsi" w:cstheme="minorHAnsi"/>
          <w:color w:val="auto"/>
          <w:sz w:val="24"/>
          <w:szCs w:val="24"/>
          <w:lang w:val="es-SV" w:eastAsia="es-ES"/>
        </w:rPr>
      </w:pPr>
      <w:bookmarkStart w:id="24" w:name="_Toc33017454"/>
      <w:r w:rsidRPr="004F3BFF">
        <w:rPr>
          <w:rFonts w:asciiTheme="minorHAnsi" w:hAnsiTheme="minorHAnsi" w:cstheme="minorHAnsi"/>
          <w:color w:val="auto"/>
          <w:sz w:val="24"/>
          <w:szCs w:val="24"/>
          <w:lang w:val="es-SV" w:eastAsia="es-ES"/>
        </w:rPr>
        <w:lastRenderedPageBreak/>
        <w:t>CAPÍTULO IV</w:t>
      </w:r>
      <w:bookmarkEnd w:id="24"/>
    </w:p>
    <w:p w:rsidR="004F3BFF" w:rsidRDefault="004F3BFF" w:rsidP="004F3BFF">
      <w:pPr>
        <w:pStyle w:val="Ttulo3"/>
        <w:jc w:val="center"/>
        <w:rPr>
          <w:rFonts w:asciiTheme="minorHAnsi" w:hAnsiTheme="minorHAnsi" w:cstheme="minorHAnsi"/>
          <w:color w:val="auto"/>
          <w:lang w:val="es-SV" w:eastAsia="es-ES"/>
        </w:rPr>
      </w:pPr>
      <w:bookmarkStart w:id="25" w:name="_Toc33017455"/>
      <w:r w:rsidRPr="004F3BFF">
        <w:rPr>
          <w:rFonts w:asciiTheme="minorHAnsi" w:hAnsiTheme="minorHAnsi" w:cstheme="minorHAnsi"/>
          <w:color w:val="auto"/>
          <w:lang w:val="es-SV" w:eastAsia="es-ES"/>
        </w:rPr>
        <w:t xml:space="preserve">IMPLEMENTACIÓN DE LAS </w:t>
      </w:r>
      <w:proofErr w:type="spellStart"/>
      <w:r w:rsidRPr="004F3BFF">
        <w:rPr>
          <w:rFonts w:asciiTheme="minorHAnsi" w:hAnsiTheme="minorHAnsi" w:cstheme="minorHAnsi"/>
          <w:color w:val="auto"/>
          <w:lang w:val="es-SV" w:eastAsia="es-ES"/>
        </w:rPr>
        <w:t>TIC’s</w:t>
      </w:r>
      <w:proofErr w:type="spellEnd"/>
      <w:r w:rsidRPr="004F3BFF">
        <w:rPr>
          <w:rFonts w:asciiTheme="minorHAnsi" w:hAnsiTheme="minorHAnsi" w:cstheme="minorHAnsi"/>
          <w:color w:val="auto"/>
          <w:lang w:val="es-SV" w:eastAsia="es-ES"/>
        </w:rPr>
        <w:t xml:space="preserve"> EN LA GESTIÓN DOCUMENTAL</w:t>
      </w:r>
      <w:bookmarkEnd w:id="25"/>
    </w:p>
    <w:p w:rsidR="004F3BFF" w:rsidRPr="004F3BFF" w:rsidRDefault="004F3BFF" w:rsidP="004F3BFF">
      <w:pPr>
        <w:rPr>
          <w:lang w:val="es-SV" w:eastAsia="es-ES"/>
        </w:rPr>
      </w:pPr>
    </w:p>
    <w:p w:rsidR="004F3BFF" w:rsidRDefault="004F3BFF" w:rsidP="004F3BFF">
      <w:pPr>
        <w:jc w:val="both"/>
        <w:rPr>
          <w:rFonts w:cstheme="minorHAnsi"/>
          <w:sz w:val="24"/>
          <w:szCs w:val="24"/>
          <w:lang w:val="es-SV" w:eastAsia="es-ES"/>
        </w:rPr>
      </w:pPr>
      <w:r w:rsidRPr="004F3BFF">
        <w:rPr>
          <w:rFonts w:cstheme="minorHAnsi"/>
          <w:sz w:val="24"/>
          <w:szCs w:val="24"/>
          <w:lang w:val="es-SV" w:eastAsia="es-ES"/>
        </w:rPr>
        <w:t xml:space="preserve">El Concejo Municipal de </w:t>
      </w:r>
      <w:r w:rsidR="009A0CFC">
        <w:rPr>
          <w:rFonts w:cstheme="minorHAnsi"/>
          <w:sz w:val="24"/>
          <w:szCs w:val="24"/>
          <w:lang w:val="es-SV" w:eastAsia="es-ES"/>
        </w:rPr>
        <w:t>San Rafael Cedros</w:t>
      </w:r>
      <w:r w:rsidRPr="004F3BFF">
        <w:rPr>
          <w:rFonts w:cstheme="minorHAnsi"/>
          <w:sz w:val="24"/>
          <w:szCs w:val="24"/>
          <w:lang w:val="es-SV" w:eastAsia="es-ES"/>
        </w:rPr>
        <w:t xml:space="preserve"> debe proveer los recursos y apoyo necesarios para que la UGDA, en coordinación con el Departamento de Informática y cualquier otra dependencia relacionada, implemente Tecnologías de Información y Comunicación (</w:t>
      </w:r>
      <w:proofErr w:type="spellStart"/>
      <w:r w:rsidRPr="004F3BFF">
        <w:rPr>
          <w:rFonts w:cstheme="minorHAnsi"/>
          <w:sz w:val="24"/>
          <w:szCs w:val="24"/>
          <w:lang w:val="es-SV" w:eastAsia="es-ES"/>
        </w:rPr>
        <w:t>TIC’s</w:t>
      </w:r>
      <w:proofErr w:type="spellEnd"/>
      <w:r w:rsidRPr="004F3BFF">
        <w:rPr>
          <w:rFonts w:cstheme="minorHAnsi"/>
          <w:sz w:val="24"/>
          <w:szCs w:val="24"/>
          <w:lang w:val="es-SV" w:eastAsia="es-ES"/>
        </w:rPr>
        <w:t xml:space="preserve">) en proyectos de modernización de la gestión documental a través de la digitalización, programas de gestión documental electrónica y otras necesarias, considerando la legislación nacional y siguiendo </w:t>
      </w:r>
      <w:r w:rsidR="00B9672F">
        <w:rPr>
          <w:rFonts w:cstheme="minorHAnsi"/>
          <w:sz w:val="24"/>
          <w:szCs w:val="24"/>
          <w:lang w:val="es-SV" w:eastAsia="es-ES"/>
        </w:rPr>
        <w:t xml:space="preserve">lineamientos </w:t>
      </w:r>
      <w:r w:rsidRPr="004F3BFF">
        <w:rPr>
          <w:rFonts w:cstheme="minorHAnsi"/>
          <w:sz w:val="24"/>
          <w:szCs w:val="24"/>
          <w:lang w:val="es-SV" w:eastAsia="es-ES"/>
        </w:rPr>
        <w:t>estándares.</w:t>
      </w:r>
    </w:p>
    <w:p w:rsidR="00EA4C53" w:rsidRPr="00EA4C53" w:rsidRDefault="00EA4C53" w:rsidP="004F3BFF">
      <w:pPr>
        <w:jc w:val="both"/>
        <w:rPr>
          <w:rFonts w:cstheme="minorHAnsi"/>
          <w:sz w:val="24"/>
          <w:szCs w:val="24"/>
          <w:lang w:val="es-SV" w:eastAsia="es-ES"/>
        </w:rPr>
      </w:pPr>
    </w:p>
    <w:p w:rsidR="00EA4C53" w:rsidRDefault="00EA4C53" w:rsidP="00EA4C53">
      <w:pPr>
        <w:pStyle w:val="Ttulo4"/>
        <w:rPr>
          <w:rFonts w:asciiTheme="minorHAnsi" w:hAnsiTheme="minorHAnsi" w:cstheme="minorHAnsi"/>
          <w:b/>
          <w:i w:val="0"/>
          <w:color w:val="auto"/>
          <w:sz w:val="24"/>
          <w:szCs w:val="24"/>
          <w:lang w:val="es-SV" w:eastAsia="es-ES"/>
        </w:rPr>
      </w:pPr>
      <w:bookmarkStart w:id="26" w:name="_Toc33017456"/>
      <w:r w:rsidRPr="00EA4C53">
        <w:rPr>
          <w:rFonts w:asciiTheme="minorHAnsi" w:hAnsiTheme="minorHAnsi" w:cstheme="minorHAnsi"/>
          <w:b/>
          <w:i w:val="0"/>
          <w:color w:val="auto"/>
          <w:sz w:val="24"/>
          <w:szCs w:val="24"/>
          <w:lang w:val="es-SV" w:eastAsia="es-ES"/>
        </w:rPr>
        <w:t>Digitalización como medio de conservación.</w:t>
      </w:r>
      <w:bookmarkEnd w:id="26"/>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digitalización es un proceso de conservación documental mediante el cual se hace una representación digital de un documento con respaldo físico, el cual se almacena en una base de datos. Será responsabilidad de la UGDA en coordinación con </w:t>
      </w:r>
      <w:r>
        <w:rPr>
          <w:rFonts w:cstheme="minorHAnsi"/>
          <w:sz w:val="24"/>
          <w:szCs w:val="24"/>
          <w:lang w:val="es-SV" w:eastAsia="es-ES"/>
        </w:rPr>
        <w:t>la Unidad</w:t>
      </w:r>
      <w:r w:rsidRPr="00EA4C53">
        <w:rPr>
          <w:rFonts w:cstheme="minorHAnsi"/>
          <w:sz w:val="24"/>
          <w:szCs w:val="24"/>
          <w:lang w:val="es-SV" w:eastAsia="es-ES"/>
        </w:rPr>
        <w:t xml:space="preserve"> de Informática, implementar un plan de digitalización de aquella documentación que se desee conservar por este medio.</w:t>
      </w:r>
    </w:p>
    <w:p w:rsidR="00EA4C53" w:rsidRDefault="00EA4C53" w:rsidP="00EA4C53">
      <w:pPr>
        <w:jc w:val="both"/>
        <w:rPr>
          <w:rFonts w:cstheme="minorHAnsi"/>
          <w:sz w:val="24"/>
          <w:szCs w:val="24"/>
          <w:lang w:val="es-SV" w:eastAsia="es-ES"/>
        </w:rPr>
      </w:pPr>
    </w:p>
    <w:p w:rsidR="00EA4C53" w:rsidRDefault="00EA4C53" w:rsidP="00EA4C53">
      <w:pPr>
        <w:pStyle w:val="Ttulo4"/>
        <w:rPr>
          <w:rFonts w:asciiTheme="minorHAnsi" w:hAnsiTheme="minorHAnsi" w:cstheme="minorHAnsi"/>
          <w:b/>
          <w:i w:val="0"/>
          <w:color w:val="auto"/>
          <w:sz w:val="24"/>
          <w:szCs w:val="24"/>
          <w:lang w:val="es-SV" w:eastAsia="es-ES"/>
        </w:rPr>
      </w:pPr>
      <w:bookmarkStart w:id="27" w:name="_Toc33017457"/>
      <w:r w:rsidRPr="00EA4C53">
        <w:rPr>
          <w:rFonts w:asciiTheme="minorHAnsi" w:hAnsiTheme="minorHAnsi" w:cstheme="minorHAnsi"/>
          <w:b/>
          <w:i w:val="0"/>
          <w:color w:val="auto"/>
          <w:sz w:val="24"/>
          <w:szCs w:val="24"/>
          <w:lang w:val="es-SV" w:eastAsia="es-ES"/>
        </w:rPr>
        <w:t>Gestión documental electrónica.</w:t>
      </w:r>
      <w:bookmarkEnd w:id="27"/>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En cumplimiento con los Lineamientos Relacionados con la Gestión Documental y Archivos del Instituto de Acceso a la Información Pública, la UGDA con apoyo de</w:t>
      </w:r>
      <w:r>
        <w:rPr>
          <w:rFonts w:cstheme="minorHAnsi"/>
          <w:sz w:val="24"/>
          <w:szCs w:val="24"/>
          <w:lang w:val="es-SV" w:eastAsia="es-ES"/>
        </w:rPr>
        <w:t xml:space="preserve"> la</w:t>
      </w:r>
      <w:r w:rsidR="00A976C2">
        <w:rPr>
          <w:rFonts w:cstheme="minorHAnsi"/>
          <w:sz w:val="24"/>
          <w:szCs w:val="24"/>
          <w:lang w:val="es-SV" w:eastAsia="es-ES"/>
        </w:rPr>
        <w:t xml:space="preserve"> </w:t>
      </w:r>
      <w:r>
        <w:rPr>
          <w:rFonts w:cstheme="minorHAnsi"/>
          <w:sz w:val="24"/>
          <w:szCs w:val="24"/>
          <w:lang w:val="es-SV" w:eastAsia="es-ES"/>
        </w:rPr>
        <w:t>Unidad</w:t>
      </w:r>
      <w:r w:rsidRPr="00EA4C53">
        <w:rPr>
          <w:rFonts w:cstheme="minorHAnsi"/>
          <w:sz w:val="24"/>
          <w:szCs w:val="24"/>
          <w:lang w:val="es-SV" w:eastAsia="es-ES"/>
        </w:rPr>
        <w:t xml:space="preserve"> de Informá</w:t>
      </w:r>
      <w:r>
        <w:rPr>
          <w:rFonts w:cstheme="minorHAnsi"/>
          <w:sz w:val="24"/>
          <w:szCs w:val="24"/>
          <w:lang w:val="es-SV" w:eastAsia="es-ES"/>
        </w:rPr>
        <w:t>tica, Unidad de Comunicaciones</w:t>
      </w:r>
      <w:r w:rsidRPr="00EA4C53">
        <w:rPr>
          <w:rFonts w:cstheme="minorHAnsi"/>
          <w:sz w:val="24"/>
          <w:szCs w:val="24"/>
          <w:lang w:val="es-SV" w:eastAsia="es-ES"/>
        </w:rPr>
        <w:t xml:space="preserve"> y otras depe</w:t>
      </w:r>
      <w:r w:rsidR="00B9672F">
        <w:rPr>
          <w:rFonts w:cstheme="minorHAnsi"/>
          <w:sz w:val="24"/>
          <w:szCs w:val="24"/>
          <w:lang w:val="es-SV" w:eastAsia="es-ES"/>
        </w:rPr>
        <w:t>ndencias que estime conveniente</w:t>
      </w:r>
      <w:r w:rsidRPr="00EA4C53">
        <w:rPr>
          <w:rFonts w:cstheme="minorHAnsi"/>
          <w:sz w:val="24"/>
          <w:szCs w:val="24"/>
          <w:lang w:val="es-SV" w:eastAsia="es-ES"/>
        </w:rPr>
        <w:t>.</w:t>
      </w:r>
    </w:p>
    <w:p w:rsidR="00EA4C53" w:rsidRDefault="00EA4C53" w:rsidP="00EA4C53">
      <w:pPr>
        <w:jc w:val="both"/>
        <w:rPr>
          <w:rFonts w:cstheme="minorHAnsi"/>
          <w:sz w:val="24"/>
          <w:szCs w:val="24"/>
          <w:lang w:val="es-SV" w:eastAsia="es-ES"/>
        </w:rPr>
      </w:pPr>
    </w:p>
    <w:p w:rsidR="00EA4C53" w:rsidRDefault="00EA4C53" w:rsidP="00EA4C53">
      <w:pPr>
        <w:pStyle w:val="Ttulo4"/>
        <w:rPr>
          <w:rFonts w:asciiTheme="minorHAnsi" w:hAnsiTheme="minorHAnsi" w:cstheme="minorHAnsi"/>
          <w:b/>
          <w:i w:val="0"/>
          <w:color w:val="auto"/>
          <w:sz w:val="24"/>
          <w:szCs w:val="24"/>
          <w:lang w:val="es-SV" w:eastAsia="es-ES"/>
        </w:rPr>
      </w:pPr>
      <w:bookmarkStart w:id="28" w:name="_Toc33017458"/>
      <w:r w:rsidRPr="00EA4C53">
        <w:rPr>
          <w:rFonts w:asciiTheme="minorHAnsi" w:hAnsiTheme="minorHAnsi" w:cstheme="minorHAnsi"/>
          <w:b/>
          <w:i w:val="0"/>
          <w:color w:val="auto"/>
          <w:sz w:val="24"/>
          <w:szCs w:val="24"/>
          <w:lang w:val="es-SV" w:eastAsia="es-ES"/>
        </w:rPr>
        <w:t>Acceso a la información pública.</w:t>
      </w:r>
      <w:bookmarkEnd w:id="28"/>
    </w:p>
    <w:p w:rsidR="00EA4C53" w:rsidRPr="00EA4C53" w:rsidRDefault="00EA4C53" w:rsidP="00EA4C53">
      <w:pPr>
        <w:rPr>
          <w:lang w:val="es-SV" w:eastAsia="es-ES"/>
        </w:rPr>
      </w:pPr>
    </w:p>
    <w:p w:rsidR="00EA4C53" w:rsidRP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Las dependencias organizativas de la </w:t>
      </w:r>
      <w:r>
        <w:rPr>
          <w:rFonts w:cstheme="minorHAnsi"/>
          <w:sz w:val="24"/>
          <w:szCs w:val="24"/>
          <w:lang w:val="es-SV" w:eastAsia="es-ES"/>
        </w:rPr>
        <w:t xml:space="preserve">Alcaldía Municipal de </w:t>
      </w:r>
      <w:r w:rsidR="00B9672F">
        <w:rPr>
          <w:rFonts w:cstheme="minorHAnsi"/>
          <w:sz w:val="24"/>
          <w:szCs w:val="24"/>
          <w:lang w:val="es-SV" w:eastAsia="es-ES"/>
        </w:rPr>
        <w:t>San Rafael Cedros</w:t>
      </w:r>
      <w:r w:rsidR="00B9672F" w:rsidRPr="00EA4C53">
        <w:rPr>
          <w:rFonts w:cstheme="minorHAnsi"/>
          <w:sz w:val="24"/>
          <w:szCs w:val="24"/>
          <w:lang w:val="es-SV" w:eastAsia="es-ES"/>
        </w:rPr>
        <w:t xml:space="preserve"> </w:t>
      </w:r>
      <w:r w:rsidRPr="00EA4C53">
        <w:rPr>
          <w:rFonts w:cstheme="minorHAnsi"/>
          <w:sz w:val="24"/>
          <w:szCs w:val="24"/>
          <w:lang w:val="es-SV" w:eastAsia="es-ES"/>
        </w:rPr>
        <w:t>deben mantener la información organizada para su acceso y consulta en sus respectivas oficinas, tomando en cuenta las disposiciones legales correspondientes.</w:t>
      </w: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Los instrumentos de gestión documental y archivos son una herramienta fundamental para la identificación y acceso a la información pública.</w:t>
      </w:r>
    </w:p>
    <w:p w:rsidR="00EA4C53" w:rsidRDefault="00EA4C53" w:rsidP="00EA4C53">
      <w:pPr>
        <w:rPr>
          <w:rFonts w:cstheme="minorHAnsi"/>
          <w:sz w:val="24"/>
          <w:szCs w:val="24"/>
          <w:lang w:val="es-SV" w:eastAsia="es-ES"/>
        </w:rPr>
      </w:pPr>
      <w:r>
        <w:rPr>
          <w:rFonts w:cstheme="minorHAnsi"/>
          <w:sz w:val="24"/>
          <w:szCs w:val="24"/>
          <w:lang w:val="es-SV" w:eastAsia="es-ES"/>
        </w:rPr>
        <w:br w:type="page"/>
      </w:r>
    </w:p>
    <w:p w:rsidR="00EA4C53" w:rsidRPr="00EA4C53" w:rsidRDefault="00EA4C53" w:rsidP="00EA4C53">
      <w:pPr>
        <w:pStyle w:val="Ttulo2"/>
        <w:jc w:val="center"/>
        <w:rPr>
          <w:rFonts w:asciiTheme="minorHAnsi" w:hAnsiTheme="minorHAnsi" w:cstheme="minorHAnsi"/>
          <w:color w:val="auto"/>
          <w:sz w:val="24"/>
          <w:szCs w:val="24"/>
          <w:lang w:val="es-SV" w:eastAsia="es-ES"/>
        </w:rPr>
      </w:pPr>
      <w:bookmarkStart w:id="29" w:name="_Toc33017459"/>
      <w:r w:rsidRPr="00EA4C53">
        <w:rPr>
          <w:rFonts w:asciiTheme="minorHAnsi" w:hAnsiTheme="minorHAnsi" w:cstheme="minorHAnsi"/>
          <w:color w:val="auto"/>
          <w:sz w:val="24"/>
          <w:szCs w:val="24"/>
          <w:lang w:val="es-SV" w:eastAsia="es-ES"/>
        </w:rPr>
        <w:lastRenderedPageBreak/>
        <w:t>CAPÍTULO V</w:t>
      </w:r>
      <w:bookmarkEnd w:id="29"/>
    </w:p>
    <w:p w:rsidR="00EA4C53" w:rsidRDefault="00EA4C53" w:rsidP="00EA4C53">
      <w:pPr>
        <w:pStyle w:val="Ttulo3"/>
        <w:jc w:val="center"/>
        <w:rPr>
          <w:rFonts w:asciiTheme="minorHAnsi" w:hAnsiTheme="minorHAnsi" w:cstheme="minorHAnsi"/>
          <w:color w:val="auto"/>
          <w:lang w:val="es-SV" w:eastAsia="es-ES"/>
        </w:rPr>
      </w:pPr>
      <w:bookmarkStart w:id="30" w:name="_Toc33017460"/>
      <w:r w:rsidRPr="00EA4C53">
        <w:rPr>
          <w:rFonts w:asciiTheme="minorHAnsi" w:hAnsiTheme="minorHAnsi" w:cstheme="minorHAnsi"/>
          <w:color w:val="auto"/>
          <w:lang w:val="es-SV" w:eastAsia="es-ES"/>
        </w:rPr>
        <w:t>IMPLEMENTACIÓN DE LA POLÍTICA</w:t>
      </w:r>
      <w:bookmarkEnd w:id="30"/>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w:t>
      </w:r>
      <w:r>
        <w:rPr>
          <w:rFonts w:cstheme="minorHAnsi"/>
          <w:sz w:val="24"/>
          <w:szCs w:val="24"/>
          <w:lang w:val="es-SV" w:eastAsia="es-ES"/>
        </w:rPr>
        <w:t xml:space="preserve">Alcaldía Municipal de </w:t>
      </w:r>
      <w:r w:rsidR="00B9672F">
        <w:rPr>
          <w:rFonts w:cstheme="minorHAnsi"/>
          <w:sz w:val="24"/>
          <w:szCs w:val="24"/>
          <w:lang w:val="es-SV" w:eastAsia="es-ES"/>
        </w:rPr>
        <w:t xml:space="preserve">San Rafael Cedros </w:t>
      </w:r>
      <w:r w:rsidRPr="00EA4C53">
        <w:rPr>
          <w:rFonts w:cstheme="minorHAnsi"/>
          <w:sz w:val="24"/>
          <w:szCs w:val="24"/>
          <w:lang w:val="es-SV" w:eastAsia="es-ES"/>
        </w:rPr>
        <w:t>a través de la UGDA elaborará instrumentos normativos para la generación, conservación y acceso de documentos,</w:t>
      </w:r>
      <w:r w:rsidR="001518D5">
        <w:rPr>
          <w:rFonts w:cstheme="minorHAnsi"/>
          <w:sz w:val="24"/>
          <w:szCs w:val="24"/>
          <w:lang w:val="es-SV" w:eastAsia="es-ES"/>
        </w:rPr>
        <w:t xml:space="preserve"> </w:t>
      </w:r>
      <w:r w:rsidRPr="00EA4C53">
        <w:rPr>
          <w:rFonts w:cstheme="minorHAnsi"/>
          <w:sz w:val="24"/>
          <w:szCs w:val="24"/>
          <w:lang w:val="es-SV" w:eastAsia="es-ES"/>
        </w:rPr>
        <w:t>que serán de cumplimi</w:t>
      </w:r>
      <w:r w:rsidR="00B9672F">
        <w:rPr>
          <w:rFonts w:cstheme="minorHAnsi"/>
          <w:sz w:val="24"/>
          <w:szCs w:val="24"/>
          <w:lang w:val="es-SV" w:eastAsia="es-ES"/>
        </w:rPr>
        <w:t>ento obligatorio para todas las unidades</w:t>
      </w:r>
      <w:r w:rsidRPr="00EA4C53">
        <w:rPr>
          <w:rFonts w:cstheme="minorHAnsi"/>
          <w:sz w:val="24"/>
          <w:szCs w:val="24"/>
          <w:lang w:val="es-SV" w:eastAsia="es-ES"/>
        </w:rPr>
        <w:t>.</w:t>
      </w:r>
    </w:p>
    <w:p w:rsidR="00EA4C53" w:rsidRP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w:t>
      </w:r>
      <w:r w:rsidR="00B9672F">
        <w:rPr>
          <w:rFonts w:cstheme="minorHAnsi"/>
          <w:sz w:val="24"/>
          <w:szCs w:val="24"/>
          <w:lang w:val="es-SV" w:eastAsia="es-ES"/>
        </w:rPr>
        <w:t xml:space="preserve">municipalidad </w:t>
      </w:r>
      <w:r w:rsidRPr="00EA4C53">
        <w:rPr>
          <w:rFonts w:cstheme="minorHAnsi"/>
          <w:sz w:val="24"/>
          <w:szCs w:val="24"/>
          <w:lang w:val="es-SV" w:eastAsia="es-ES"/>
        </w:rPr>
        <w:t>por medio de la UGDA y el Departamento de Recursos Humanos, fomentará entre el personal las buenas prácticas de gestión documental y archivos, en cumplimiento de la normativa institucional en la materia.</w:t>
      </w:r>
    </w:p>
    <w:p w:rsidR="00EA4C53" w:rsidRPr="00EA4C53" w:rsidRDefault="00EA4C53" w:rsidP="00EA4C53">
      <w:pPr>
        <w:jc w:val="both"/>
        <w:rPr>
          <w:rFonts w:cstheme="minorHAnsi"/>
          <w:sz w:val="24"/>
          <w:szCs w:val="24"/>
          <w:lang w:val="es-SV" w:eastAsia="es-ES"/>
        </w:rPr>
      </w:pPr>
      <w:r w:rsidRPr="00EA4C53">
        <w:rPr>
          <w:rFonts w:cstheme="minorHAnsi"/>
          <w:sz w:val="24"/>
          <w:szCs w:val="24"/>
          <w:lang w:val="es-SV" w:eastAsia="es-ES"/>
        </w:rPr>
        <w:t>Las autoridades de la municipalidad deben incluir en el Plan Estratégico Municipal el tema de la gestión documental y administración de archivos, en los ejes y objetivos estratégicos relacionados con la modernización y efectividad de todas las funciones y trámites que generan información, de tal forma que sea parte de las actividades de control interno.</w:t>
      </w: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w:t>
      </w:r>
      <w:r>
        <w:rPr>
          <w:rFonts w:cstheme="minorHAnsi"/>
          <w:sz w:val="24"/>
          <w:szCs w:val="24"/>
          <w:lang w:val="es-SV" w:eastAsia="es-ES"/>
        </w:rPr>
        <w:t xml:space="preserve">Alcaldía Municipal de </w:t>
      </w:r>
      <w:r w:rsidR="00B9672F">
        <w:rPr>
          <w:rFonts w:cstheme="minorHAnsi"/>
          <w:sz w:val="24"/>
          <w:szCs w:val="24"/>
          <w:lang w:val="es-SV" w:eastAsia="es-ES"/>
        </w:rPr>
        <w:t xml:space="preserve">San Rafael Cedros </w:t>
      </w:r>
      <w:r w:rsidRPr="00EA4C53">
        <w:rPr>
          <w:rFonts w:cstheme="minorHAnsi"/>
          <w:sz w:val="24"/>
          <w:szCs w:val="24"/>
          <w:lang w:val="es-SV" w:eastAsia="es-ES"/>
        </w:rPr>
        <w:t xml:space="preserve">a través de la UGDA y en coordinación con </w:t>
      </w:r>
      <w:r w:rsidR="00B9672F">
        <w:rPr>
          <w:rFonts w:cstheme="minorHAnsi"/>
          <w:sz w:val="24"/>
          <w:szCs w:val="24"/>
          <w:lang w:val="es-SV" w:eastAsia="es-ES"/>
        </w:rPr>
        <w:t>las unidades organizativas</w:t>
      </w:r>
      <w:r w:rsidRPr="00EA4C53">
        <w:rPr>
          <w:rFonts w:cstheme="minorHAnsi"/>
          <w:sz w:val="24"/>
          <w:szCs w:val="24"/>
          <w:lang w:val="es-SV" w:eastAsia="es-ES"/>
        </w:rPr>
        <w:t>, creará planes de trabajo pa</w:t>
      </w:r>
      <w:r>
        <w:rPr>
          <w:rFonts w:cstheme="minorHAnsi"/>
          <w:sz w:val="24"/>
          <w:szCs w:val="24"/>
          <w:lang w:val="es-SV" w:eastAsia="es-ES"/>
        </w:rPr>
        <w:t xml:space="preserve">ra la implementación del SIGDA, </w:t>
      </w:r>
      <w:r w:rsidRPr="00EA4C53">
        <w:rPr>
          <w:rFonts w:cstheme="minorHAnsi"/>
          <w:sz w:val="24"/>
          <w:szCs w:val="24"/>
          <w:lang w:val="es-SV" w:eastAsia="es-ES"/>
        </w:rPr>
        <w:t>documentando actividades y proyectos estratégicos tales como digitalización, gestión documental electrónica, gestión de riesgos y seguridad en la administración de documentos y archivos, entre otras necesarias.</w:t>
      </w:r>
    </w:p>
    <w:p w:rsidR="00EA4C53" w:rsidRDefault="00EA4C53" w:rsidP="00EA4C53">
      <w:pPr>
        <w:jc w:val="both"/>
        <w:rPr>
          <w:rFonts w:cstheme="minorHAnsi"/>
          <w:sz w:val="24"/>
          <w:szCs w:val="24"/>
          <w:lang w:val="es-SV" w:eastAsia="es-ES"/>
        </w:rPr>
      </w:pPr>
    </w:p>
    <w:p w:rsidR="00EA4C53" w:rsidRPr="00EA4C53" w:rsidRDefault="00EA4C53" w:rsidP="00EA4C53">
      <w:pPr>
        <w:pStyle w:val="Ttulo2"/>
        <w:jc w:val="center"/>
        <w:rPr>
          <w:rFonts w:asciiTheme="minorHAnsi" w:hAnsiTheme="minorHAnsi" w:cstheme="minorHAnsi"/>
          <w:color w:val="auto"/>
          <w:sz w:val="24"/>
          <w:szCs w:val="24"/>
          <w:lang w:val="es-SV" w:eastAsia="es-ES"/>
        </w:rPr>
      </w:pPr>
      <w:bookmarkStart w:id="31" w:name="_Toc33017461"/>
      <w:r w:rsidRPr="00EA4C53">
        <w:rPr>
          <w:rFonts w:asciiTheme="minorHAnsi" w:hAnsiTheme="minorHAnsi" w:cstheme="minorHAnsi"/>
          <w:color w:val="auto"/>
          <w:sz w:val="24"/>
          <w:szCs w:val="24"/>
          <w:lang w:val="es-SV" w:eastAsia="es-ES"/>
        </w:rPr>
        <w:t>CAPÍTULO VI</w:t>
      </w:r>
      <w:bookmarkEnd w:id="31"/>
    </w:p>
    <w:p w:rsidR="00EA4C53" w:rsidRDefault="00EA4C53" w:rsidP="00EA4C53">
      <w:pPr>
        <w:pStyle w:val="Ttulo3"/>
        <w:jc w:val="center"/>
        <w:rPr>
          <w:rFonts w:asciiTheme="minorHAnsi" w:hAnsiTheme="minorHAnsi" w:cstheme="minorHAnsi"/>
          <w:color w:val="auto"/>
          <w:lang w:val="es-SV" w:eastAsia="es-ES"/>
        </w:rPr>
      </w:pPr>
      <w:bookmarkStart w:id="32" w:name="_Toc33017462"/>
      <w:r w:rsidRPr="00EA4C53">
        <w:rPr>
          <w:rFonts w:asciiTheme="minorHAnsi" w:hAnsiTheme="minorHAnsi" w:cstheme="minorHAnsi"/>
          <w:color w:val="auto"/>
          <w:lang w:val="es-SV" w:eastAsia="es-ES"/>
        </w:rPr>
        <w:t>DISPOSICIONES FINALES</w:t>
      </w:r>
      <w:bookmarkEnd w:id="32"/>
    </w:p>
    <w:p w:rsidR="00EA4C53" w:rsidRPr="00EA4C53" w:rsidRDefault="00EA4C53" w:rsidP="00EA4C53">
      <w:pPr>
        <w:rPr>
          <w:lang w:val="es-SV" w:eastAsia="es-ES"/>
        </w:rPr>
      </w:pPr>
    </w:p>
    <w:p w:rsidR="00EA4C53" w:rsidRDefault="00EA4C53" w:rsidP="00EA4C53">
      <w:pPr>
        <w:pStyle w:val="Ttulo4"/>
        <w:rPr>
          <w:rFonts w:asciiTheme="minorHAnsi" w:hAnsiTheme="minorHAnsi" w:cstheme="minorHAnsi"/>
          <w:b/>
          <w:i w:val="0"/>
          <w:color w:val="auto"/>
          <w:sz w:val="24"/>
          <w:szCs w:val="24"/>
          <w:lang w:val="es-SV" w:eastAsia="es-ES"/>
        </w:rPr>
      </w:pPr>
      <w:bookmarkStart w:id="33" w:name="_Toc33017463"/>
      <w:r w:rsidRPr="00EA4C53">
        <w:rPr>
          <w:rFonts w:asciiTheme="minorHAnsi" w:hAnsiTheme="minorHAnsi" w:cstheme="minorHAnsi"/>
          <w:b/>
          <w:i w:val="0"/>
          <w:color w:val="auto"/>
          <w:sz w:val="24"/>
          <w:szCs w:val="24"/>
          <w:lang w:val="es-SV" w:eastAsia="es-ES"/>
        </w:rPr>
        <w:t>Revisión y actualización.</w:t>
      </w:r>
      <w:bookmarkEnd w:id="33"/>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presente Política de Gestión Documental y Archivos de la </w:t>
      </w:r>
      <w:r>
        <w:rPr>
          <w:rFonts w:cstheme="minorHAnsi"/>
          <w:sz w:val="24"/>
          <w:szCs w:val="24"/>
          <w:lang w:val="es-SV" w:eastAsia="es-ES"/>
        </w:rPr>
        <w:t xml:space="preserve">Alcaldía Municipal de </w:t>
      </w:r>
      <w:r w:rsidR="00581E81">
        <w:rPr>
          <w:rFonts w:cstheme="minorHAnsi"/>
          <w:sz w:val="24"/>
          <w:szCs w:val="24"/>
          <w:lang w:val="es-SV" w:eastAsia="es-ES"/>
        </w:rPr>
        <w:t xml:space="preserve">San Rafael Cedros </w:t>
      </w:r>
      <w:r w:rsidRPr="00EA4C53">
        <w:rPr>
          <w:rFonts w:cstheme="minorHAnsi"/>
          <w:sz w:val="24"/>
          <w:szCs w:val="24"/>
          <w:lang w:val="es-SV" w:eastAsia="es-ES"/>
        </w:rPr>
        <w:t xml:space="preserve">será revisada y actualizada una vez cada </w:t>
      </w:r>
      <w:r w:rsidR="00581E81">
        <w:rPr>
          <w:rFonts w:cstheme="minorHAnsi"/>
          <w:sz w:val="24"/>
          <w:szCs w:val="24"/>
          <w:lang w:val="es-SV" w:eastAsia="es-ES"/>
        </w:rPr>
        <w:t xml:space="preserve">dos años </w:t>
      </w:r>
      <w:r w:rsidRPr="00EA4C53">
        <w:rPr>
          <w:rFonts w:cstheme="minorHAnsi"/>
          <w:sz w:val="24"/>
          <w:szCs w:val="24"/>
          <w:lang w:val="es-SV" w:eastAsia="es-ES"/>
        </w:rPr>
        <w:t>por parte de la UGDA, o por designación del Concejo Municipal cuando lo estime necesario, situación que puede implicar modificaciones a su contenido para una mayor efectividad.</w:t>
      </w:r>
    </w:p>
    <w:p w:rsidR="00EA4C53" w:rsidRDefault="00EA4C53">
      <w:pPr>
        <w:rPr>
          <w:rFonts w:cstheme="minorHAnsi"/>
          <w:sz w:val="24"/>
          <w:szCs w:val="24"/>
          <w:lang w:val="es-SV" w:eastAsia="es-ES"/>
        </w:rPr>
      </w:pPr>
      <w:r>
        <w:rPr>
          <w:rFonts w:cstheme="minorHAnsi"/>
          <w:sz w:val="24"/>
          <w:szCs w:val="24"/>
          <w:lang w:val="es-SV" w:eastAsia="es-ES"/>
        </w:rPr>
        <w:br w:type="page"/>
      </w:r>
    </w:p>
    <w:p w:rsidR="00EA4C53" w:rsidRDefault="00EA4C53" w:rsidP="00EA4C53">
      <w:pPr>
        <w:pStyle w:val="Ttulo4"/>
        <w:rPr>
          <w:rFonts w:asciiTheme="minorHAnsi" w:hAnsiTheme="minorHAnsi" w:cstheme="minorHAnsi"/>
          <w:b/>
          <w:i w:val="0"/>
          <w:color w:val="auto"/>
          <w:sz w:val="24"/>
          <w:szCs w:val="24"/>
          <w:lang w:val="es-SV" w:eastAsia="es-ES"/>
        </w:rPr>
      </w:pPr>
      <w:bookmarkStart w:id="34" w:name="_Toc33017464"/>
      <w:r w:rsidRPr="00EA4C53">
        <w:rPr>
          <w:rFonts w:asciiTheme="minorHAnsi" w:hAnsiTheme="minorHAnsi" w:cstheme="minorHAnsi"/>
          <w:b/>
          <w:i w:val="0"/>
          <w:color w:val="auto"/>
          <w:sz w:val="24"/>
          <w:szCs w:val="24"/>
          <w:lang w:val="es-SV" w:eastAsia="es-ES"/>
        </w:rPr>
        <w:lastRenderedPageBreak/>
        <w:t>Difusión.</w:t>
      </w:r>
      <w:bookmarkEnd w:id="34"/>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Será responsabilidad del</w:t>
      </w:r>
      <w:r w:rsidR="00581E81">
        <w:rPr>
          <w:rFonts w:cstheme="minorHAnsi"/>
          <w:sz w:val="24"/>
          <w:szCs w:val="24"/>
          <w:lang w:val="es-SV" w:eastAsia="es-ES"/>
        </w:rPr>
        <w:t xml:space="preserve"> Concejo Municipal</w:t>
      </w:r>
      <w:r w:rsidRPr="00EA4C53">
        <w:rPr>
          <w:rFonts w:cstheme="minorHAnsi"/>
          <w:sz w:val="24"/>
          <w:szCs w:val="24"/>
          <w:lang w:val="es-SV" w:eastAsia="es-ES"/>
        </w:rPr>
        <w:t xml:space="preserve">, </w:t>
      </w:r>
      <w:r w:rsidR="00581E81">
        <w:rPr>
          <w:rFonts w:cstheme="minorHAnsi"/>
          <w:sz w:val="24"/>
          <w:szCs w:val="24"/>
          <w:lang w:val="es-SV" w:eastAsia="es-ES"/>
        </w:rPr>
        <w:t>y encargado de la UGDA</w:t>
      </w:r>
      <w:r w:rsidRPr="00EA4C53">
        <w:rPr>
          <w:rFonts w:cstheme="minorHAnsi"/>
          <w:sz w:val="24"/>
          <w:szCs w:val="24"/>
          <w:lang w:val="es-SV" w:eastAsia="es-ES"/>
        </w:rPr>
        <w:t xml:space="preserve">, divulgar el contenido de la presente política con el personal </w:t>
      </w:r>
      <w:r w:rsidR="00581E81">
        <w:rPr>
          <w:rFonts w:cstheme="minorHAnsi"/>
          <w:sz w:val="24"/>
          <w:szCs w:val="24"/>
          <w:lang w:val="es-SV" w:eastAsia="es-ES"/>
        </w:rPr>
        <w:t>de la Municipalidad</w:t>
      </w:r>
      <w:r w:rsidRPr="00EA4C53">
        <w:rPr>
          <w:rFonts w:cstheme="minorHAnsi"/>
          <w:sz w:val="24"/>
          <w:szCs w:val="24"/>
          <w:lang w:val="es-SV" w:eastAsia="es-ES"/>
        </w:rPr>
        <w:t>, para su debido cumplimiento en todos los niveles funcionariales.</w:t>
      </w:r>
    </w:p>
    <w:p w:rsidR="00EA4C53" w:rsidRPr="00EA4C53" w:rsidRDefault="00EA4C53" w:rsidP="00EA4C53">
      <w:pPr>
        <w:jc w:val="both"/>
        <w:rPr>
          <w:rFonts w:cstheme="minorHAnsi"/>
          <w:sz w:val="24"/>
          <w:szCs w:val="24"/>
          <w:lang w:val="es-SV" w:eastAsia="es-ES"/>
        </w:rPr>
      </w:pPr>
    </w:p>
    <w:p w:rsidR="00EA4C53" w:rsidRDefault="00EA4C53" w:rsidP="00EA4C53">
      <w:pPr>
        <w:pStyle w:val="Ttulo4"/>
        <w:rPr>
          <w:rFonts w:asciiTheme="minorHAnsi" w:hAnsiTheme="minorHAnsi" w:cstheme="minorHAnsi"/>
          <w:b/>
          <w:i w:val="0"/>
          <w:color w:val="auto"/>
          <w:sz w:val="24"/>
          <w:szCs w:val="24"/>
          <w:lang w:val="es-SV" w:eastAsia="es-ES"/>
        </w:rPr>
      </w:pPr>
      <w:bookmarkStart w:id="35" w:name="_Toc33017465"/>
      <w:r w:rsidRPr="00EA4C53">
        <w:rPr>
          <w:rFonts w:asciiTheme="minorHAnsi" w:hAnsiTheme="minorHAnsi" w:cstheme="minorHAnsi"/>
          <w:b/>
          <w:i w:val="0"/>
          <w:color w:val="auto"/>
          <w:sz w:val="24"/>
          <w:szCs w:val="24"/>
          <w:lang w:val="es-SV" w:eastAsia="es-ES"/>
        </w:rPr>
        <w:t>Vigencia.</w:t>
      </w:r>
      <w:bookmarkEnd w:id="35"/>
    </w:p>
    <w:p w:rsidR="00EA4C53" w:rsidRPr="00EA4C53" w:rsidRDefault="00EA4C53" w:rsidP="00EA4C53">
      <w:pPr>
        <w:rPr>
          <w:lang w:val="es-SV" w:eastAsia="es-ES"/>
        </w:rPr>
      </w:pPr>
    </w:p>
    <w:p w:rsidR="00EA4C53" w:rsidRDefault="00EA4C53" w:rsidP="00EA4C53">
      <w:pPr>
        <w:jc w:val="both"/>
        <w:rPr>
          <w:rFonts w:cstheme="minorHAnsi"/>
          <w:sz w:val="24"/>
          <w:szCs w:val="24"/>
          <w:lang w:val="es-SV" w:eastAsia="es-ES"/>
        </w:rPr>
      </w:pPr>
      <w:r w:rsidRPr="00EA4C53">
        <w:rPr>
          <w:rFonts w:cstheme="minorHAnsi"/>
          <w:sz w:val="24"/>
          <w:szCs w:val="24"/>
          <w:lang w:val="es-SV" w:eastAsia="es-ES"/>
        </w:rPr>
        <w:t xml:space="preserve">La presente políticas se harán del conocimiento por medios oficiales a todas las dependencias municipales, desde la fecha de aprobación por el Concejo Municipal de </w:t>
      </w:r>
      <w:r w:rsidR="00581E81">
        <w:rPr>
          <w:rFonts w:cstheme="minorHAnsi"/>
          <w:sz w:val="24"/>
          <w:szCs w:val="24"/>
          <w:lang w:val="es-SV" w:eastAsia="es-ES"/>
        </w:rPr>
        <w:t>San Rafael Cedros</w:t>
      </w:r>
      <w:r w:rsidRPr="00EA4C53">
        <w:rPr>
          <w:rFonts w:cstheme="minorHAnsi"/>
          <w:sz w:val="24"/>
          <w:szCs w:val="24"/>
          <w:lang w:val="es-SV" w:eastAsia="es-ES"/>
        </w:rPr>
        <w:t xml:space="preserve">, siendo que las mismas entrarán en vigencia a partir del </w:t>
      </w:r>
      <w:r w:rsidR="00581E81">
        <w:rPr>
          <w:rFonts w:cstheme="minorHAnsi"/>
          <w:sz w:val="24"/>
          <w:szCs w:val="24"/>
          <w:lang w:val="es-SV" w:eastAsia="es-ES"/>
        </w:rPr>
        <w:t>----</w:t>
      </w:r>
      <w:r w:rsidR="00C316DD">
        <w:rPr>
          <w:rFonts w:cstheme="minorHAnsi"/>
          <w:sz w:val="24"/>
          <w:szCs w:val="24"/>
          <w:lang w:val="es-SV" w:eastAsia="es-ES"/>
        </w:rPr>
        <w:t xml:space="preserve">° de </w:t>
      </w:r>
      <w:r w:rsidR="00581E81">
        <w:rPr>
          <w:rFonts w:cstheme="minorHAnsi"/>
          <w:sz w:val="24"/>
          <w:szCs w:val="24"/>
          <w:lang w:val="es-SV" w:eastAsia="es-ES"/>
        </w:rPr>
        <w:t>----------</w:t>
      </w:r>
      <w:proofErr w:type="spellStart"/>
      <w:r w:rsidR="00C316DD">
        <w:rPr>
          <w:rFonts w:cstheme="minorHAnsi"/>
          <w:sz w:val="24"/>
          <w:szCs w:val="24"/>
          <w:lang w:val="es-SV" w:eastAsia="es-ES"/>
        </w:rPr>
        <w:t>de</w:t>
      </w:r>
      <w:proofErr w:type="spellEnd"/>
      <w:r w:rsidR="00C316DD">
        <w:rPr>
          <w:rFonts w:cstheme="minorHAnsi"/>
          <w:sz w:val="24"/>
          <w:szCs w:val="24"/>
          <w:lang w:val="es-SV" w:eastAsia="es-ES"/>
        </w:rPr>
        <w:t xml:space="preserve"> 2020</w:t>
      </w:r>
      <w:r w:rsidRPr="00EA4C53">
        <w:rPr>
          <w:rFonts w:cstheme="minorHAnsi"/>
          <w:sz w:val="24"/>
          <w:szCs w:val="24"/>
          <w:lang w:val="es-SV" w:eastAsia="es-ES"/>
        </w:rPr>
        <w:t>.</w:t>
      </w:r>
    </w:p>
    <w:p w:rsidR="00EA4C53" w:rsidRPr="00AC6C4F" w:rsidRDefault="00EA4C53" w:rsidP="00EA4C53">
      <w:pPr>
        <w:jc w:val="both"/>
        <w:rPr>
          <w:rFonts w:cstheme="minorHAnsi"/>
          <w:sz w:val="24"/>
          <w:szCs w:val="24"/>
          <w:lang w:val="es-SV" w:eastAsia="es-ES"/>
        </w:rPr>
      </w:pPr>
    </w:p>
    <w:sectPr w:rsidR="00EA4C53" w:rsidRPr="00AC6C4F" w:rsidSect="00BE35B3">
      <w:headerReference w:type="default" r:id="rId11"/>
      <w:footerReference w:type="default" r:id="rId12"/>
      <w:pgSz w:w="11906" w:h="16838"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E9E" w:rsidRDefault="00CC5E9E" w:rsidP="00BE35B3">
      <w:pPr>
        <w:spacing w:after="0" w:line="240" w:lineRule="auto"/>
      </w:pPr>
      <w:r>
        <w:separator/>
      </w:r>
    </w:p>
  </w:endnote>
  <w:endnote w:type="continuationSeparator" w:id="0">
    <w:p w:rsidR="00CC5E9E" w:rsidRDefault="00CC5E9E" w:rsidP="00BE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513609"/>
      <w:docPartObj>
        <w:docPartGallery w:val="Page Numbers (Bottom of Page)"/>
        <w:docPartUnique/>
      </w:docPartObj>
    </w:sdtPr>
    <w:sdtEndPr/>
    <w:sdtContent>
      <w:sdt>
        <w:sdtPr>
          <w:id w:val="860082579"/>
          <w:docPartObj>
            <w:docPartGallery w:val="Page Numbers (Top of Page)"/>
            <w:docPartUnique/>
          </w:docPartObj>
        </w:sdtPr>
        <w:sdtEndPr/>
        <w:sdtContent>
          <w:p w:rsidR="0042762C" w:rsidRDefault="0042762C">
            <w:pPr>
              <w:pStyle w:val="Piedepgina"/>
              <w:jc w:val="right"/>
            </w:pPr>
            <w:r>
              <w:t xml:space="preserve">Página </w:t>
            </w:r>
            <w:r w:rsidR="00814834">
              <w:rPr>
                <w:b/>
                <w:bCs/>
                <w:sz w:val="24"/>
                <w:szCs w:val="24"/>
              </w:rPr>
              <w:fldChar w:fldCharType="begin"/>
            </w:r>
            <w:r>
              <w:rPr>
                <w:b/>
                <w:bCs/>
              </w:rPr>
              <w:instrText>PAGE</w:instrText>
            </w:r>
            <w:r w:rsidR="00814834">
              <w:rPr>
                <w:b/>
                <w:bCs/>
                <w:sz w:val="24"/>
                <w:szCs w:val="24"/>
              </w:rPr>
              <w:fldChar w:fldCharType="separate"/>
            </w:r>
            <w:r w:rsidR="006B0B09">
              <w:rPr>
                <w:b/>
                <w:bCs/>
                <w:noProof/>
              </w:rPr>
              <w:t>17</w:t>
            </w:r>
            <w:r w:rsidR="00814834">
              <w:rPr>
                <w:b/>
                <w:bCs/>
                <w:sz w:val="24"/>
                <w:szCs w:val="24"/>
              </w:rPr>
              <w:fldChar w:fldCharType="end"/>
            </w:r>
            <w:r>
              <w:t xml:space="preserve"> de </w:t>
            </w:r>
            <w:r w:rsidR="00814834">
              <w:rPr>
                <w:b/>
                <w:bCs/>
                <w:sz w:val="24"/>
                <w:szCs w:val="24"/>
              </w:rPr>
              <w:fldChar w:fldCharType="begin"/>
            </w:r>
            <w:r>
              <w:rPr>
                <w:b/>
                <w:bCs/>
              </w:rPr>
              <w:instrText>NUMPAGES</w:instrText>
            </w:r>
            <w:r w:rsidR="00814834">
              <w:rPr>
                <w:b/>
                <w:bCs/>
                <w:sz w:val="24"/>
                <w:szCs w:val="24"/>
              </w:rPr>
              <w:fldChar w:fldCharType="separate"/>
            </w:r>
            <w:r w:rsidR="006B0B09">
              <w:rPr>
                <w:b/>
                <w:bCs/>
                <w:noProof/>
              </w:rPr>
              <w:t>17</w:t>
            </w:r>
            <w:r w:rsidR="00814834">
              <w:rPr>
                <w:b/>
                <w:bCs/>
                <w:sz w:val="24"/>
                <w:szCs w:val="24"/>
              </w:rPr>
              <w:fldChar w:fldCharType="end"/>
            </w:r>
          </w:p>
        </w:sdtContent>
      </w:sdt>
    </w:sdtContent>
  </w:sdt>
  <w:p w:rsidR="0042762C" w:rsidRDefault="004276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E9E" w:rsidRDefault="00CC5E9E" w:rsidP="00BE35B3">
      <w:pPr>
        <w:spacing w:after="0" w:line="240" w:lineRule="auto"/>
      </w:pPr>
      <w:r>
        <w:separator/>
      </w:r>
    </w:p>
  </w:footnote>
  <w:footnote w:type="continuationSeparator" w:id="0">
    <w:p w:rsidR="00CC5E9E" w:rsidRDefault="00CC5E9E" w:rsidP="00BE3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2C" w:rsidRDefault="0042762C">
    <w:pPr>
      <w:pStyle w:val="Encabezado"/>
    </w:pPr>
    <w:r w:rsidRPr="00BC6182">
      <w:rPr>
        <w:noProof/>
        <w:lang w:eastAsia="es-ES"/>
      </w:rPr>
      <w:drawing>
        <wp:anchor distT="0" distB="0" distL="114300" distR="114300" simplePos="0" relativeHeight="251659776" behindDoc="0" locked="0" layoutInCell="1" allowOverlap="1">
          <wp:simplePos x="0" y="0"/>
          <wp:positionH relativeFrom="leftMargin">
            <wp:posOffset>6591935</wp:posOffset>
          </wp:positionH>
          <wp:positionV relativeFrom="paragraph">
            <wp:posOffset>-335915</wp:posOffset>
          </wp:positionV>
          <wp:extent cx="643255" cy="753110"/>
          <wp:effectExtent l="19050" t="0" r="4445" b="889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3255" cy="753110"/>
                  </a:xfrm>
                  <a:prstGeom prst="rect">
                    <a:avLst/>
                  </a:prstGeom>
                </pic:spPr>
              </pic:pic>
            </a:graphicData>
          </a:graphic>
        </wp:anchor>
      </w:drawing>
    </w:r>
    <w:r>
      <w:rPr>
        <w:noProof/>
        <w:lang w:eastAsia="es-ES"/>
      </w:rPr>
      <w:drawing>
        <wp:anchor distT="0" distB="0" distL="114300" distR="114300" simplePos="0" relativeHeight="251657728" behindDoc="1" locked="0" layoutInCell="1" allowOverlap="1">
          <wp:simplePos x="0" y="0"/>
          <wp:positionH relativeFrom="leftMargin">
            <wp:posOffset>95693</wp:posOffset>
          </wp:positionH>
          <wp:positionV relativeFrom="paragraph">
            <wp:posOffset>-333257</wp:posOffset>
          </wp:positionV>
          <wp:extent cx="818707" cy="648036"/>
          <wp:effectExtent l="0" t="0" r="635" b="0"/>
          <wp:wrapNone/>
          <wp:docPr id="23" name="0 Imagen" descr="IMG_20181003_113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03_113739.png"/>
                  <pic:cNvPicPr/>
                </pic:nvPicPr>
                <pic:blipFill>
                  <a:blip r:embed="rId2">
                    <a:lum/>
                  </a:blip>
                  <a:stretch>
                    <a:fillRect/>
                  </a:stretch>
                </pic:blipFill>
                <pic:spPr>
                  <a:xfrm>
                    <a:off x="0" y="0"/>
                    <a:ext cx="826036" cy="65383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59"/>
    <w:multiLevelType w:val="hybridMultilevel"/>
    <w:tmpl w:val="E054BB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C30B80"/>
    <w:multiLevelType w:val="hybridMultilevel"/>
    <w:tmpl w:val="A2AAD6AC"/>
    <w:lvl w:ilvl="0" w:tplc="440A0015">
      <w:start w:val="1"/>
      <w:numFmt w:val="upperLetter"/>
      <w:lvlText w:val="%1."/>
      <w:lvlJc w:val="left"/>
      <w:pPr>
        <w:ind w:left="787" w:hanging="360"/>
      </w:pPr>
    </w:lvl>
    <w:lvl w:ilvl="1" w:tplc="440A0019" w:tentative="1">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
    <w:nsid w:val="109A1E1D"/>
    <w:multiLevelType w:val="hybridMultilevel"/>
    <w:tmpl w:val="EC96F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1341A6"/>
    <w:multiLevelType w:val="hybridMultilevel"/>
    <w:tmpl w:val="5C6CF4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C0681B"/>
    <w:multiLevelType w:val="hybridMultilevel"/>
    <w:tmpl w:val="0854DA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8157493"/>
    <w:multiLevelType w:val="hybridMultilevel"/>
    <w:tmpl w:val="159C69E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A066181"/>
    <w:multiLevelType w:val="hybridMultilevel"/>
    <w:tmpl w:val="AC4EA8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F1167B5"/>
    <w:multiLevelType w:val="hybridMultilevel"/>
    <w:tmpl w:val="55B8FBB4"/>
    <w:lvl w:ilvl="0" w:tplc="BC384388">
      <w:start w:val="1"/>
      <w:numFmt w:val="bullet"/>
      <w:lvlText w:val=""/>
      <w:lvlJc w:val="left"/>
      <w:pPr>
        <w:ind w:left="720" w:hanging="360"/>
      </w:pPr>
      <w:rPr>
        <w:rFonts w:ascii="Wingdings" w:hAnsi="Wingdings" w:hint="default"/>
        <w:color w:val="374C80"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E66D90"/>
    <w:multiLevelType w:val="hybridMultilevel"/>
    <w:tmpl w:val="F036E5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61214E0"/>
    <w:multiLevelType w:val="hybridMultilevel"/>
    <w:tmpl w:val="8CF049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BAF5734"/>
    <w:multiLevelType w:val="hybridMultilevel"/>
    <w:tmpl w:val="0832E674"/>
    <w:lvl w:ilvl="0" w:tplc="31E81358">
      <w:start w:val="1"/>
      <w:numFmt w:val="bullet"/>
      <w:lvlText w:val=""/>
      <w:lvlJc w:val="left"/>
      <w:pPr>
        <w:ind w:left="720" w:hanging="360"/>
      </w:pPr>
      <w:rPr>
        <w:rFonts w:ascii="Wingdings" w:hAnsi="Wingdings" w:hint="default"/>
        <w:color w:val="374C80" w:themeColor="accent1" w:themeShade="BF"/>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79739E4"/>
    <w:multiLevelType w:val="hybridMultilevel"/>
    <w:tmpl w:val="4E94FC1C"/>
    <w:lvl w:ilvl="0" w:tplc="71ECD64E">
      <w:start w:val="1"/>
      <w:numFmt w:val="lowerLetter"/>
      <w:lvlText w:val="%1)"/>
      <w:lvlJc w:val="left"/>
      <w:pPr>
        <w:ind w:left="720" w:hanging="360"/>
      </w:pPr>
      <w:rPr>
        <w:rFonts w:asciiTheme="majorHAnsi" w:hAnsiTheme="majorHAnsi" w:cs="Arial"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D4F0334"/>
    <w:multiLevelType w:val="hybridMultilevel"/>
    <w:tmpl w:val="5E7AE6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20440B"/>
    <w:multiLevelType w:val="hybridMultilevel"/>
    <w:tmpl w:val="5748CC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9E43F5E"/>
    <w:multiLevelType w:val="hybridMultilevel"/>
    <w:tmpl w:val="83327BD6"/>
    <w:lvl w:ilvl="0" w:tplc="C83EA9D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934DC7"/>
    <w:multiLevelType w:val="hybridMultilevel"/>
    <w:tmpl w:val="2A2E983C"/>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1B651C4"/>
    <w:multiLevelType w:val="hybridMultilevel"/>
    <w:tmpl w:val="3DA2EE2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6991F35"/>
    <w:multiLevelType w:val="hybridMultilevel"/>
    <w:tmpl w:val="F33CED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6F437F0"/>
    <w:multiLevelType w:val="hybridMultilevel"/>
    <w:tmpl w:val="66AC37E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7943AB9"/>
    <w:multiLevelType w:val="hybridMultilevel"/>
    <w:tmpl w:val="FF8899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7D14F66"/>
    <w:multiLevelType w:val="hybridMultilevel"/>
    <w:tmpl w:val="83001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DA27C47"/>
    <w:multiLevelType w:val="hybridMultilevel"/>
    <w:tmpl w:val="1A4083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FE40FC8"/>
    <w:multiLevelType w:val="hybridMultilevel"/>
    <w:tmpl w:val="4F04BE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4"/>
  </w:num>
  <w:num w:numId="4">
    <w:abstractNumId w:val="11"/>
  </w:num>
  <w:num w:numId="5">
    <w:abstractNumId w:val="8"/>
  </w:num>
  <w:num w:numId="6">
    <w:abstractNumId w:val="13"/>
  </w:num>
  <w:num w:numId="7">
    <w:abstractNumId w:val="17"/>
  </w:num>
  <w:num w:numId="8">
    <w:abstractNumId w:val="20"/>
  </w:num>
  <w:num w:numId="9">
    <w:abstractNumId w:val="21"/>
  </w:num>
  <w:num w:numId="10">
    <w:abstractNumId w:val="4"/>
  </w:num>
  <w:num w:numId="11">
    <w:abstractNumId w:val="6"/>
  </w:num>
  <w:num w:numId="12">
    <w:abstractNumId w:val="3"/>
  </w:num>
  <w:num w:numId="13">
    <w:abstractNumId w:val="22"/>
  </w:num>
  <w:num w:numId="14">
    <w:abstractNumId w:val="15"/>
  </w:num>
  <w:num w:numId="15">
    <w:abstractNumId w:val="0"/>
  </w:num>
  <w:num w:numId="16">
    <w:abstractNumId w:val="2"/>
  </w:num>
  <w:num w:numId="17">
    <w:abstractNumId w:val="1"/>
  </w:num>
  <w:num w:numId="18">
    <w:abstractNumId w:val="5"/>
  </w:num>
  <w:num w:numId="19">
    <w:abstractNumId w:val="12"/>
  </w:num>
  <w:num w:numId="20">
    <w:abstractNumId w:val="18"/>
  </w:num>
  <w:num w:numId="21">
    <w:abstractNumId w:val="9"/>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E35B3"/>
    <w:rsid w:val="0001060F"/>
    <w:rsid w:val="00025E68"/>
    <w:rsid w:val="00031E5C"/>
    <w:rsid w:val="00056A73"/>
    <w:rsid w:val="00086464"/>
    <w:rsid w:val="000B66E5"/>
    <w:rsid w:val="000D1741"/>
    <w:rsid w:val="000D7DA1"/>
    <w:rsid w:val="000E4EEB"/>
    <w:rsid w:val="000F5D7F"/>
    <w:rsid w:val="0013295E"/>
    <w:rsid w:val="00133774"/>
    <w:rsid w:val="00140037"/>
    <w:rsid w:val="0014113D"/>
    <w:rsid w:val="001518D5"/>
    <w:rsid w:val="00157119"/>
    <w:rsid w:val="00163941"/>
    <w:rsid w:val="00170EDF"/>
    <w:rsid w:val="00183486"/>
    <w:rsid w:val="00192232"/>
    <w:rsid w:val="001966CC"/>
    <w:rsid w:val="00197095"/>
    <w:rsid w:val="001A7D45"/>
    <w:rsid w:val="001B5CDD"/>
    <w:rsid w:val="001D639B"/>
    <w:rsid w:val="001E5415"/>
    <w:rsid w:val="001F37F1"/>
    <w:rsid w:val="00224461"/>
    <w:rsid w:val="00275691"/>
    <w:rsid w:val="00291C86"/>
    <w:rsid w:val="002A5C52"/>
    <w:rsid w:val="002C591D"/>
    <w:rsid w:val="002D630A"/>
    <w:rsid w:val="00303437"/>
    <w:rsid w:val="003314C4"/>
    <w:rsid w:val="003431FF"/>
    <w:rsid w:val="00356E3B"/>
    <w:rsid w:val="00361257"/>
    <w:rsid w:val="003942A6"/>
    <w:rsid w:val="00396D62"/>
    <w:rsid w:val="00397473"/>
    <w:rsid w:val="003E6F6D"/>
    <w:rsid w:val="003F3117"/>
    <w:rsid w:val="00401AA0"/>
    <w:rsid w:val="00404C98"/>
    <w:rsid w:val="004075E1"/>
    <w:rsid w:val="0042762C"/>
    <w:rsid w:val="00443E39"/>
    <w:rsid w:val="00481B2A"/>
    <w:rsid w:val="0049419E"/>
    <w:rsid w:val="004973BA"/>
    <w:rsid w:val="004A0453"/>
    <w:rsid w:val="004B38B4"/>
    <w:rsid w:val="004E5578"/>
    <w:rsid w:val="004F3BFF"/>
    <w:rsid w:val="00507CA3"/>
    <w:rsid w:val="00531ABB"/>
    <w:rsid w:val="00581E81"/>
    <w:rsid w:val="005C4586"/>
    <w:rsid w:val="005D5E7D"/>
    <w:rsid w:val="0060391D"/>
    <w:rsid w:val="00617113"/>
    <w:rsid w:val="00636882"/>
    <w:rsid w:val="00651A9D"/>
    <w:rsid w:val="006758C6"/>
    <w:rsid w:val="006A08D4"/>
    <w:rsid w:val="006A649B"/>
    <w:rsid w:val="006B0B09"/>
    <w:rsid w:val="006D3E23"/>
    <w:rsid w:val="006E5986"/>
    <w:rsid w:val="00754949"/>
    <w:rsid w:val="00767131"/>
    <w:rsid w:val="00781881"/>
    <w:rsid w:val="00796EB1"/>
    <w:rsid w:val="007A2A07"/>
    <w:rsid w:val="007A503B"/>
    <w:rsid w:val="007B4A1B"/>
    <w:rsid w:val="007E18F2"/>
    <w:rsid w:val="007E33FB"/>
    <w:rsid w:val="007E73E2"/>
    <w:rsid w:val="007F0F4F"/>
    <w:rsid w:val="007F6BFE"/>
    <w:rsid w:val="00801BB4"/>
    <w:rsid w:val="00806F70"/>
    <w:rsid w:val="00814834"/>
    <w:rsid w:val="00822826"/>
    <w:rsid w:val="00860886"/>
    <w:rsid w:val="00877816"/>
    <w:rsid w:val="008B10C7"/>
    <w:rsid w:val="009013F0"/>
    <w:rsid w:val="009249E1"/>
    <w:rsid w:val="00944485"/>
    <w:rsid w:val="0094658D"/>
    <w:rsid w:val="00962563"/>
    <w:rsid w:val="00965B09"/>
    <w:rsid w:val="00974771"/>
    <w:rsid w:val="00997647"/>
    <w:rsid w:val="009A0CFC"/>
    <w:rsid w:val="009E0155"/>
    <w:rsid w:val="009F7478"/>
    <w:rsid w:val="009F78C6"/>
    <w:rsid w:val="00A23ED1"/>
    <w:rsid w:val="00A411E1"/>
    <w:rsid w:val="00A5728D"/>
    <w:rsid w:val="00A976C2"/>
    <w:rsid w:val="00AB37E5"/>
    <w:rsid w:val="00AC6C4F"/>
    <w:rsid w:val="00AD3E68"/>
    <w:rsid w:val="00AE3C07"/>
    <w:rsid w:val="00AE44E4"/>
    <w:rsid w:val="00AF694B"/>
    <w:rsid w:val="00B04048"/>
    <w:rsid w:val="00B10D34"/>
    <w:rsid w:val="00B52336"/>
    <w:rsid w:val="00B9672F"/>
    <w:rsid w:val="00BC6182"/>
    <w:rsid w:val="00BE0377"/>
    <w:rsid w:val="00BE35B3"/>
    <w:rsid w:val="00C316DD"/>
    <w:rsid w:val="00C333CC"/>
    <w:rsid w:val="00C34706"/>
    <w:rsid w:val="00C35126"/>
    <w:rsid w:val="00C50E86"/>
    <w:rsid w:val="00C56730"/>
    <w:rsid w:val="00C85FF4"/>
    <w:rsid w:val="00CB0A07"/>
    <w:rsid w:val="00CB34FF"/>
    <w:rsid w:val="00CC5E9E"/>
    <w:rsid w:val="00CE796A"/>
    <w:rsid w:val="00D054BE"/>
    <w:rsid w:val="00D17F3D"/>
    <w:rsid w:val="00D32E0B"/>
    <w:rsid w:val="00D3484F"/>
    <w:rsid w:val="00D574C7"/>
    <w:rsid w:val="00D76AA2"/>
    <w:rsid w:val="00D903DA"/>
    <w:rsid w:val="00DC71E8"/>
    <w:rsid w:val="00DE330B"/>
    <w:rsid w:val="00E31A1F"/>
    <w:rsid w:val="00E3390E"/>
    <w:rsid w:val="00E412AD"/>
    <w:rsid w:val="00E5420B"/>
    <w:rsid w:val="00EA176D"/>
    <w:rsid w:val="00EA4C53"/>
    <w:rsid w:val="00EA5D1F"/>
    <w:rsid w:val="00EB6E75"/>
    <w:rsid w:val="00FB094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74"/>
  </w:style>
  <w:style w:type="paragraph" w:styleId="Ttulo1">
    <w:name w:val="heading 1"/>
    <w:basedOn w:val="Normal"/>
    <w:next w:val="Normal"/>
    <w:link w:val="Ttulo1Car"/>
    <w:rsid w:val="003E6F6D"/>
    <w:pPr>
      <w:keepNext/>
      <w:keepLines/>
      <w:pBdr>
        <w:top w:val="nil"/>
        <w:left w:val="nil"/>
        <w:bottom w:val="nil"/>
        <w:right w:val="nil"/>
        <w:between w:val="nil"/>
      </w:pBdr>
      <w:spacing w:after="0" w:line="360" w:lineRule="auto"/>
      <w:outlineLvl w:val="0"/>
    </w:pPr>
    <w:rPr>
      <w:rFonts w:ascii="Arial" w:eastAsia="Arial" w:hAnsi="Arial" w:cs="Arial"/>
      <w:b/>
      <w:color w:val="000000"/>
      <w:sz w:val="24"/>
      <w:szCs w:val="24"/>
      <w:lang w:val="es-SV" w:eastAsia="es-ES"/>
    </w:rPr>
  </w:style>
  <w:style w:type="paragraph" w:styleId="Ttulo2">
    <w:name w:val="heading 2"/>
    <w:basedOn w:val="Normal"/>
    <w:next w:val="Normal"/>
    <w:link w:val="Ttulo2Car"/>
    <w:uiPriority w:val="9"/>
    <w:unhideWhenUsed/>
    <w:qFormat/>
    <w:rsid w:val="00170EDF"/>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Ttulo3">
    <w:name w:val="heading 3"/>
    <w:basedOn w:val="Normal"/>
    <w:next w:val="Normal"/>
    <w:link w:val="Ttulo3Car"/>
    <w:uiPriority w:val="9"/>
    <w:unhideWhenUsed/>
    <w:qFormat/>
    <w:rsid w:val="00401AA0"/>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Ttulo4">
    <w:name w:val="heading 4"/>
    <w:basedOn w:val="Normal"/>
    <w:next w:val="Normal"/>
    <w:link w:val="Ttulo4Car"/>
    <w:uiPriority w:val="9"/>
    <w:unhideWhenUsed/>
    <w:qFormat/>
    <w:rsid w:val="00AC6C4F"/>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35B3"/>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E35B3"/>
    <w:rPr>
      <w:rFonts w:eastAsiaTheme="minorEastAsia"/>
      <w:lang w:eastAsia="es-ES"/>
    </w:rPr>
  </w:style>
  <w:style w:type="paragraph" w:styleId="Textodeglobo">
    <w:name w:val="Balloon Text"/>
    <w:basedOn w:val="Normal"/>
    <w:link w:val="TextodegloboCar"/>
    <w:uiPriority w:val="99"/>
    <w:semiHidden/>
    <w:unhideWhenUsed/>
    <w:rsid w:val="00BE35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5B3"/>
    <w:rPr>
      <w:rFonts w:ascii="Tahoma" w:hAnsi="Tahoma" w:cs="Tahoma"/>
      <w:sz w:val="16"/>
      <w:szCs w:val="16"/>
    </w:rPr>
  </w:style>
  <w:style w:type="paragraph" w:styleId="Encabezado">
    <w:name w:val="header"/>
    <w:basedOn w:val="Normal"/>
    <w:link w:val="EncabezadoCar"/>
    <w:uiPriority w:val="99"/>
    <w:unhideWhenUsed/>
    <w:rsid w:val="00BE35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5B3"/>
  </w:style>
  <w:style w:type="paragraph" w:styleId="Piedepgina">
    <w:name w:val="footer"/>
    <w:basedOn w:val="Normal"/>
    <w:link w:val="PiedepginaCar"/>
    <w:uiPriority w:val="99"/>
    <w:unhideWhenUsed/>
    <w:rsid w:val="00BE35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5B3"/>
  </w:style>
  <w:style w:type="table" w:styleId="Tablaconcuadrcula">
    <w:name w:val="Table Grid"/>
    <w:basedOn w:val="Tablanormal"/>
    <w:uiPriority w:val="59"/>
    <w:rsid w:val="00BE35B3"/>
    <w:pPr>
      <w:pBdr>
        <w:top w:val="nil"/>
        <w:left w:val="nil"/>
        <w:bottom w:val="nil"/>
        <w:right w:val="nil"/>
        <w:between w:val="nil"/>
      </w:pBdr>
      <w:spacing w:after="0" w:line="240" w:lineRule="auto"/>
    </w:pPr>
    <w:rPr>
      <w:rFonts w:ascii="Arial" w:eastAsia="Arial" w:hAnsi="Arial" w:cs="Arial"/>
      <w:color w:val="000000"/>
      <w:sz w:val="24"/>
      <w:szCs w:val="24"/>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FB0941"/>
    <w:pPr>
      <w:pBdr>
        <w:top w:val="nil"/>
        <w:left w:val="nil"/>
        <w:bottom w:val="nil"/>
        <w:right w:val="nil"/>
        <w:between w:val="nil"/>
      </w:pBdr>
      <w:spacing w:after="100" w:line="360" w:lineRule="auto"/>
    </w:pPr>
    <w:rPr>
      <w:rFonts w:ascii="Arial" w:eastAsia="Arial" w:hAnsi="Arial" w:cs="Arial"/>
      <w:color w:val="000000"/>
      <w:sz w:val="24"/>
      <w:szCs w:val="24"/>
      <w:lang w:val="es-SV" w:eastAsia="es-ES"/>
    </w:rPr>
  </w:style>
  <w:style w:type="character" w:styleId="Hipervnculo">
    <w:name w:val="Hyperlink"/>
    <w:basedOn w:val="Fuentedeprrafopredeter"/>
    <w:uiPriority w:val="99"/>
    <w:unhideWhenUsed/>
    <w:rsid w:val="00FB0941"/>
    <w:rPr>
      <w:color w:val="9454C3" w:themeColor="hyperlink"/>
      <w:u w:val="single"/>
    </w:rPr>
  </w:style>
  <w:style w:type="paragraph" w:styleId="Prrafodelista">
    <w:name w:val="List Paragraph"/>
    <w:basedOn w:val="Normal"/>
    <w:uiPriority w:val="34"/>
    <w:qFormat/>
    <w:rsid w:val="007E33FB"/>
    <w:pPr>
      <w:ind w:left="720"/>
      <w:contextualSpacing/>
    </w:pPr>
  </w:style>
  <w:style w:type="character" w:customStyle="1" w:styleId="Ttulo1Car">
    <w:name w:val="Título 1 Car"/>
    <w:basedOn w:val="Fuentedeprrafopredeter"/>
    <w:link w:val="Ttulo1"/>
    <w:rsid w:val="003E6F6D"/>
    <w:rPr>
      <w:rFonts w:ascii="Arial" w:eastAsia="Arial" w:hAnsi="Arial" w:cs="Arial"/>
      <w:b/>
      <w:color w:val="000000"/>
      <w:sz w:val="24"/>
      <w:szCs w:val="24"/>
      <w:lang w:val="es-SV" w:eastAsia="es-ES"/>
    </w:rPr>
  </w:style>
  <w:style w:type="paragraph" w:styleId="TtulodeTDC">
    <w:name w:val="TOC Heading"/>
    <w:basedOn w:val="Ttulo1"/>
    <w:next w:val="Normal"/>
    <w:uiPriority w:val="39"/>
    <w:unhideWhenUsed/>
    <w:qFormat/>
    <w:rsid w:val="00D054BE"/>
    <w:pPr>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374C80" w:themeColor="accent1" w:themeShade="BF"/>
      <w:sz w:val="32"/>
      <w:szCs w:val="32"/>
      <w:lang w:eastAsia="es-SV"/>
    </w:rPr>
  </w:style>
  <w:style w:type="paragraph" w:styleId="TDC2">
    <w:name w:val="toc 2"/>
    <w:basedOn w:val="Normal"/>
    <w:next w:val="Normal"/>
    <w:autoRedefine/>
    <w:uiPriority w:val="39"/>
    <w:unhideWhenUsed/>
    <w:rsid w:val="00B04048"/>
    <w:pPr>
      <w:tabs>
        <w:tab w:val="right" w:leader="dot" w:pos="8494"/>
      </w:tabs>
      <w:spacing w:after="100" w:line="259" w:lineRule="auto"/>
      <w:ind w:left="220"/>
    </w:pPr>
    <w:rPr>
      <w:rFonts w:eastAsiaTheme="minorEastAsia" w:cs="Times New Roman"/>
      <w:bCs/>
      <w:lang w:val="es-SV" w:eastAsia="es-SV"/>
    </w:rPr>
  </w:style>
  <w:style w:type="paragraph" w:styleId="TDC3">
    <w:name w:val="toc 3"/>
    <w:basedOn w:val="Normal"/>
    <w:next w:val="Normal"/>
    <w:autoRedefine/>
    <w:uiPriority w:val="39"/>
    <w:unhideWhenUsed/>
    <w:rsid w:val="00D054BE"/>
    <w:pPr>
      <w:spacing w:after="100" w:line="259" w:lineRule="auto"/>
      <w:ind w:left="440"/>
    </w:pPr>
    <w:rPr>
      <w:rFonts w:eastAsiaTheme="minorEastAsia" w:cs="Times New Roman"/>
      <w:lang w:val="es-SV" w:eastAsia="es-SV"/>
    </w:rPr>
  </w:style>
  <w:style w:type="character" w:customStyle="1" w:styleId="Ttulo2Car">
    <w:name w:val="Título 2 Car"/>
    <w:basedOn w:val="Fuentedeprrafopredeter"/>
    <w:link w:val="Ttulo2"/>
    <w:uiPriority w:val="9"/>
    <w:rsid w:val="00170EDF"/>
    <w:rPr>
      <w:rFonts w:asciiTheme="majorHAnsi" w:eastAsiaTheme="majorEastAsia" w:hAnsiTheme="majorHAnsi" w:cstheme="majorBidi"/>
      <w:color w:val="374C80" w:themeColor="accent1" w:themeShade="BF"/>
      <w:sz w:val="26"/>
      <w:szCs w:val="26"/>
    </w:rPr>
  </w:style>
  <w:style w:type="paragraph" w:styleId="Ttulo">
    <w:name w:val="Title"/>
    <w:basedOn w:val="Normal"/>
    <w:next w:val="Normal"/>
    <w:link w:val="TtuloCar"/>
    <w:uiPriority w:val="10"/>
    <w:qFormat/>
    <w:rsid w:val="000D1741"/>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lang w:eastAsia="es-ES"/>
    </w:rPr>
  </w:style>
  <w:style w:type="character" w:customStyle="1" w:styleId="TtuloCar">
    <w:name w:val="Título Car"/>
    <w:basedOn w:val="Fuentedeprrafopredeter"/>
    <w:link w:val="Ttulo"/>
    <w:uiPriority w:val="10"/>
    <w:rsid w:val="000D1741"/>
    <w:rPr>
      <w:rFonts w:asciiTheme="majorHAnsi" w:eastAsiaTheme="majorEastAsia" w:hAnsiTheme="majorHAnsi" w:cstheme="majorBidi"/>
      <w:color w:val="1B1D3D" w:themeColor="text2" w:themeShade="BF"/>
      <w:spacing w:val="5"/>
      <w:kern w:val="28"/>
      <w:sz w:val="52"/>
      <w:szCs w:val="52"/>
      <w:lang w:eastAsia="es-ES"/>
    </w:rPr>
  </w:style>
  <w:style w:type="paragraph" w:styleId="Subttulo">
    <w:name w:val="Subtitle"/>
    <w:basedOn w:val="Normal"/>
    <w:next w:val="Normal"/>
    <w:link w:val="SubttuloCar"/>
    <w:uiPriority w:val="11"/>
    <w:qFormat/>
    <w:rsid w:val="000D1741"/>
    <w:pPr>
      <w:numPr>
        <w:ilvl w:val="1"/>
      </w:numPr>
    </w:pPr>
    <w:rPr>
      <w:rFonts w:asciiTheme="majorHAnsi" w:eastAsiaTheme="majorEastAsia" w:hAnsiTheme="majorHAnsi" w:cstheme="majorBidi"/>
      <w:i/>
      <w:iCs/>
      <w:color w:val="4A66AC" w:themeColor="accent1"/>
      <w:spacing w:val="15"/>
      <w:sz w:val="24"/>
      <w:szCs w:val="24"/>
      <w:lang w:eastAsia="es-ES"/>
    </w:rPr>
  </w:style>
  <w:style w:type="character" w:customStyle="1" w:styleId="SubttuloCar">
    <w:name w:val="Subtítulo Car"/>
    <w:basedOn w:val="Fuentedeprrafopredeter"/>
    <w:link w:val="Subttulo"/>
    <w:uiPriority w:val="11"/>
    <w:rsid w:val="000D1741"/>
    <w:rPr>
      <w:rFonts w:asciiTheme="majorHAnsi" w:eastAsiaTheme="majorEastAsia" w:hAnsiTheme="majorHAnsi" w:cstheme="majorBidi"/>
      <w:i/>
      <w:iCs/>
      <w:color w:val="4A66AC" w:themeColor="accent1"/>
      <w:spacing w:val="15"/>
      <w:sz w:val="24"/>
      <w:szCs w:val="24"/>
      <w:lang w:eastAsia="es-ES"/>
    </w:rPr>
  </w:style>
  <w:style w:type="character" w:customStyle="1" w:styleId="Ttulo3Car">
    <w:name w:val="Título 3 Car"/>
    <w:basedOn w:val="Fuentedeprrafopredeter"/>
    <w:link w:val="Ttulo3"/>
    <w:uiPriority w:val="9"/>
    <w:rsid w:val="00401AA0"/>
    <w:rPr>
      <w:rFonts w:asciiTheme="majorHAnsi" w:eastAsiaTheme="majorEastAsia" w:hAnsiTheme="majorHAnsi" w:cstheme="majorBidi"/>
      <w:color w:val="243255" w:themeColor="accent1" w:themeShade="7F"/>
      <w:sz w:val="24"/>
      <w:szCs w:val="24"/>
    </w:rPr>
  </w:style>
  <w:style w:type="character" w:customStyle="1" w:styleId="Ttulo4Car">
    <w:name w:val="Título 4 Car"/>
    <w:basedOn w:val="Fuentedeprrafopredeter"/>
    <w:link w:val="Ttulo4"/>
    <w:uiPriority w:val="9"/>
    <w:rsid w:val="00AC6C4F"/>
    <w:rPr>
      <w:rFonts w:asciiTheme="majorHAnsi" w:eastAsiaTheme="majorEastAsia" w:hAnsiTheme="majorHAnsi" w:cstheme="majorBidi"/>
      <w:i/>
      <w:iCs/>
      <w:color w:val="374C80" w:themeColor="accent1" w:themeShade="BF"/>
    </w:rPr>
  </w:style>
  <w:style w:type="paragraph" w:styleId="TDC4">
    <w:name w:val="toc 4"/>
    <w:basedOn w:val="Normal"/>
    <w:next w:val="Normal"/>
    <w:autoRedefine/>
    <w:uiPriority w:val="39"/>
    <w:unhideWhenUsed/>
    <w:rsid w:val="00C316DD"/>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4873">
      <w:bodyDiv w:val="1"/>
      <w:marLeft w:val="0"/>
      <w:marRight w:val="0"/>
      <w:marTop w:val="0"/>
      <w:marBottom w:val="0"/>
      <w:divBdr>
        <w:top w:val="none" w:sz="0" w:space="0" w:color="auto"/>
        <w:left w:val="none" w:sz="0" w:space="0" w:color="auto"/>
        <w:bottom w:val="none" w:sz="0" w:space="0" w:color="auto"/>
        <w:right w:val="none" w:sz="0" w:space="0" w:color="auto"/>
      </w:divBdr>
    </w:div>
    <w:div w:id="838543639">
      <w:bodyDiv w:val="1"/>
      <w:marLeft w:val="0"/>
      <w:marRight w:val="0"/>
      <w:marTop w:val="0"/>
      <w:marBottom w:val="0"/>
      <w:divBdr>
        <w:top w:val="none" w:sz="0" w:space="0" w:color="auto"/>
        <w:left w:val="none" w:sz="0" w:space="0" w:color="auto"/>
        <w:bottom w:val="none" w:sz="0" w:space="0" w:color="auto"/>
        <w:right w:val="none" w:sz="0" w:space="0" w:color="auto"/>
      </w:divBdr>
    </w:div>
    <w:div w:id="1182478508">
      <w:bodyDiv w:val="1"/>
      <w:marLeft w:val="0"/>
      <w:marRight w:val="0"/>
      <w:marTop w:val="0"/>
      <w:marBottom w:val="0"/>
      <w:divBdr>
        <w:top w:val="none" w:sz="0" w:space="0" w:color="auto"/>
        <w:left w:val="none" w:sz="0" w:space="0" w:color="auto"/>
        <w:bottom w:val="none" w:sz="0" w:space="0" w:color="auto"/>
        <w:right w:val="none" w:sz="0" w:space="0" w:color="auto"/>
      </w:divBdr>
    </w:div>
    <w:div w:id="1249073235">
      <w:bodyDiv w:val="1"/>
      <w:marLeft w:val="0"/>
      <w:marRight w:val="0"/>
      <w:marTop w:val="0"/>
      <w:marBottom w:val="0"/>
      <w:divBdr>
        <w:top w:val="none" w:sz="0" w:space="0" w:color="auto"/>
        <w:left w:val="none" w:sz="0" w:space="0" w:color="auto"/>
        <w:bottom w:val="none" w:sz="0" w:space="0" w:color="auto"/>
        <w:right w:val="none" w:sz="0" w:space="0" w:color="auto"/>
      </w:divBdr>
    </w:div>
    <w:div w:id="1562326507">
      <w:bodyDiv w:val="1"/>
      <w:marLeft w:val="0"/>
      <w:marRight w:val="0"/>
      <w:marTop w:val="0"/>
      <w:marBottom w:val="0"/>
      <w:divBdr>
        <w:top w:val="none" w:sz="0" w:space="0" w:color="auto"/>
        <w:left w:val="none" w:sz="0" w:space="0" w:color="auto"/>
        <w:bottom w:val="none" w:sz="0" w:space="0" w:color="auto"/>
        <w:right w:val="none" w:sz="0" w:space="0" w:color="auto"/>
      </w:divBdr>
    </w:div>
    <w:div w:id="183090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El cumplimiento de lo dispuesto en el presente Manual será de beneficio para la Municipalidad de Sensuntepeque, ya que le permitirá mantener centralizada y organizada toda la documentación generada en la Institución.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6E19B3-5C27-4869-97EF-A3295578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18</Pages>
  <Words>3925</Words>
  <Characters>21589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Manual de Archivo Central</vt:lpstr>
    </vt:vector>
  </TitlesOfParts>
  <Company>Alcaldía Municipal de Sensuntepeque</Company>
  <LinksUpToDate>false</LinksUpToDate>
  <CharactersWithSpaces>25464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 Central</dc:title>
  <dc:subject>Unidad de Gestión Documental y Archivo</dc:subject>
  <dc:creator>Melvyn Arístides Osorio Hernández</dc:creator>
  <cp:keywords/>
  <dc:description/>
  <cp:lastModifiedBy>ARCHIVO</cp:lastModifiedBy>
  <cp:revision>21</cp:revision>
  <cp:lastPrinted>2020-07-06T14:50:00Z</cp:lastPrinted>
  <dcterms:created xsi:type="dcterms:W3CDTF">2020-02-12T22:05:00Z</dcterms:created>
  <dcterms:modified xsi:type="dcterms:W3CDTF">2020-07-14T16:04:00Z</dcterms:modified>
</cp:coreProperties>
</file>