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695FE" w14:textId="77777777" w:rsidR="003C73EB" w:rsidRDefault="003C73EB" w:rsidP="00875EC1">
      <w:pPr>
        <w:spacing w:after="0" w:line="360" w:lineRule="auto"/>
        <w:jc w:val="center"/>
        <w:rPr>
          <w:rFonts w:ascii="Century Gothic" w:hAnsi="Century Gothic"/>
          <w:sz w:val="24"/>
        </w:rPr>
      </w:pPr>
    </w:p>
    <w:p w14:paraId="0BB4DB03" w14:textId="77777777" w:rsidR="009731F3" w:rsidRDefault="009731F3" w:rsidP="00875EC1">
      <w:pPr>
        <w:spacing w:after="0" w:line="360" w:lineRule="auto"/>
        <w:jc w:val="center"/>
        <w:rPr>
          <w:rFonts w:ascii="Century Gothic" w:hAnsi="Century Gothic"/>
          <w:sz w:val="24"/>
        </w:rPr>
      </w:pPr>
    </w:p>
    <w:p w14:paraId="3442BC3C" w14:textId="77777777" w:rsidR="002F59E3" w:rsidRDefault="002F59E3" w:rsidP="00875EC1">
      <w:pPr>
        <w:spacing w:after="0" w:line="360" w:lineRule="auto"/>
        <w:jc w:val="center"/>
        <w:rPr>
          <w:rFonts w:ascii="Century Gothic" w:hAnsi="Century Gothic"/>
          <w:sz w:val="24"/>
        </w:rPr>
      </w:pPr>
    </w:p>
    <w:p w14:paraId="7F3C21D6" w14:textId="7857E452" w:rsidR="003C73EB" w:rsidRDefault="003C73EB" w:rsidP="003C73EB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UAIP-SRC-RSP-0</w:t>
      </w:r>
      <w:r w:rsidR="002B3B11">
        <w:rPr>
          <w:rFonts w:ascii="Century Gothic" w:hAnsi="Century Gothic"/>
          <w:b/>
          <w:sz w:val="24"/>
        </w:rPr>
        <w:t>7</w:t>
      </w:r>
    </w:p>
    <w:p w14:paraId="40EAF8FE" w14:textId="14B6D8F9" w:rsidR="003C73EB" w:rsidRPr="00DB187D" w:rsidRDefault="003C73EB" w:rsidP="003C73EB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 w:rsidRPr="00DB187D">
        <w:rPr>
          <w:rFonts w:ascii="Century Gothic" w:hAnsi="Century Gothic"/>
          <w:b/>
          <w:sz w:val="24"/>
        </w:rPr>
        <w:t xml:space="preserve">Unidad de Acceso a la Información Pública, Alcaldía de San Rafael Cedros, </w:t>
      </w:r>
      <w:r w:rsidR="002B3B11">
        <w:rPr>
          <w:rFonts w:ascii="Century Gothic" w:hAnsi="Century Gothic"/>
          <w:b/>
          <w:sz w:val="24"/>
        </w:rPr>
        <w:t xml:space="preserve">mayo </w:t>
      </w:r>
      <w:bookmarkStart w:id="0" w:name="_GoBack"/>
      <w:bookmarkEnd w:id="0"/>
      <w:r>
        <w:rPr>
          <w:rFonts w:ascii="Century Gothic" w:hAnsi="Century Gothic"/>
          <w:b/>
          <w:sz w:val="24"/>
        </w:rPr>
        <w:t>2017</w:t>
      </w:r>
    </w:p>
    <w:p w14:paraId="115EF1A2" w14:textId="77777777" w:rsidR="003C73EB" w:rsidRDefault="003C73EB" w:rsidP="003C73EB">
      <w:pPr>
        <w:spacing w:after="0" w:line="240" w:lineRule="auto"/>
        <w:rPr>
          <w:rFonts w:ascii="Century Gothic" w:hAnsi="Century Gothic"/>
          <w:sz w:val="24"/>
        </w:rPr>
      </w:pPr>
    </w:p>
    <w:p w14:paraId="026880AA" w14:textId="77777777" w:rsidR="003C73EB" w:rsidRDefault="003C73EB" w:rsidP="003C73EB">
      <w:pPr>
        <w:spacing w:after="0" w:line="240" w:lineRule="auto"/>
        <w:rPr>
          <w:rFonts w:ascii="Century Gothic" w:hAnsi="Century Gothic"/>
          <w:sz w:val="24"/>
        </w:rPr>
      </w:pPr>
    </w:p>
    <w:p w14:paraId="7E1C9EB2" w14:textId="77777777" w:rsidR="003C73EB" w:rsidRDefault="003C73EB" w:rsidP="003C73EB">
      <w:pPr>
        <w:spacing w:after="0" w:line="360" w:lineRule="auto"/>
        <w:rPr>
          <w:rFonts w:ascii="Century Gothic" w:hAnsi="Century Gothic"/>
          <w:sz w:val="24"/>
        </w:rPr>
      </w:pPr>
    </w:p>
    <w:p w14:paraId="60A5B545" w14:textId="77777777" w:rsidR="003C73EB" w:rsidRDefault="003C73EB" w:rsidP="003C73EB">
      <w:pPr>
        <w:spacing w:after="0"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Presente</w:t>
      </w:r>
    </w:p>
    <w:p w14:paraId="50280E9A" w14:textId="77777777" w:rsidR="003C73EB" w:rsidRDefault="003C73EB" w:rsidP="003C73EB">
      <w:pPr>
        <w:spacing w:line="360" w:lineRule="auto"/>
        <w:rPr>
          <w:rFonts w:ascii="Century Gothic" w:hAnsi="Century Gothic"/>
          <w:sz w:val="24"/>
        </w:rPr>
      </w:pPr>
    </w:p>
    <w:p w14:paraId="00327119" w14:textId="77777777" w:rsidR="002B3B11" w:rsidRPr="002F59E3" w:rsidRDefault="003C73EB" w:rsidP="002B3B11">
      <w:pPr>
        <w:pStyle w:val="Prrafodelista"/>
        <w:numPr>
          <w:ilvl w:val="0"/>
          <w:numId w:val="36"/>
        </w:numPr>
        <w:spacing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Respondiendo a su solicitud de información entregada a la oficina de la UAIP, con </w:t>
      </w:r>
      <w:r w:rsidR="00CC79B6">
        <w:rPr>
          <w:rFonts w:ascii="Century Gothic" w:hAnsi="Century Gothic"/>
          <w:sz w:val="24"/>
        </w:rPr>
        <w:t>fecha 1</w:t>
      </w:r>
      <w:r w:rsidR="002B3B11">
        <w:rPr>
          <w:rFonts w:ascii="Century Gothic" w:hAnsi="Century Gothic"/>
          <w:sz w:val="24"/>
        </w:rPr>
        <w:t>2</w:t>
      </w:r>
      <w:r>
        <w:rPr>
          <w:rFonts w:ascii="Century Gothic" w:hAnsi="Century Gothic"/>
          <w:sz w:val="24"/>
        </w:rPr>
        <w:t xml:space="preserve"> de ma</w:t>
      </w:r>
      <w:r w:rsidR="002B3B11">
        <w:rPr>
          <w:rFonts w:ascii="Century Gothic" w:hAnsi="Century Gothic"/>
          <w:sz w:val="24"/>
        </w:rPr>
        <w:t>y</w:t>
      </w:r>
      <w:r>
        <w:rPr>
          <w:rFonts w:ascii="Century Gothic" w:hAnsi="Century Gothic"/>
          <w:sz w:val="24"/>
        </w:rPr>
        <w:t xml:space="preserve">o de los corrientes, </w:t>
      </w:r>
      <w:r w:rsidR="002B3B11">
        <w:rPr>
          <w:rFonts w:ascii="Century Gothic" w:hAnsi="Century Gothic"/>
          <w:sz w:val="24"/>
        </w:rPr>
        <w:t xml:space="preserve">donde solicita </w:t>
      </w:r>
      <w:r w:rsidR="002B3B11" w:rsidRPr="002F59E3">
        <w:rPr>
          <w:rFonts w:ascii="Century Gothic" w:hAnsi="Century Gothic"/>
          <w:sz w:val="24"/>
        </w:rPr>
        <w:t>Instrumentos jurídicos que la municipalidad usa</w:t>
      </w:r>
    </w:p>
    <w:p w14:paraId="2A298002" w14:textId="77777777" w:rsidR="002B3B11" w:rsidRPr="002F59E3" w:rsidRDefault="002B3B11" w:rsidP="002B3B11">
      <w:pPr>
        <w:pStyle w:val="Prrafodelista"/>
        <w:numPr>
          <w:ilvl w:val="1"/>
          <w:numId w:val="36"/>
        </w:numPr>
        <w:spacing w:line="360" w:lineRule="auto"/>
        <w:rPr>
          <w:rFonts w:ascii="Century Gothic" w:hAnsi="Century Gothic"/>
          <w:sz w:val="24"/>
        </w:rPr>
      </w:pPr>
      <w:r w:rsidRPr="002F59E3">
        <w:rPr>
          <w:rFonts w:ascii="Century Gothic" w:hAnsi="Century Gothic"/>
          <w:sz w:val="24"/>
        </w:rPr>
        <w:t>Conceptos</w:t>
      </w:r>
    </w:p>
    <w:p w14:paraId="1520A1D9" w14:textId="77777777" w:rsidR="002B3B11" w:rsidRPr="002F59E3" w:rsidRDefault="002B3B11" w:rsidP="002B3B11">
      <w:pPr>
        <w:pStyle w:val="Prrafodelista"/>
        <w:numPr>
          <w:ilvl w:val="1"/>
          <w:numId w:val="36"/>
        </w:numPr>
        <w:spacing w:line="360" w:lineRule="auto"/>
        <w:rPr>
          <w:rFonts w:ascii="Century Gothic" w:hAnsi="Century Gothic"/>
          <w:sz w:val="24"/>
        </w:rPr>
      </w:pPr>
      <w:r w:rsidRPr="002F59E3">
        <w:rPr>
          <w:rFonts w:ascii="Century Gothic" w:hAnsi="Century Gothic"/>
          <w:sz w:val="24"/>
        </w:rPr>
        <w:t xml:space="preserve">Funciones </w:t>
      </w:r>
    </w:p>
    <w:p w14:paraId="1FEDD0E2" w14:textId="77777777" w:rsidR="002B3B11" w:rsidRDefault="002B3B11" w:rsidP="002B3B11">
      <w:pPr>
        <w:pStyle w:val="Prrafodelista"/>
        <w:numPr>
          <w:ilvl w:val="1"/>
          <w:numId w:val="36"/>
        </w:numPr>
        <w:spacing w:line="360" w:lineRule="auto"/>
        <w:rPr>
          <w:rFonts w:ascii="Century Gothic" w:hAnsi="Century Gothic"/>
          <w:sz w:val="24"/>
        </w:rPr>
      </w:pPr>
      <w:r w:rsidRPr="002F59E3">
        <w:rPr>
          <w:rFonts w:ascii="Century Gothic" w:hAnsi="Century Gothic"/>
          <w:sz w:val="24"/>
        </w:rPr>
        <w:t>Aplicación</w:t>
      </w:r>
    </w:p>
    <w:p w14:paraId="295432DC" w14:textId="719DEBDB" w:rsidR="003C73EB" w:rsidRDefault="002B3B11" w:rsidP="003C73EB">
      <w:pPr>
        <w:spacing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Se hace entrega de dicha información. </w:t>
      </w:r>
    </w:p>
    <w:p w14:paraId="1E2FDDCB" w14:textId="77777777" w:rsidR="003C73EB" w:rsidRDefault="003C73EB" w:rsidP="003C73EB">
      <w:pPr>
        <w:spacing w:line="360" w:lineRule="auto"/>
        <w:rPr>
          <w:rFonts w:ascii="Century Gothic" w:hAnsi="Century Gothic"/>
          <w:sz w:val="24"/>
        </w:rPr>
      </w:pPr>
    </w:p>
    <w:p w14:paraId="2D5C6D3E" w14:textId="77777777" w:rsidR="003C73EB" w:rsidRDefault="003C73EB" w:rsidP="003C73EB">
      <w:pPr>
        <w:spacing w:after="0" w:line="360" w:lineRule="auto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Jorge Daniel García</w:t>
      </w:r>
    </w:p>
    <w:p w14:paraId="4DD7BBB7" w14:textId="77777777" w:rsidR="003C73EB" w:rsidRDefault="003C73EB" w:rsidP="003C73EB">
      <w:pPr>
        <w:spacing w:after="0" w:line="360" w:lineRule="auto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Oficial de Información (UAIP)</w:t>
      </w:r>
    </w:p>
    <w:p w14:paraId="68492D4D" w14:textId="77777777" w:rsidR="003C73EB" w:rsidRDefault="003C73EB" w:rsidP="003C73EB">
      <w:pPr>
        <w:spacing w:after="0" w:line="360" w:lineRule="auto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Alcaldía Municipal de San Rafael Cedros</w:t>
      </w:r>
    </w:p>
    <w:p w14:paraId="5A5BCA4C" w14:textId="77777777" w:rsidR="009B6A66" w:rsidRPr="009B6A66" w:rsidRDefault="009B6A66" w:rsidP="009B6A66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 </w:t>
      </w:r>
    </w:p>
    <w:sectPr w:rsidR="009B6A66" w:rsidRPr="009B6A66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654B5" w14:textId="77777777" w:rsidR="00D3068E" w:rsidRDefault="00D3068E" w:rsidP="00012065">
      <w:pPr>
        <w:spacing w:after="0" w:line="240" w:lineRule="auto"/>
      </w:pPr>
      <w:r>
        <w:separator/>
      </w:r>
    </w:p>
  </w:endnote>
  <w:endnote w:type="continuationSeparator" w:id="0">
    <w:p w14:paraId="5A5432AF" w14:textId="77777777" w:rsidR="00D3068E" w:rsidRDefault="00D3068E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1C5B7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6FBD42C" wp14:editId="26076CAF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701C25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5E1411B" wp14:editId="2D8B5FE2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103F78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6589A" w14:textId="77777777" w:rsidR="00D3068E" w:rsidRDefault="00D3068E" w:rsidP="00012065">
      <w:pPr>
        <w:spacing w:after="0" w:line="240" w:lineRule="auto"/>
      </w:pPr>
      <w:r>
        <w:separator/>
      </w:r>
    </w:p>
  </w:footnote>
  <w:footnote w:type="continuationSeparator" w:id="0">
    <w:p w14:paraId="3E3927D8" w14:textId="77777777" w:rsidR="00D3068E" w:rsidRDefault="00D3068E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73D25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1E1C100" wp14:editId="1CB5C517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2A6634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456BDA7" wp14:editId="0EB66F49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79917F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D549B8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07D7FF2B" wp14:editId="0464B837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D5CFC"/>
    <w:multiLevelType w:val="hybridMultilevel"/>
    <w:tmpl w:val="57B8AB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A11F41"/>
    <w:multiLevelType w:val="hybridMultilevel"/>
    <w:tmpl w:val="57B8AB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3"/>
  </w:num>
  <w:num w:numId="3">
    <w:abstractNumId w:val="20"/>
  </w:num>
  <w:num w:numId="4">
    <w:abstractNumId w:val="19"/>
  </w:num>
  <w:num w:numId="5">
    <w:abstractNumId w:val="30"/>
  </w:num>
  <w:num w:numId="6">
    <w:abstractNumId w:val="4"/>
  </w:num>
  <w:num w:numId="7">
    <w:abstractNumId w:val="12"/>
  </w:num>
  <w:num w:numId="8">
    <w:abstractNumId w:val="35"/>
  </w:num>
  <w:num w:numId="9">
    <w:abstractNumId w:val="0"/>
  </w:num>
  <w:num w:numId="10">
    <w:abstractNumId w:val="27"/>
  </w:num>
  <w:num w:numId="11">
    <w:abstractNumId w:val="24"/>
  </w:num>
  <w:num w:numId="12">
    <w:abstractNumId w:val="32"/>
  </w:num>
  <w:num w:numId="13">
    <w:abstractNumId w:val="21"/>
  </w:num>
  <w:num w:numId="14">
    <w:abstractNumId w:val="11"/>
  </w:num>
  <w:num w:numId="15">
    <w:abstractNumId w:val="6"/>
  </w:num>
  <w:num w:numId="16">
    <w:abstractNumId w:val="14"/>
  </w:num>
  <w:num w:numId="17">
    <w:abstractNumId w:val="13"/>
  </w:num>
  <w:num w:numId="18">
    <w:abstractNumId w:val="17"/>
  </w:num>
  <w:num w:numId="19">
    <w:abstractNumId w:val="8"/>
  </w:num>
  <w:num w:numId="20">
    <w:abstractNumId w:val="1"/>
  </w:num>
  <w:num w:numId="21">
    <w:abstractNumId w:val="3"/>
  </w:num>
  <w:num w:numId="22">
    <w:abstractNumId w:val="9"/>
  </w:num>
  <w:num w:numId="23">
    <w:abstractNumId w:val="15"/>
  </w:num>
  <w:num w:numId="24">
    <w:abstractNumId w:val="34"/>
  </w:num>
  <w:num w:numId="25">
    <w:abstractNumId w:val="28"/>
  </w:num>
  <w:num w:numId="26">
    <w:abstractNumId w:val="2"/>
  </w:num>
  <w:num w:numId="27">
    <w:abstractNumId w:val="26"/>
  </w:num>
  <w:num w:numId="28">
    <w:abstractNumId w:val="18"/>
  </w:num>
  <w:num w:numId="29">
    <w:abstractNumId w:val="23"/>
  </w:num>
  <w:num w:numId="30">
    <w:abstractNumId w:val="5"/>
  </w:num>
  <w:num w:numId="31">
    <w:abstractNumId w:val="16"/>
  </w:num>
  <w:num w:numId="32">
    <w:abstractNumId w:val="22"/>
  </w:num>
  <w:num w:numId="33">
    <w:abstractNumId w:val="25"/>
  </w:num>
  <w:num w:numId="34">
    <w:abstractNumId w:val="10"/>
  </w:num>
  <w:num w:numId="35">
    <w:abstractNumId w:val="31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67523"/>
    <w:rsid w:val="000B6F5A"/>
    <w:rsid w:val="000F0F9E"/>
    <w:rsid w:val="00163CDA"/>
    <w:rsid w:val="00164E75"/>
    <w:rsid w:val="001757F6"/>
    <w:rsid w:val="001B4659"/>
    <w:rsid w:val="001E3B67"/>
    <w:rsid w:val="00236029"/>
    <w:rsid w:val="00271F86"/>
    <w:rsid w:val="002B3B11"/>
    <w:rsid w:val="002F59E3"/>
    <w:rsid w:val="00313403"/>
    <w:rsid w:val="00342187"/>
    <w:rsid w:val="0035737A"/>
    <w:rsid w:val="00393550"/>
    <w:rsid w:val="003C73EB"/>
    <w:rsid w:val="003F1480"/>
    <w:rsid w:val="00400974"/>
    <w:rsid w:val="0040594D"/>
    <w:rsid w:val="0048233A"/>
    <w:rsid w:val="0048513C"/>
    <w:rsid w:val="004D0226"/>
    <w:rsid w:val="00545199"/>
    <w:rsid w:val="005E3623"/>
    <w:rsid w:val="006813D0"/>
    <w:rsid w:val="006D2EE5"/>
    <w:rsid w:val="00796C87"/>
    <w:rsid w:val="007A3269"/>
    <w:rsid w:val="007F4273"/>
    <w:rsid w:val="00855778"/>
    <w:rsid w:val="008650CD"/>
    <w:rsid w:val="00875EC1"/>
    <w:rsid w:val="008837E5"/>
    <w:rsid w:val="008A37D8"/>
    <w:rsid w:val="008B6607"/>
    <w:rsid w:val="008C5C1E"/>
    <w:rsid w:val="00902F37"/>
    <w:rsid w:val="00917371"/>
    <w:rsid w:val="00972CE0"/>
    <w:rsid w:val="009731F3"/>
    <w:rsid w:val="00994104"/>
    <w:rsid w:val="009B2D15"/>
    <w:rsid w:val="009B6A66"/>
    <w:rsid w:val="009C6593"/>
    <w:rsid w:val="009F3DDA"/>
    <w:rsid w:val="00A90D24"/>
    <w:rsid w:val="00B36851"/>
    <w:rsid w:val="00B87C22"/>
    <w:rsid w:val="00BA1DA8"/>
    <w:rsid w:val="00BE251D"/>
    <w:rsid w:val="00C25878"/>
    <w:rsid w:val="00C35FB1"/>
    <w:rsid w:val="00C37261"/>
    <w:rsid w:val="00CC706A"/>
    <w:rsid w:val="00CC79B6"/>
    <w:rsid w:val="00D05AB8"/>
    <w:rsid w:val="00D23204"/>
    <w:rsid w:val="00D3068E"/>
    <w:rsid w:val="00D549B8"/>
    <w:rsid w:val="00D55126"/>
    <w:rsid w:val="00DB187D"/>
    <w:rsid w:val="00DC4571"/>
    <w:rsid w:val="00E21C89"/>
    <w:rsid w:val="00E5062F"/>
    <w:rsid w:val="00E56B1D"/>
    <w:rsid w:val="00E71126"/>
    <w:rsid w:val="00EA2E25"/>
    <w:rsid w:val="00EA4FAC"/>
    <w:rsid w:val="00EF4281"/>
    <w:rsid w:val="00F13AC8"/>
    <w:rsid w:val="00F5099C"/>
    <w:rsid w:val="00FA0E69"/>
    <w:rsid w:val="00FB0053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0CC1F1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28A58-4EA1-44E7-9454-5384CE36B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2</cp:revision>
  <cp:lastPrinted>2017-05-12T15:56:00Z</cp:lastPrinted>
  <dcterms:created xsi:type="dcterms:W3CDTF">2019-12-12T21:50:00Z</dcterms:created>
  <dcterms:modified xsi:type="dcterms:W3CDTF">2019-12-12T21:50:00Z</dcterms:modified>
</cp:coreProperties>
</file>