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DCFE0" w14:textId="77777777" w:rsidR="008579D0" w:rsidRDefault="00DD4166">
      <w:pPr>
        <w:spacing w:line="1" w:lineRule="exact"/>
      </w:pPr>
      <w:r>
        <w:rPr>
          <w:noProof/>
        </w:rPr>
        <mc:AlternateContent>
          <mc:Choice Requires="wps">
            <w:drawing>
              <wp:anchor distT="482600" distB="0" distL="63500" distR="63500" simplePos="0" relativeHeight="125829378" behindDoc="0" locked="0" layoutInCell="1" allowOverlap="1" wp14:anchorId="1A204B71" wp14:editId="63FAFC80">
                <wp:simplePos x="0" y="0"/>
                <wp:positionH relativeFrom="page">
                  <wp:posOffset>1028065</wp:posOffset>
                </wp:positionH>
                <wp:positionV relativeFrom="paragraph">
                  <wp:posOffset>4504690</wp:posOffset>
                </wp:positionV>
                <wp:extent cx="377825" cy="19494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1DAB0" w14:textId="77777777" w:rsidR="008579D0" w:rsidRDefault="00DD4166">
                            <w:pPr>
                              <w:pStyle w:val="Cuerpodeltexto0"/>
                              <w:shd w:val="clear" w:color="auto" w:fill="auto"/>
                              <w:spacing w:after="0" w:line="240" w:lineRule="auto"/>
                              <w:ind w:firstLine="0"/>
                            </w:pPr>
                            <w:r>
                              <w:t>Atte.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A204B71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80.95pt;margin-top:354.7pt;width:29.75pt;height:15.35pt;z-index:125829378;visibility:visible;mso-wrap-style:none;mso-wrap-distance-left:5pt;mso-wrap-distance-top:38pt;mso-wrap-distance-right: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" filled="f" stroked="f">
                <v:textbox inset="0,0,0,0">
                  <w:txbxContent>
                    <w:p w14:paraId="74C1DAB0" w14:textId="77777777" w:rsidR="008579D0" w:rsidRDefault="00DD4166">
                      <w:pPr>
                        <w:pStyle w:val="Cuerpodeltexto0"/>
                        <w:shd w:val="clear" w:color="auto" w:fill="auto"/>
                        <w:spacing w:after="0" w:line="240" w:lineRule="auto"/>
                        <w:ind w:firstLine="0"/>
                      </w:pPr>
                      <w:r>
                        <w:t>Atte.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25829380" behindDoc="0" locked="0" layoutInCell="1" allowOverlap="1" wp14:anchorId="2EB59B29" wp14:editId="080E3383">
            <wp:simplePos x="0" y="0"/>
            <wp:positionH relativeFrom="page">
              <wp:posOffset>2948305</wp:posOffset>
            </wp:positionH>
            <wp:positionV relativeFrom="paragraph">
              <wp:posOffset>4608830</wp:posOffset>
            </wp:positionV>
            <wp:extent cx="1402080" cy="109728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020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AC6F75" w14:textId="77777777" w:rsidR="008579D0" w:rsidRDefault="00DD4166">
      <w:pPr>
        <w:pStyle w:val="Cuerpodeltexto0"/>
        <w:shd w:val="clear" w:color="auto" w:fill="auto"/>
        <w:spacing w:after="0" w:line="264" w:lineRule="auto"/>
        <w:ind w:firstLine="0"/>
        <w:jc w:val="righ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23DAE43C" wp14:editId="1F729BC1">
            <wp:simplePos x="0" y="0"/>
            <wp:positionH relativeFrom="margin">
              <wp:posOffset>1905000</wp:posOffset>
            </wp:positionH>
            <wp:positionV relativeFrom="margin">
              <wp:posOffset>5001895</wp:posOffset>
            </wp:positionV>
            <wp:extent cx="944880" cy="7010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4488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UAIP-SR-RSP-09-18</w:t>
      </w:r>
    </w:p>
    <w:p w14:paraId="7E3CC659" w14:textId="77777777" w:rsidR="008579D0" w:rsidRDefault="00DD4166">
      <w:pPr>
        <w:pStyle w:val="Cuerpodeltexto0"/>
        <w:shd w:val="clear" w:color="auto" w:fill="auto"/>
        <w:spacing w:after="300" w:line="264" w:lineRule="auto"/>
        <w:ind w:left="940" w:firstLine="0"/>
        <w:jc w:val="right"/>
      </w:pPr>
      <w:r>
        <w:rPr>
          <w:b/>
          <w:bCs/>
        </w:rPr>
        <w:t>Unidad de Acceso a la Información Pública, Alcaldía de San Rafael Cedros, 24 de agosto de 2018</w:t>
      </w:r>
    </w:p>
    <w:p w14:paraId="7C92456E" w14:textId="6A7AF732" w:rsidR="008579D0" w:rsidRDefault="001375AB">
      <w:pPr>
        <w:pStyle w:val="Cuerpodeltexto0"/>
        <w:shd w:val="clear" w:color="auto" w:fill="auto"/>
        <w:spacing w:after="0" w:line="240" w:lineRule="auto"/>
        <w:ind w:firstLine="0"/>
      </w:pPr>
      <w:r>
        <w:rPr>
          <w:lang w:val="es-MX" w:eastAsia="en-US" w:bidi="en-US"/>
        </w:rPr>
        <w:t xml:space="preserve">XXXXX </w:t>
      </w:r>
      <w:proofErr w:type="spellStart"/>
      <w:r>
        <w:rPr>
          <w:lang w:val="es-MX" w:eastAsia="en-US" w:bidi="en-US"/>
        </w:rPr>
        <w:t>XXXXX</w:t>
      </w:r>
      <w:proofErr w:type="spellEnd"/>
      <w:r>
        <w:rPr>
          <w:lang w:val="es-MX" w:eastAsia="en-US" w:bidi="en-US"/>
        </w:rPr>
        <w:t xml:space="preserve"> XXXXXX </w:t>
      </w:r>
      <w:proofErr w:type="spellStart"/>
      <w:r>
        <w:rPr>
          <w:lang w:val="es-MX" w:eastAsia="en-US" w:bidi="en-US"/>
        </w:rPr>
        <w:t>XXXXXX</w:t>
      </w:r>
      <w:proofErr w:type="spellEnd"/>
    </w:p>
    <w:p w14:paraId="127E8BF8" w14:textId="77777777" w:rsidR="008579D0" w:rsidRDefault="00DD4166">
      <w:pPr>
        <w:pStyle w:val="Cuerpodeltexto0"/>
        <w:shd w:val="clear" w:color="auto" w:fill="auto"/>
        <w:spacing w:after="300" w:line="240" w:lineRule="auto"/>
        <w:ind w:firstLine="0"/>
        <w:jc w:val="both"/>
      </w:pPr>
      <w:r>
        <w:t>Presente</w:t>
      </w:r>
    </w:p>
    <w:p w14:paraId="1BCC5814" w14:textId="77777777" w:rsidR="008579D0" w:rsidRDefault="00DD4166">
      <w:pPr>
        <w:pStyle w:val="Cuerpodeltexto0"/>
        <w:shd w:val="clear" w:color="auto" w:fill="auto"/>
        <w:spacing w:after="160"/>
        <w:ind w:firstLine="740"/>
      </w:pPr>
      <w:r>
        <w:t xml:space="preserve">Respondiendo a su solicitud de información recibida en físico en la unidad de acceso a la </w:t>
      </w:r>
      <w:r>
        <w:t>información pública (UAIP), recibida con fecha 14 de agosto del presente año.</w:t>
      </w:r>
    </w:p>
    <w:p w14:paraId="095BA679" w14:textId="77777777" w:rsidR="008579D0" w:rsidRDefault="00DD4166">
      <w:pPr>
        <w:pStyle w:val="Cuerpodeltexto0"/>
        <w:shd w:val="clear" w:color="auto" w:fill="auto"/>
        <w:spacing w:after="0"/>
        <w:ind w:firstLine="740"/>
        <w:jc w:val="both"/>
      </w:pPr>
      <w:r>
        <w:t xml:space="preserve">En </w:t>
      </w:r>
      <w:r w:rsidRPr="001375AB">
        <w:rPr>
          <w:lang w:val="es-MX" w:eastAsia="en-US" w:bidi="en-US"/>
        </w:rPr>
        <w:t xml:space="preserve">base </w:t>
      </w:r>
      <w:r>
        <w:t xml:space="preserve">al </w:t>
      </w:r>
      <w:r w:rsidRPr="001375AB">
        <w:rPr>
          <w:lang w:val="es-MX" w:eastAsia="en-US" w:bidi="en-US"/>
        </w:rPr>
        <w:t xml:space="preserve">Art. </w:t>
      </w:r>
      <w:r>
        <w:t>66 del a Ley de Acceso a la Información se admitió la</w:t>
      </w:r>
    </w:p>
    <w:p w14:paraId="1C0E3412" w14:textId="77777777" w:rsidR="008579D0" w:rsidRDefault="00DD4166">
      <w:pPr>
        <w:pStyle w:val="Cuerpodeltexto0"/>
        <w:shd w:val="clear" w:color="auto" w:fill="auto"/>
        <w:spacing w:after="160"/>
        <w:ind w:firstLine="0"/>
      </w:pPr>
      <w:r>
        <w:t>solicitud, donde solicitaba:</w:t>
      </w:r>
    </w:p>
    <w:p w14:paraId="67F04E49" w14:textId="77777777" w:rsidR="008579D0" w:rsidRDefault="00DD4166">
      <w:pPr>
        <w:pStyle w:val="Cuerpodeltexto0"/>
        <w:numPr>
          <w:ilvl w:val="0"/>
          <w:numId w:val="1"/>
        </w:numPr>
        <w:shd w:val="clear" w:color="auto" w:fill="auto"/>
        <w:tabs>
          <w:tab w:val="left" w:pos="729"/>
        </w:tabs>
        <w:spacing w:after="0" w:line="394" w:lineRule="auto"/>
        <w:ind w:left="740" w:hanging="360"/>
        <w:jc w:val="both"/>
      </w:pPr>
      <w:r>
        <w:t xml:space="preserve">Solicita Historia del municipio, cuantos cantones y habitantes del </w:t>
      </w:r>
      <w:r>
        <w:t>municipio y el área geográfica de todo el municipio.</w:t>
      </w:r>
    </w:p>
    <w:p w14:paraId="08F825C2" w14:textId="77777777" w:rsidR="008579D0" w:rsidRDefault="00DD4166">
      <w:pPr>
        <w:pStyle w:val="Cuerpodeltexto0"/>
        <w:numPr>
          <w:ilvl w:val="0"/>
          <w:numId w:val="1"/>
        </w:numPr>
        <w:shd w:val="clear" w:color="auto" w:fill="auto"/>
        <w:tabs>
          <w:tab w:val="left" w:pos="738"/>
        </w:tabs>
        <w:spacing w:after="0" w:line="394" w:lineRule="auto"/>
        <w:ind w:firstLine="360"/>
        <w:jc w:val="both"/>
      </w:pPr>
      <w:r>
        <w:t>Resolviendo favorablemente a dicha petición y recibida por el</w:t>
      </w:r>
    </w:p>
    <w:p w14:paraId="32CD31C9" w14:textId="77777777" w:rsidR="008579D0" w:rsidRDefault="00DD4166">
      <w:pPr>
        <w:pStyle w:val="Cuerpodeltexto0"/>
        <w:shd w:val="clear" w:color="auto" w:fill="auto"/>
        <w:spacing w:after="160" w:line="240" w:lineRule="auto"/>
        <w:ind w:firstLine="740"/>
        <w:jc w:val="both"/>
      </w:pPr>
      <w:r>
        <w:t>usuario.</w:t>
      </w:r>
      <w:bookmarkStart w:id="0" w:name="_GoBack"/>
      <w:bookmarkEnd w:id="0"/>
    </w:p>
    <w:p w14:paraId="04FBA93D" w14:textId="77777777" w:rsidR="008579D0" w:rsidRDefault="00DD4166">
      <w:pPr>
        <w:pStyle w:val="Cuerpodeltexto0"/>
        <w:shd w:val="clear" w:color="auto" w:fill="auto"/>
        <w:spacing w:before="920" w:after="0" w:line="240" w:lineRule="auto"/>
        <w:ind w:firstLine="0"/>
        <w:jc w:val="center"/>
      </w:pPr>
      <w:proofErr w:type="spellStart"/>
      <w:r>
        <w:t>LicdaAlorepayPatripa</w:t>
      </w:r>
      <w:proofErr w:type="spellEnd"/>
      <w:r>
        <w:t xml:space="preserve"> </w:t>
      </w:r>
      <w:r w:rsidRPr="001375AB">
        <w:rPr>
          <w:lang w:val="es-MX" w:eastAsia="en-US" w:bidi="en-US"/>
        </w:rPr>
        <w:t>Argueta Rivas</w:t>
      </w:r>
    </w:p>
    <w:p w14:paraId="45984BFF" w14:textId="77777777" w:rsidR="008579D0" w:rsidRDefault="00DD4166">
      <w:pPr>
        <w:pStyle w:val="Cuerpodeltexto0"/>
        <w:shd w:val="clear" w:color="auto" w:fill="auto"/>
        <w:spacing w:after="160" w:line="240" w:lineRule="auto"/>
        <w:ind w:firstLine="0"/>
        <w:jc w:val="center"/>
      </w:pPr>
      <w:r>
        <w:t xml:space="preserve">Oficial de Información </w:t>
      </w:r>
      <w:r w:rsidRPr="001375AB">
        <w:rPr>
          <w:lang w:val="es-MX" w:eastAsia="en-US" w:bidi="en-US"/>
        </w:rPr>
        <w:t xml:space="preserve">ad </w:t>
      </w:r>
      <w:r>
        <w:t>honorem (UAIP)</w:t>
      </w:r>
    </w:p>
    <w:p w14:paraId="7EA8505F" w14:textId="77777777" w:rsidR="008579D0" w:rsidRDefault="00DD4166">
      <w:pPr>
        <w:pStyle w:val="Cuerpodeltexto0"/>
        <w:shd w:val="clear" w:color="auto" w:fill="auto"/>
        <w:spacing w:after="160" w:line="240" w:lineRule="auto"/>
        <w:ind w:firstLine="0"/>
        <w:jc w:val="center"/>
      </w:pPr>
      <w:r>
        <w:t>Alcaldía Municipal de San Rafael Cedros</w:t>
      </w:r>
    </w:p>
    <w:sectPr w:rsidR="008579D0">
      <w:headerReference w:type="default" r:id="rId9"/>
      <w:pgSz w:w="11900" w:h="16840"/>
      <w:pgMar w:top="1838" w:right="1396" w:bottom="1838" w:left="1609" w:header="0" w:footer="141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35E1D" w14:textId="77777777" w:rsidR="00DD4166" w:rsidRDefault="00DD4166">
      <w:r>
        <w:separator/>
      </w:r>
    </w:p>
  </w:endnote>
  <w:endnote w:type="continuationSeparator" w:id="0">
    <w:p w14:paraId="1DCEB25A" w14:textId="77777777" w:rsidR="00DD4166" w:rsidRDefault="00DD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FEA7B" w14:textId="77777777" w:rsidR="00DD4166" w:rsidRDefault="00DD4166"/>
  </w:footnote>
  <w:footnote w:type="continuationSeparator" w:id="0">
    <w:p w14:paraId="72DEF3DC" w14:textId="77777777" w:rsidR="00DD4166" w:rsidRDefault="00DD4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5DFC0" w14:textId="77777777" w:rsidR="008579D0" w:rsidRDefault="00DD416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2CEA3D3B" wp14:editId="313BD2C8">
              <wp:simplePos x="0" y="0"/>
              <wp:positionH relativeFrom="page">
                <wp:posOffset>2167890</wp:posOffset>
              </wp:positionH>
              <wp:positionV relativeFrom="page">
                <wp:posOffset>554990</wp:posOffset>
              </wp:positionV>
              <wp:extent cx="3364865" cy="1130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486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4A0982" w14:textId="77777777" w:rsidR="008579D0" w:rsidRDefault="00DD4166">
                          <w:pPr>
                            <w:pStyle w:val="Encabezadoopiedepgin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sz w:val="22"/>
                              <w:szCs w:val="22"/>
                            </w:rPr>
                            <w:t>UNIDAD DE ACCESO A LA INFORMACION PUBLICA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EA3D3B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170.7pt;margin-top:43.7pt;width:264.95pt;height:8.9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" filled="f" stroked="f">
              <v:textbox style="mso-fit-shape-to-text:t" inset="0,0,0,0">
                <w:txbxContent>
                  <w:p w14:paraId="364A0982" w14:textId="77777777" w:rsidR="008579D0" w:rsidRDefault="00DD4166">
                    <w:pPr>
                      <w:pStyle w:val="Encabezadoopiedepgin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entury Gothic" w:eastAsia="Century Gothic" w:hAnsi="Century Gothic" w:cs="Century Gothic"/>
                        <w:sz w:val="22"/>
                        <w:szCs w:val="22"/>
                      </w:rPr>
                      <w:t>UNIDAD DE ACCESO A LA INFORMACION PUBLICA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F120E08" wp14:editId="52B13EC5">
              <wp:simplePos x="0" y="0"/>
              <wp:positionH relativeFrom="page">
                <wp:posOffset>1052195</wp:posOffset>
              </wp:positionH>
              <wp:positionV relativeFrom="page">
                <wp:posOffset>746760</wp:posOffset>
              </wp:positionV>
              <wp:extent cx="537337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33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82.849999999999994pt;margin-top:58.799999999999997pt;width:423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C34F6"/>
    <w:multiLevelType w:val="multilevel"/>
    <w:tmpl w:val="18562354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D0"/>
    <w:rsid w:val="001375AB"/>
    <w:rsid w:val="008579D0"/>
    <w:rsid w:val="00D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7C1D6"/>
  <w15:docId w15:val="{F5E13E60-4D33-45D1-BF0F-454AACD6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">
    <w:name w:val="Cuerpo del texto_"/>
    <w:basedOn w:val="Fuentedeprrafopredeter"/>
    <w:link w:val="Cuerpodeltexto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ncabezadoopiedepgina2">
    <w:name w:val="Encabezado o pie de página (2)_"/>
    <w:basedOn w:val="Fuentedeprrafopredeter"/>
    <w:link w:val="Encabezadoopiedep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140" w:line="391" w:lineRule="auto"/>
      <w:ind w:firstLine="400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Encabezadoopiedepgina20">
    <w:name w:val="Encabezado o pie de página (2)"/>
    <w:basedOn w:val="Normal"/>
    <w:link w:val="Encabezadoopiedep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UAIP - OFICIAL</cp:lastModifiedBy>
  <cp:revision>2</cp:revision>
  <dcterms:created xsi:type="dcterms:W3CDTF">2019-12-12T19:28:00Z</dcterms:created>
  <dcterms:modified xsi:type="dcterms:W3CDTF">2019-12-12T19:28:00Z</dcterms:modified>
</cp:coreProperties>
</file>