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7F4B" w14:textId="77777777" w:rsidR="00C72847" w:rsidRDefault="00C72847" w:rsidP="00C72847">
      <w:pPr>
        <w:spacing w:line="240" w:lineRule="auto"/>
        <w:jc w:val="center"/>
        <w:rPr>
          <w:rFonts w:ascii="Arial Black" w:hAnsi="Arial Black"/>
          <w:sz w:val="40"/>
          <w:szCs w:val="40"/>
        </w:rPr>
      </w:pPr>
      <w:r w:rsidRPr="004057E8">
        <w:rPr>
          <w:rFonts w:ascii="Arial Black" w:hAnsi="Arial Black"/>
          <w:sz w:val="40"/>
          <w:szCs w:val="40"/>
        </w:rPr>
        <w:t>ALCALDIA MUNICIPAL</w:t>
      </w:r>
    </w:p>
    <w:p w14:paraId="7AD92BFF" w14:textId="77777777" w:rsidR="00C72847" w:rsidRDefault="00C72847" w:rsidP="00C72847">
      <w:pPr>
        <w:spacing w:line="240" w:lineRule="auto"/>
        <w:jc w:val="center"/>
        <w:rPr>
          <w:rFonts w:ascii="Arial Black" w:hAnsi="Arial Black"/>
          <w:sz w:val="40"/>
          <w:szCs w:val="40"/>
        </w:rPr>
      </w:pPr>
      <w:r w:rsidRPr="004057E8">
        <w:rPr>
          <w:rFonts w:ascii="Arial Black" w:hAnsi="Arial Black"/>
          <w:sz w:val="40"/>
          <w:szCs w:val="40"/>
        </w:rPr>
        <w:t>DE</w:t>
      </w:r>
    </w:p>
    <w:p w14:paraId="7879C7F9" w14:textId="77777777" w:rsidR="00C72847" w:rsidRDefault="00C72847" w:rsidP="00C72847">
      <w:pPr>
        <w:spacing w:line="240" w:lineRule="auto"/>
        <w:jc w:val="center"/>
        <w:rPr>
          <w:rFonts w:ascii="Arial Black" w:hAnsi="Arial Black"/>
          <w:sz w:val="40"/>
          <w:szCs w:val="40"/>
        </w:rPr>
      </w:pPr>
      <w:r w:rsidRPr="004057E8">
        <w:rPr>
          <w:rFonts w:ascii="Arial Black" w:hAnsi="Arial Black"/>
          <w:sz w:val="40"/>
          <w:szCs w:val="40"/>
        </w:rPr>
        <w:t>SAN RAFAEL CEDROS</w:t>
      </w:r>
    </w:p>
    <w:p w14:paraId="72F9A2DA" w14:textId="77777777" w:rsidR="00C72847" w:rsidRDefault="00C72847" w:rsidP="00C72847">
      <w:pPr>
        <w:jc w:val="center"/>
      </w:pPr>
      <w:r w:rsidRPr="004057E8">
        <w:rPr>
          <w:noProof/>
        </w:rPr>
        <w:drawing>
          <wp:inline distT="0" distB="0" distL="0" distR="0" wp14:anchorId="7EFF13DE" wp14:editId="1AAA3332">
            <wp:extent cx="1857375" cy="2276475"/>
            <wp:effectExtent l="19050" t="0" r="9525" b="0"/>
            <wp:docPr id="4" name="Imagen 4"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14:paraId="6DE967B9" w14:textId="77777777" w:rsidR="00C72847" w:rsidRDefault="00C72847" w:rsidP="00C72847">
      <w:pPr>
        <w:jc w:val="center"/>
      </w:pPr>
    </w:p>
    <w:p w14:paraId="2E3D1F04" w14:textId="77777777" w:rsidR="00C72847" w:rsidRDefault="00C72847" w:rsidP="00C72847">
      <w:pPr>
        <w:jc w:val="center"/>
      </w:pPr>
    </w:p>
    <w:p w14:paraId="79DBAB33" w14:textId="77777777" w:rsidR="00C72847" w:rsidRPr="00C424D3" w:rsidRDefault="00C72847" w:rsidP="00C7284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DE</w:t>
      </w:r>
      <w:r>
        <w:rPr>
          <w:rFonts w:ascii="Arial Black" w:hAnsi="Arial Black"/>
          <w:b/>
          <w:sz w:val="40"/>
          <w:szCs w:val="40"/>
        </w:rPr>
        <w:t xml:space="preserve">L </w:t>
      </w:r>
      <w:r w:rsidRPr="00C424D3">
        <w:rPr>
          <w:rFonts w:ascii="Arial Black" w:hAnsi="Arial Black"/>
          <w:b/>
          <w:sz w:val="40"/>
          <w:szCs w:val="40"/>
        </w:rPr>
        <w:t>EXAMEN ESPECIAL APLICADO AL</w:t>
      </w:r>
      <w:r w:rsidR="00436D5A">
        <w:rPr>
          <w:rFonts w:ascii="Arial Black" w:hAnsi="Arial Black"/>
          <w:b/>
          <w:sz w:val="40"/>
          <w:szCs w:val="40"/>
        </w:rPr>
        <w:t xml:space="preserve"> REGISTRO Y MANEJO DEL </w:t>
      </w:r>
      <w:r>
        <w:rPr>
          <w:rFonts w:ascii="Arial Black" w:hAnsi="Arial Black"/>
          <w:b/>
          <w:sz w:val="40"/>
          <w:szCs w:val="40"/>
        </w:rPr>
        <w:t>ARCHIVO</w:t>
      </w:r>
      <w:r w:rsidR="00436D5A">
        <w:rPr>
          <w:rFonts w:ascii="Arial Black" w:hAnsi="Arial Black"/>
          <w:b/>
          <w:sz w:val="40"/>
          <w:szCs w:val="40"/>
        </w:rPr>
        <w:t xml:space="preserve"> INSTITUCIONAL</w:t>
      </w:r>
    </w:p>
    <w:p w14:paraId="7B43C00E" w14:textId="77777777" w:rsidR="00C72847" w:rsidRPr="009E0378" w:rsidRDefault="00C72847" w:rsidP="00C72847">
      <w:pPr>
        <w:jc w:val="center"/>
        <w:rPr>
          <w:rFonts w:ascii="Arial Black" w:hAnsi="Arial Black"/>
          <w:b/>
          <w:sz w:val="38"/>
          <w:szCs w:val="38"/>
        </w:rPr>
      </w:pPr>
    </w:p>
    <w:p w14:paraId="712BD517" w14:textId="77777777" w:rsidR="00C72847" w:rsidRDefault="00C72847" w:rsidP="00C72847"/>
    <w:p w14:paraId="399AC4DF" w14:textId="77777777" w:rsidR="00C72847" w:rsidRDefault="00C72847" w:rsidP="00C72847"/>
    <w:p w14:paraId="017F800C" w14:textId="77777777" w:rsidR="00C72847" w:rsidRDefault="00C72847" w:rsidP="00C72847">
      <w:pPr>
        <w:jc w:val="center"/>
        <w:rPr>
          <w:rFonts w:ascii="Arial Black" w:hAnsi="Arial Black"/>
          <w:b/>
          <w:sz w:val="28"/>
          <w:szCs w:val="28"/>
        </w:rPr>
      </w:pPr>
      <w:r w:rsidRPr="004057E8">
        <w:rPr>
          <w:rFonts w:ascii="Arial Black" w:hAnsi="Arial Black"/>
          <w:b/>
          <w:sz w:val="28"/>
          <w:szCs w:val="28"/>
        </w:rPr>
        <w:t>SAN R</w:t>
      </w:r>
      <w:r>
        <w:rPr>
          <w:rFonts w:ascii="Arial Black" w:hAnsi="Arial Black"/>
          <w:b/>
          <w:sz w:val="28"/>
          <w:szCs w:val="28"/>
        </w:rPr>
        <w:t>A</w:t>
      </w:r>
      <w:r w:rsidRPr="004057E8">
        <w:rPr>
          <w:rFonts w:ascii="Arial Black" w:hAnsi="Arial Black"/>
          <w:b/>
          <w:sz w:val="28"/>
          <w:szCs w:val="28"/>
        </w:rPr>
        <w:t xml:space="preserve">FAEL CEDROS, </w:t>
      </w:r>
      <w:r>
        <w:rPr>
          <w:rFonts w:ascii="Arial Black" w:hAnsi="Arial Black"/>
          <w:b/>
          <w:sz w:val="28"/>
          <w:szCs w:val="28"/>
        </w:rPr>
        <w:t>29</w:t>
      </w:r>
      <w:r w:rsidRPr="004057E8">
        <w:rPr>
          <w:rFonts w:ascii="Arial Black" w:hAnsi="Arial Black"/>
          <w:b/>
          <w:sz w:val="28"/>
          <w:szCs w:val="28"/>
        </w:rPr>
        <w:t xml:space="preserve"> DE </w:t>
      </w:r>
      <w:r>
        <w:rPr>
          <w:rFonts w:ascii="Arial Black" w:hAnsi="Arial Black"/>
          <w:b/>
          <w:sz w:val="28"/>
          <w:szCs w:val="28"/>
        </w:rPr>
        <w:t>OCTUBRE</w:t>
      </w:r>
      <w:r w:rsidRPr="004057E8">
        <w:rPr>
          <w:rFonts w:ascii="Arial Black" w:hAnsi="Arial Black"/>
          <w:b/>
          <w:sz w:val="28"/>
          <w:szCs w:val="28"/>
        </w:rPr>
        <w:t xml:space="preserve"> 201</w:t>
      </w:r>
      <w:r>
        <w:rPr>
          <w:rFonts w:ascii="Arial Black" w:hAnsi="Arial Black"/>
          <w:b/>
          <w:sz w:val="28"/>
          <w:szCs w:val="28"/>
        </w:rPr>
        <w:t>8</w:t>
      </w:r>
    </w:p>
    <w:p w14:paraId="2988CB36" w14:textId="77777777" w:rsidR="006D6F75" w:rsidRDefault="006D6F75" w:rsidP="00C72847">
      <w:pPr>
        <w:jc w:val="center"/>
        <w:rPr>
          <w:rFonts w:ascii="Arial" w:hAnsi="Arial" w:cs="Arial"/>
          <w:b/>
          <w:sz w:val="24"/>
          <w:szCs w:val="24"/>
        </w:rPr>
      </w:pPr>
    </w:p>
    <w:p w14:paraId="13600874" w14:textId="58C8C70B" w:rsidR="00C72847" w:rsidRPr="00A43A80" w:rsidRDefault="00C72847" w:rsidP="00C72847">
      <w:pPr>
        <w:jc w:val="center"/>
        <w:rPr>
          <w:rFonts w:ascii="Arial" w:hAnsi="Arial" w:cs="Arial"/>
          <w:b/>
          <w:sz w:val="24"/>
          <w:szCs w:val="24"/>
        </w:rPr>
      </w:pPr>
      <w:r w:rsidRPr="00A43A80">
        <w:rPr>
          <w:rFonts w:ascii="Arial" w:hAnsi="Arial" w:cs="Arial"/>
          <w:b/>
          <w:sz w:val="24"/>
          <w:szCs w:val="24"/>
        </w:rPr>
        <w:lastRenderedPageBreak/>
        <w:t>INDICE</w:t>
      </w:r>
    </w:p>
    <w:p w14:paraId="6631178A" w14:textId="77777777" w:rsidR="00C72847" w:rsidRPr="00A43A80" w:rsidRDefault="00C72847" w:rsidP="00C72847">
      <w:pPr>
        <w:jc w:val="center"/>
        <w:rPr>
          <w:rFonts w:ascii="Arial" w:hAnsi="Arial" w:cs="Arial"/>
          <w:b/>
          <w:sz w:val="24"/>
          <w:szCs w:val="24"/>
        </w:rPr>
      </w:pPr>
    </w:p>
    <w:p w14:paraId="046106D4" w14:textId="77777777" w:rsidR="00C72847" w:rsidRPr="00A43A80" w:rsidRDefault="00C72847" w:rsidP="00C72847">
      <w:pPr>
        <w:rPr>
          <w:rFonts w:ascii="Arial" w:hAnsi="Arial" w:cs="Arial"/>
          <w:sz w:val="24"/>
          <w:szCs w:val="24"/>
        </w:rPr>
      </w:pPr>
    </w:p>
    <w:p w14:paraId="194FAE36" w14:textId="77777777" w:rsidR="00C72847" w:rsidRPr="00AF533B" w:rsidRDefault="00C72847" w:rsidP="00C72847">
      <w:pPr>
        <w:pStyle w:val="Prrafodelista"/>
        <w:numPr>
          <w:ilvl w:val="0"/>
          <w:numId w:val="24"/>
        </w:numPr>
        <w:spacing w:line="480" w:lineRule="auto"/>
        <w:rPr>
          <w:rFonts w:ascii="Arial" w:hAnsi="Arial" w:cs="Arial"/>
          <w:sz w:val="24"/>
          <w:szCs w:val="24"/>
        </w:rPr>
      </w:pPr>
      <w:r w:rsidRPr="00AF533B">
        <w:rPr>
          <w:rFonts w:ascii="Arial" w:hAnsi="Arial" w:cs="Arial"/>
          <w:sz w:val="24"/>
          <w:szCs w:val="24"/>
        </w:rPr>
        <w:t>INTRODUCCION …</w:t>
      </w:r>
      <w:proofErr w:type="gramStart"/>
      <w:r w:rsidRPr="00AF533B">
        <w:rPr>
          <w:rFonts w:ascii="Arial" w:hAnsi="Arial" w:cs="Arial"/>
          <w:sz w:val="24"/>
          <w:szCs w:val="24"/>
        </w:rPr>
        <w:t xml:space="preserve"> ..</w:t>
      </w:r>
      <w:proofErr w:type="gramEnd"/>
      <w:r w:rsidRPr="00AF533B">
        <w:rPr>
          <w:rFonts w:ascii="Arial" w:hAnsi="Arial" w:cs="Arial"/>
          <w:sz w:val="24"/>
          <w:szCs w:val="24"/>
        </w:rPr>
        <w:t>………………………………..…………………</w:t>
      </w:r>
      <w:r w:rsidRPr="00AF533B">
        <w:rPr>
          <w:rFonts w:ascii="Arial" w:hAnsi="Arial" w:cs="Arial"/>
          <w:sz w:val="24"/>
          <w:szCs w:val="24"/>
        </w:rPr>
        <w:tab/>
        <w:t>3</w:t>
      </w:r>
    </w:p>
    <w:p w14:paraId="20DB1420" w14:textId="77777777"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p>
    <w:p w14:paraId="0F9FE68C" w14:textId="77777777" w:rsidR="00C72847" w:rsidRPr="00AF533B" w:rsidRDefault="00C72847" w:rsidP="00C72847">
      <w:pPr>
        <w:pStyle w:val="Prrafodelista"/>
        <w:numPr>
          <w:ilvl w:val="0"/>
          <w:numId w:val="24"/>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OBJETIVOS Y ALCANCES DE LA AUDITORIA ……………</w:t>
      </w:r>
      <w:proofErr w:type="gramStart"/>
      <w:r w:rsidRPr="00AF533B">
        <w:rPr>
          <w:rFonts w:ascii="Arial" w:hAnsi="Arial" w:cs="Arial"/>
          <w:sz w:val="24"/>
          <w:szCs w:val="24"/>
        </w:rPr>
        <w:t>…….</w:t>
      </w:r>
      <w:proofErr w:type="gramEnd"/>
      <w:r w:rsidRPr="00AF533B">
        <w:rPr>
          <w:rFonts w:ascii="Arial" w:hAnsi="Arial" w:cs="Arial"/>
          <w:sz w:val="24"/>
          <w:szCs w:val="24"/>
        </w:rPr>
        <w:t xml:space="preserve">. </w:t>
      </w:r>
      <w:r w:rsidRPr="00AF533B">
        <w:rPr>
          <w:rFonts w:ascii="Arial" w:hAnsi="Arial" w:cs="Arial"/>
          <w:sz w:val="24"/>
          <w:szCs w:val="24"/>
        </w:rPr>
        <w:tab/>
      </w:r>
      <w:r>
        <w:rPr>
          <w:rFonts w:ascii="Arial" w:hAnsi="Arial" w:cs="Arial"/>
          <w:sz w:val="24"/>
          <w:szCs w:val="24"/>
        </w:rPr>
        <w:t>3</w:t>
      </w:r>
    </w:p>
    <w:p w14:paraId="045C30F3" w14:textId="77777777" w:rsidR="00C72847" w:rsidRPr="00A43A80" w:rsidRDefault="00C72847" w:rsidP="00C72847">
      <w:pPr>
        <w:pStyle w:val="Prrafodelista"/>
        <w:rPr>
          <w:rFonts w:ascii="Arial" w:hAnsi="Arial" w:cs="Arial"/>
          <w:sz w:val="24"/>
          <w:szCs w:val="24"/>
        </w:rPr>
      </w:pPr>
    </w:p>
    <w:p w14:paraId="5FCE9492" w14:textId="77777777"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13268B05" w14:textId="77777777" w:rsidR="00C72847" w:rsidRPr="00A43A80" w:rsidRDefault="00C72847" w:rsidP="00C72847">
      <w:pPr>
        <w:pStyle w:val="Prrafodelista"/>
        <w:numPr>
          <w:ilvl w:val="1"/>
          <w:numId w:val="24"/>
        </w:numPr>
        <w:spacing w:after="0" w:line="480" w:lineRule="auto"/>
        <w:rPr>
          <w:rFonts w:ascii="Arial" w:hAnsi="Arial" w:cs="Arial"/>
          <w:sz w:val="24"/>
          <w:szCs w:val="24"/>
        </w:rPr>
      </w:pPr>
      <w:r w:rsidRPr="00A43A80">
        <w:rPr>
          <w:rFonts w:ascii="Arial" w:hAnsi="Arial" w:cs="Arial"/>
          <w:sz w:val="24"/>
          <w:szCs w:val="24"/>
        </w:rPr>
        <w:t>OBJETIVOS GENERAL Y ESPECIFICOS ………………......</w:t>
      </w:r>
      <w:r w:rsidRPr="00A43A80">
        <w:rPr>
          <w:rFonts w:ascii="Arial" w:hAnsi="Arial" w:cs="Arial"/>
          <w:sz w:val="24"/>
          <w:szCs w:val="24"/>
        </w:rPr>
        <w:tab/>
      </w:r>
      <w:r>
        <w:rPr>
          <w:rFonts w:ascii="Arial" w:hAnsi="Arial" w:cs="Arial"/>
          <w:sz w:val="24"/>
          <w:szCs w:val="24"/>
        </w:rPr>
        <w:t>3</w:t>
      </w:r>
    </w:p>
    <w:p w14:paraId="48AFFA76" w14:textId="77777777" w:rsidR="00C72847" w:rsidRDefault="00C72847" w:rsidP="00C72847">
      <w:pPr>
        <w:pStyle w:val="Prrafodelista"/>
        <w:spacing w:after="0" w:line="480" w:lineRule="auto"/>
        <w:ind w:left="1440"/>
        <w:rPr>
          <w:rFonts w:ascii="Arial" w:hAnsi="Arial" w:cs="Arial"/>
          <w:sz w:val="24"/>
          <w:szCs w:val="24"/>
        </w:rPr>
      </w:pPr>
      <w:r>
        <w:rPr>
          <w:rFonts w:ascii="Arial" w:hAnsi="Arial" w:cs="Arial"/>
          <w:sz w:val="24"/>
          <w:szCs w:val="24"/>
        </w:rPr>
        <w:t>GENERAL……………………………………………………….            3</w:t>
      </w:r>
    </w:p>
    <w:p w14:paraId="22284AD3" w14:textId="77777777" w:rsidR="00C72847" w:rsidRPr="00A43A80" w:rsidRDefault="00C72847" w:rsidP="00C72847">
      <w:pPr>
        <w:pStyle w:val="Prrafodelista"/>
        <w:spacing w:after="0" w:line="480" w:lineRule="auto"/>
        <w:ind w:left="1440"/>
        <w:rPr>
          <w:rFonts w:ascii="Arial" w:hAnsi="Arial" w:cs="Arial"/>
          <w:sz w:val="24"/>
          <w:szCs w:val="24"/>
        </w:rPr>
      </w:pPr>
      <w:r>
        <w:rPr>
          <w:rFonts w:ascii="Arial" w:hAnsi="Arial" w:cs="Arial"/>
          <w:sz w:val="24"/>
          <w:szCs w:val="24"/>
        </w:rPr>
        <w:t>ESPECIFICO……………………………………………………            4</w:t>
      </w:r>
    </w:p>
    <w:p w14:paraId="7ECB3ED7" w14:textId="77777777" w:rsidR="00C72847" w:rsidRPr="00A43A80" w:rsidRDefault="00C72847" w:rsidP="00C72847">
      <w:pPr>
        <w:pStyle w:val="Prrafodelista"/>
        <w:numPr>
          <w:ilvl w:val="1"/>
          <w:numId w:val="24"/>
        </w:numPr>
        <w:spacing w:after="0" w:line="480" w:lineRule="auto"/>
        <w:rPr>
          <w:rFonts w:ascii="Arial" w:hAnsi="Arial" w:cs="Arial"/>
          <w:sz w:val="24"/>
          <w:szCs w:val="24"/>
        </w:rPr>
      </w:pPr>
      <w:r>
        <w:rPr>
          <w:rFonts w:ascii="Arial" w:hAnsi="Arial" w:cs="Arial"/>
          <w:sz w:val="24"/>
          <w:szCs w:val="24"/>
        </w:rPr>
        <w:t xml:space="preserve"> </w:t>
      </w:r>
      <w:r w:rsidRPr="00A43A80">
        <w:rPr>
          <w:rFonts w:ascii="Arial" w:hAnsi="Arial" w:cs="Arial"/>
          <w:sz w:val="24"/>
          <w:szCs w:val="24"/>
        </w:rPr>
        <w:t>ALCANCE DE LA AUDITORIA  …….………………………….</w:t>
      </w:r>
      <w:r>
        <w:rPr>
          <w:rFonts w:ascii="Arial" w:hAnsi="Arial" w:cs="Arial"/>
          <w:sz w:val="24"/>
          <w:szCs w:val="24"/>
        </w:rPr>
        <w:tab/>
        <w:t>4</w:t>
      </w:r>
    </w:p>
    <w:p w14:paraId="5636B52A" w14:textId="77777777" w:rsidR="00C72847" w:rsidRPr="00A43A80" w:rsidRDefault="00C72847" w:rsidP="00C72847">
      <w:pPr>
        <w:pStyle w:val="Prrafodelista"/>
        <w:spacing w:after="0" w:line="480" w:lineRule="auto"/>
        <w:ind w:left="1080"/>
        <w:rPr>
          <w:rFonts w:ascii="Arial" w:hAnsi="Arial" w:cs="Arial"/>
          <w:sz w:val="24"/>
          <w:szCs w:val="24"/>
        </w:rPr>
      </w:pPr>
    </w:p>
    <w:p w14:paraId="0BD0FE3A" w14:textId="77777777" w:rsidR="00C72847" w:rsidRPr="00A43A80" w:rsidRDefault="00C72847" w:rsidP="00C72847">
      <w:pPr>
        <w:pStyle w:val="Prrafodelista"/>
        <w:numPr>
          <w:ilvl w:val="0"/>
          <w:numId w:val="24"/>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 ……………….</w:t>
      </w:r>
      <w:r w:rsidRPr="00A43A80">
        <w:rPr>
          <w:rFonts w:ascii="Arial" w:hAnsi="Arial" w:cs="Arial"/>
          <w:sz w:val="24"/>
          <w:szCs w:val="24"/>
        </w:rPr>
        <w:tab/>
      </w:r>
      <w:r>
        <w:rPr>
          <w:rFonts w:ascii="Arial" w:hAnsi="Arial" w:cs="Arial"/>
          <w:sz w:val="24"/>
          <w:szCs w:val="24"/>
        </w:rPr>
        <w:t>4</w:t>
      </w:r>
    </w:p>
    <w:p w14:paraId="6BB5B51C" w14:textId="77777777"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p>
    <w:p w14:paraId="34F1DC4C" w14:textId="77777777" w:rsidR="00C72847" w:rsidRDefault="00C72847" w:rsidP="00C72847">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 xml:space="preserve"> RESULTADOS DE LA AUDITORIA REALIZADA</w:t>
      </w:r>
      <w:r>
        <w:rPr>
          <w:rFonts w:ascii="Arial" w:hAnsi="Arial" w:cs="Arial"/>
          <w:sz w:val="24"/>
          <w:szCs w:val="24"/>
        </w:rPr>
        <w:t xml:space="preserve"> …………………</w:t>
      </w:r>
      <w:r>
        <w:rPr>
          <w:rFonts w:ascii="Arial" w:hAnsi="Arial" w:cs="Arial"/>
          <w:sz w:val="24"/>
          <w:szCs w:val="24"/>
        </w:rPr>
        <w:tab/>
        <w:t>5</w:t>
      </w:r>
    </w:p>
    <w:p w14:paraId="3D9D2374" w14:textId="77777777" w:rsidR="00C72847" w:rsidRPr="00CD194E" w:rsidRDefault="00C72847" w:rsidP="00C72847">
      <w:pPr>
        <w:pStyle w:val="Prrafodelista"/>
        <w:rPr>
          <w:rFonts w:ascii="Arial" w:hAnsi="Arial" w:cs="Arial"/>
          <w:sz w:val="24"/>
          <w:szCs w:val="24"/>
        </w:rPr>
      </w:pPr>
    </w:p>
    <w:p w14:paraId="5065FCCB" w14:textId="77777777" w:rsidR="00C72847" w:rsidRDefault="00C72847" w:rsidP="00C72847">
      <w:pPr>
        <w:pStyle w:val="Prrafodelista"/>
        <w:numPr>
          <w:ilvl w:val="0"/>
          <w:numId w:val="24"/>
        </w:numPr>
        <w:spacing w:line="360" w:lineRule="auto"/>
        <w:jc w:val="both"/>
        <w:rPr>
          <w:rFonts w:ascii="Arial" w:hAnsi="Arial" w:cs="Arial"/>
          <w:sz w:val="24"/>
          <w:szCs w:val="24"/>
        </w:rPr>
      </w:pPr>
      <w:r>
        <w:rPr>
          <w:rFonts w:ascii="Arial" w:hAnsi="Arial" w:cs="Arial"/>
          <w:sz w:val="24"/>
          <w:szCs w:val="24"/>
        </w:rPr>
        <w:t>RECOMENDACIONES ……………………………………………….       7</w:t>
      </w:r>
    </w:p>
    <w:p w14:paraId="739FE7E9" w14:textId="77777777" w:rsidR="00C72847" w:rsidRPr="00CD194E" w:rsidRDefault="00C72847" w:rsidP="00C72847">
      <w:pPr>
        <w:pStyle w:val="Prrafodelista"/>
        <w:rPr>
          <w:rFonts w:ascii="Arial" w:hAnsi="Arial" w:cs="Arial"/>
          <w:sz w:val="24"/>
          <w:szCs w:val="24"/>
        </w:rPr>
      </w:pPr>
    </w:p>
    <w:p w14:paraId="5890D2A0" w14:textId="77777777" w:rsidR="00C72847" w:rsidRDefault="00C72847" w:rsidP="00C72847">
      <w:pPr>
        <w:pStyle w:val="Prrafodelista"/>
        <w:numPr>
          <w:ilvl w:val="0"/>
          <w:numId w:val="24"/>
        </w:numPr>
        <w:spacing w:line="360" w:lineRule="auto"/>
        <w:jc w:val="both"/>
        <w:rPr>
          <w:rFonts w:ascii="Arial" w:hAnsi="Arial" w:cs="Arial"/>
          <w:sz w:val="24"/>
          <w:szCs w:val="24"/>
        </w:rPr>
      </w:pPr>
      <w:r>
        <w:rPr>
          <w:rFonts w:ascii="Arial" w:hAnsi="Arial" w:cs="Arial"/>
          <w:sz w:val="24"/>
          <w:szCs w:val="24"/>
        </w:rPr>
        <w:t>CONCLUSION …………………………………………………………      8</w:t>
      </w:r>
    </w:p>
    <w:p w14:paraId="46ED1D11" w14:textId="77777777" w:rsidR="00C72847" w:rsidRPr="00CD194E" w:rsidRDefault="00C72847" w:rsidP="00C72847">
      <w:pPr>
        <w:pStyle w:val="Prrafodelista"/>
        <w:rPr>
          <w:rFonts w:ascii="Arial" w:hAnsi="Arial" w:cs="Arial"/>
          <w:sz w:val="24"/>
          <w:szCs w:val="24"/>
        </w:rPr>
      </w:pPr>
    </w:p>
    <w:p w14:paraId="1180DFF5" w14:textId="77777777" w:rsidR="00C72847" w:rsidRPr="00A43A80" w:rsidRDefault="00C72847" w:rsidP="00C72847">
      <w:pPr>
        <w:pStyle w:val="Prrafodelista"/>
        <w:numPr>
          <w:ilvl w:val="0"/>
          <w:numId w:val="24"/>
        </w:numPr>
        <w:spacing w:line="360" w:lineRule="auto"/>
        <w:jc w:val="both"/>
        <w:rPr>
          <w:rFonts w:ascii="Arial" w:hAnsi="Arial" w:cs="Arial"/>
          <w:sz w:val="24"/>
          <w:szCs w:val="24"/>
        </w:rPr>
      </w:pPr>
      <w:r>
        <w:rPr>
          <w:rFonts w:ascii="Arial" w:hAnsi="Arial" w:cs="Arial"/>
          <w:sz w:val="24"/>
          <w:szCs w:val="24"/>
        </w:rPr>
        <w:t>PARRAFO ACLARATORIO ………………………………………….      8</w:t>
      </w:r>
    </w:p>
    <w:p w14:paraId="181C781F" w14:textId="77777777" w:rsidR="00C72847" w:rsidRDefault="00C72847" w:rsidP="00C72847">
      <w:pPr>
        <w:spacing w:line="480" w:lineRule="auto"/>
        <w:jc w:val="center"/>
        <w:rPr>
          <w:rFonts w:ascii="Arial" w:hAnsi="Arial" w:cs="Arial"/>
          <w:sz w:val="24"/>
          <w:szCs w:val="24"/>
        </w:rPr>
      </w:pPr>
    </w:p>
    <w:p w14:paraId="173906FE" w14:textId="77777777" w:rsidR="00C72847" w:rsidRDefault="00C72847" w:rsidP="00C72847">
      <w:pPr>
        <w:spacing w:line="480" w:lineRule="auto"/>
        <w:jc w:val="center"/>
        <w:rPr>
          <w:rFonts w:ascii="Arial" w:hAnsi="Arial" w:cs="Arial"/>
          <w:sz w:val="24"/>
          <w:szCs w:val="24"/>
        </w:rPr>
      </w:pPr>
    </w:p>
    <w:p w14:paraId="01CE0DED" w14:textId="77777777" w:rsidR="00C72847" w:rsidRDefault="00C72847" w:rsidP="00C72847">
      <w:pPr>
        <w:spacing w:line="480" w:lineRule="auto"/>
        <w:jc w:val="center"/>
        <w:rPr>
          <w:rFonts w:ascii="Arial" w:hAnsi="Arial" w:cs="Arial"/>
          <w:sz w:val="24"/>
          <w:szCs w:val="24"/>
        </w:rPr>
      </w:pPr>
    </w:p>
    <w:p w14:paraId="58F8F3CB" w14:textId="77777777" w:rsidR="00C72847" w:rsidRPr="00A43A80" w:rsidRDefault="00C72847" w:rsidP="00C72847">
      <w:pPr>
        <w:autoSpaceDE w:val="0"/>
        <w:autoSpaceDN w:val="0"/>
        <w:adjustRightInd w:val="0"/>
        <w:spacing w:after="0" w:line="240" w:lineRule="auto"/>
        <w:jc w:val="center"/>
        <w:rPr>
          <w:rFonts w:ascii="Arial" w:hAnsi="Arial" w:cs="Arial"/>
          <w:b/>
          <w:bCs/>
          <w:sz w:val="24"/>
          <w:szCs w:val="24"/>
        </w:rPr>
      </w:pPr>
      <w:bookmarkStart w:id="0" w:name="_Hlk20218791"/>
      <w:bookmarkStart w:id="1" w:name="_GoBack"/>
      <w:r w:rsidRPr="00A43A80">
        <w:rPr>
          <w:rFonts w:ascii="Arial" w:hAnsi="Arial" w:cs="Arial"/>
          <w:b/>
          <w:bCs/>
          <w:sz w:val="24"/>
          <w:szCs w:val="24"/>
        </w:rPr>
        <w:lastRenderedPageBreak/>
        <w:t xml:space="preserve">INFORME DE AUDITORIA </w:t>
      </w:r>
      <w:r>
        <w:rPr>
          <w:rFonts w:ascii="Arial" w:hAnsi="Arial" w:cs="Arial"/>
          <w:b/>
          <w:bCs/>
          <w:sz w:val="24"/>
          <w:szCs w:val="24"/>
        </w:rPr>
        <w:t xml:space="preserve">ESPECIAL </w:t>
      </w:r>
      <w:r w:rsidRPr="00A43A80">
        <w:rPr>
          <w:rFonts w:ascii="Arial" w:hAnsi="Arial" w:cs="Arial"/>
          <w:b/>
          <w:bCs/>
          <w:sz w:val="24"/>
          <w:szCs w:val="24"/>
        </w:rPr>
        <w:t>APLICADA A</w:t>
      </w:r>
      <w:r>
        <w:rPr>
          <w:rFonts w:ascii="Arial" w:hAnsi="Arial" w:cs="Arial"/>
          <w:b/>
          <w:bCs/>
          <w:sz w:val="24"/>
          <w:szCs w:val="24"/>
        </w:rPr>
        <w:t xml:space="preserve"> </w:t>
      </w:r>
      <w:r w:rsidRPr="00A43A80">
        <w:rPr>
          <w:rFonts w:ascii="Arial" w:hAnsi="Arial" w:cs="Arial"/>
          <w:b/>
          <w:bCs/>
          <w:sz w:val="24"/>
          <w:szCs w:val="24"/>
        </w:rPr>
        <w:t>L</w:t>
      </w:r>
      <w:r>
        <w:rPr>
          <w:rFonts w:ascii="Arial" w:hAnsi="Arial" w:cs="Arial"/>
          <w:b/>
          <w:bCs/>
          <w:sz w:val="24"/>
          <w:szCs w:val="24"/>
        </w:rPr>
        <w:t>A UNIDAD DE ARCHIVO DE LA MUNICIPALIDAD DE SAN RAFAEL CEDROS.</w:t>
      </w:r>
    </w:p>
    <w:p w14:paraId="61ADA384"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p>
    <w:p w14:paraId="5D66D798"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p>
    <w:p w14:paraId="4D69B77D"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p>
    <w:p w14:paraId="6BB10502"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Señores</w:t>
      </w:r>
    </w:p>
    <w:p w14:paraId="011A0C53"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14:paraId="5F578386"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Pr>
          <w:rFonts w:ascii="Arial" w:hAnsi="Arial" w:cs="Arial"/>
          <w:b/>
          <w:bCs/>
          <w:sz w:val="24"/>
          <w:szCs w:val="24"/>
        </w:rPr>
        <w:t>s</w:t>
      </w:r>
      <w:r w:rsidRPr="00A43A80">
        <w:rPr>
          <w:rFonts w:ascii="Arial" w:hAnsi="Arial" w:cs="Arial"/>
          <w:b/>
          <w:bCs/>
          <w:sz w:val="24"/>
          <w:szCs w:val="24"/>
        </w:rPr>
        <w:t>.</w:t>
      </w:r>
    </w:p>
    <w:p w14:paraId="3B5D8E70" w14:textId="77777777" w:rsidR="00C72847" w:rsidRPr="00A43A80" w:rsidRDefault="00C72847" w:rsidP="00C72847">
      <w:pPr>
        <w:autoSpaceDE w:val="0"/>
        <w:autoSpaceDN w:val="0"/>
        <w:adjustRightInd w:val="0"/>
        <w:spacing w:after="0" w:line="240" w:lineRule="auto"/>
        <w:rPr>
          <w:rFonts w:ascii="Arial" w:hAnsi="Arial" w:cs="Arial"/>
          <w:sz w:val="24"/>
          <w:szCs w:val="24"/>
        </w:rPr>
      </w:pPr>
    </w:p>
    <w:p w14:paraId="0F2E2D11" w14:textId="77777777" w:rsidR="00C72847" w:rsidRDefault="00C72847" w:rsidP="00C72847">
      <w:pPr>
        <w:autoSpaceDE w:val="0"/>
        <w:autoSpaceDN w:val="0"/>
        <w:adjustRightInd w:val="0"/>
        <w:spacing w:after="0" w:line="240" w:lineRule="auto"/>
        <w:rPr>
          <w:rFonts w:ascii="Arial" w:hAnsi="Arial" w:cs="Arial"/>
          <w:sz w:val="24"/>
          <w:szCs w:val="24"/>
        </w:rPr>
      </w:pPr>
    </w:p>
    <w:p w14:paraId="79839880" w14:textId="77777777" w:rsidR="00C72847" w:rsidRPr="00A43A80" w:rsidRDefault="00C72847" w:rsidP="00C72847">
      <w:pPr>
        <w:autoSpaceDE w:val="0"/>
        <w:autoSpaceDN w:val="0"/>
        <w:adjustRightInd w:val="0"/>
        <w:spacing w:after="0" w:line="240" w:lineRule="auto"/>
        <w:rPr>
          <w:rFonts w:ascii="Arial" w:hAnsi="Arial" w:cs="Arial"/>
          <w:sz w:val="24"/>
          <w:szCs w:val="24"/>
        </w:rPr>
      </w:pPr>
    </w:p>
    <w:p w14:paraId="487E5099" w14:textId="77777777" w:rsidR="00C72847" w:rsidRPr="00A43A80" w:rsidRDefault="00C72847" w:rsidP="00C72847">
      <w:pPr>
        <w:autoSpaceDE w:val="0"/>
        <w:autoSpaceDN w:val="0"/>
        <w:adjustRightInd w:val="0"/>
        <w:spacing w:after="0" w:line="240" w:lineRule="auto"/>
        <w:rPr>
          <w:rFonts w:ascii="Arial" w:hAnsi="Arial" w:cs="Arial"/>
          <w:sz w:val="24"/>
          <w:szCs w:val="24"/>
        </w:rPr>
      </w:pPr>
    </w:p>
    <w:p w14:paraId="30E6DF37" w14:textId="77777777" w:rsidR="00C72847" w:rsidRPr="00C11C31" w:rsidRDefault="00C72847" w:rsidP="00C72847">
      <w:pPr>
        <w:pStyle w:val="Prrafodelista"/>
        <w:numPr>
          <w:ilvl w:val="0"/>
          <w:numId w:val="23"/>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INTRODUCCIÓN</w:t>
      </w:r>
    </w:p>
    <w:p w14:paraId="240E0E75" w14:textId="77777777" w:rsidR="00C72847" w:rsidRDefault="00C72847" w:rsidP="00C72847">
      <w:pPr>
        <w:autoSpaceDE w:val="0"/>
        <w:autoSpaceDN w:val="0"/>
        <w:adjustRightInd w:val="0"/>
        <w:spacing w:after="0" w:line="240" w:lineRule="auto"/>
        <w:rPr>
          <w:rFonts w:ascii="Arial" w:hAnsi="Arial" w:cs="Arial"/>
          <w:sz w:val="24"/>
          <w:szCs w:val="24"/>
        </w:rPr>
      </w:pPr>
    </w:p>
    <w:p w14:paraId="4A4D714D" w14:textId="77777777" w:rsidR="00C72847" w:rsidRPr="00A43A80" w:rsidRDefault="00C72847" w:rsidP="00C72847">
      <w:pPr>
        <w:autoSpaceDE w:val="0"/>
        <w:autoSpaceDN w:val="0"/>
        <w:adjustRightInd w:val="0"/>
        <w:spacing w:after="0" w:line="240" w:lineRule="auto"/>
        <w:rPr>
          <w:rFonts w:ascii="Arial" w:hAnsi="Arial" w:cs="Arial"/>
          <w:sz w:val="24"/>
          <w:szCs w:val="24"/>
        </w:rPr>
      </w:pPr>
    </w:p>
    <w:p w14:paraId="180065CD" w14:textId="77777777" w:rsidR="00C72847" w:rsidRPr="00A43A80" w:rsidRDefault="00C72847" w:rsidP="00C72847">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t xml:space="preserve">El presente informe corresponde al examen de auditoría </w:t>
      </w:r>
      <w:r>
        <w:rPr>
          <w:rFonts w:ascii="Arial" w:hAnsi="Arial" w:cs="Arial"/>
          <w:sz w:val="24"/>
          <w:szCs w:val="24"/>
        </w:rPr>
        <w:t>especial aplicado a la Unidad de Archivo de la Municipalidad de San Rafael Cedros, con el propósito de verificar las actividades que dicha unidad realiza, los procedimientos que desarrolla, la documentación que ahí se maneja y principalmente el cumplimiento de</w:t>
      </w:r>
      <w:r w:rsidRPr="00A43A80">
        <w:rPr>
          <w:rFonts w:ascii="Arial" w:hAnsi="Arial" w:cs="Arial"/>
          <w:sz w:val="24"/>
          <w:szCs w:val="24"/>
        </w:rPr>
        <w:t xml:space="preserve">l </w:t>
      </w:r>
      <w:r>
        <w:rPr>
          <w:rFonts w:ascii="Arial" w:hAnsi="Arial" w:cs="Arial"/>
          <w:sz w:val="24"/>
          <w:szCs w:val="24"/>
        </w:rPr>
        <w:t>marco legal regulatorio en dichas operaciones.</w:t>
      </w:r>
    </w:p>
    <w:p w14:paraId="624E203E" w14:textId="77777777" w:rsidR="00C72847" w:rsidRPr="00A43A80" w:rsidRDefault="00C72847" w:rsidP="00C72847">
      <w:pPr>
        <w:autoSpaceDE w:val="0"/>
        <w:autoSpaceDN w:val="0"/>
        <w:adjustRightInd w:val="0"/>
        <w:spacing w:after="0" w:line="360" w:lineRule="auto"/>
        <w:jc w:val="both"/>
        <w:rPr>
          <w:rFonts w:ascii="Arial" w:hAnsi="Arial" w:cs="Arial"/>
          <w:kern w:val="24"/>
          <w:sz w:val="24"/>
          <w:szCs w:val="24"/>
        </w:rPr>
      </w:pPr>
    </w:p>
    <w:p w14:paraId="6A37E242" w14:textId="77777777" w:rsidR="00C72847" w:rsidRPr="00A43A80" w:rsidRDefault="00C72847" w:rsidP="00C72847">
      <w:pPr>
        <w:autoSpaceDE w:val="0"/>
        <w:autoSpaceDN w:val="0"/>
        <w:adjustRightInd w:val="0"/>
        <w:spacing w:after="0" w:line="360" w:lineRule="auto"/>
        <w:jc w:val="both"/>
        <w:rPr>
          <w:rFonts w:ascii="Arial" w:hAnsi="Arial" w:cs="Arial"/>
          <w:sz w:val="24"/>
          <w:szCs w:val="24"/>
        </w:rPr>
      </w:pPr>
    </w:p>
    <w:p w14:paraId="7CEFE1DA" w14:textId="77777777" w:rsidR="00C72847" w:rsidRPr="00C11C31" w:rsidRDefault="00C72847" w:rsidP="00C72847">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14:paraId="19B86D45" w14:textId="77777777" w:rsidR="00C72847" w:rsidRDefault="00C72847" w:rsidP="00C72847">
      <w:pPr>
        <w:autoSpaceDE w:val="0"/>
        <w:autoSpaceDN w:val="0"/>
        <w:adjustRightInd w:val="0"/>
        <w:spacing w:after="0" w:line="360" w:lineRule="auto"/>
        <w:jc w:val="both"/>
        <w:rPr>
          <w:rFonts w:ascii="Arial" w:hAnsi="Arial" w:cs="Arial"/>
          <w:b/>
          <w:sz w:val="24"/>
          <w:szCs w:val="24"/>
        </w:rPr>
      </w:pPr>
    </w:p>
    <w:p w14:paraId="5344BA52" w14:textId="77777777" w:rsidR="00C72847" w:rsidRPr="00A43A80" w:rsidRDefault="00C72847" w:rsidP="00C72847">
      <w:pPr>
        <w:autoSpaceDE w:val="0"/>
        <w:autoSpaceDN w:val="0"/>
        <w:adjustRightInd w:val="0"/>
        <w:spacing w:after="0" w:line="360" w:lineRule="auto"/>
        <w:jc w:val="both"/>
        <w:rPr>
          <w:rFonts w:ascii="Arial" w:hAnsi="Arial" w:cs="Arial"/>
          <w:b/>
          <w:sz w:val="24"/>
          <w:szCs w:val="24"/>
        </w:rPr>
      </w:pPr>
    </w:p>
    <w:p w14:paraId="0EACB5DB" w14:textId="77777777" w:rsidR="00C72847" w:rsidRPr="00A43A80" w:rsidRDefault="00C72847" w:rsidP="00C72847">
      <w:pPr>
        <w:pStyle w:val="Prrafodelista"/>
        <w:numPr>
          <w:ilvl w:val="1"/>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Pr="00A43A80">
        <w:rPr>
          <w:rFonts w:ascii="Arial" w:hAnsi="Arial" w:cs="Arial"/>
          <w:b/>
          <w:sz w:val="24"/>
          <w:szCs w:val="24"/>
        </w:rPr>
        <w:t xml:space="preserve"> Y ESPECIFICOS</w:t>
      </w:r>
    </w:p>
    <w:p w14:paraId="12C952C6" w14:textId="77777777"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p>
    <w:p w14:paraId="507942F5" w14:textId="77777777" w:rsidR="00C72847" w:rsidRDefault="00C72847" w:rsidP="00C72847">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570A805A" w14:textId="77777777" w:rsidR="00C72847" w:rsidRPr="00E022AC" w:rsidRDefault="00C72847" w:rsidP="00C72847">
      <w:pPr>
        <w:pStyle w:val="Prrafodelista"/>
        <w:spacing w:line="360" w:lineRule="auto"/>
        <w:jc w:val="both"/>
        <w:rPr>
          <w:rFonts w:ascii="Arial" w:hAnsi="Arial" w:cs="Arial"/>
          <w:b/>
          <w:sz w:val="24"/>
          <w:szCs w:val="24"/>
        </w:rPr>
      </w:pPr>
    </w:p>
    <w:p w14:paraId="48EAE43F" w14:textId="77777777" w:rsidR="00C72847" w:rsidRDefault="00C72847" w:rsidP="00C72847">
      <w:pPr>
        <w:pStyle w:val="Prrafodelista"/>
        <w:numPr>
          <w:ilvl w:val="0"/>
          <w:numId w:val="31"/>
        </w:numPr>
        <w:spacing w:line="360" w:lineRule="auto"/>
        <w:jc w:val="both"/>
        <w:rPr>
          <w:rFonts w:ascii="Arial" w:hAnsi="Arial" w:cs="Arial"/>
          <w:sz w:val="24"/>
          <w:szCs w:val="24"/>
        </w:rPr>
      </w:pPr>
      <w:r w:rsidRPr="002F6134">
        <w:rPr>
          <w:rFonts w:ascii="Arial" w:hAnsi="Arial" w:cs="Arial"/>
          <w:sz w:val="24"/>
          <w:szCs w:val="24"/>
        </w:rPr>
        <w:t xml:space="preserve">Emitir un informe, que contenga los resultados obtenidos del Examen de Auditoría Aplicado a la Unidad de </w:t>
      </w:r>
      <w:r>
        <w:rPr>
          <w:rFonts w:ascii="Arial" w:hAnsi="Arial" w:cs="Arial"/>
          <w:sz w:val="24"/>
          <w:szCs w:val="24"/>
        </w:rPr>
        <w:t>Archivo</w:t>
      </w:r>
      <w:r w:rsidRPr="002F6134">
        <w:rPr>
          <w:rFonts w:ascii="Arial" w:hAnsi="Arial" w:cs="Arial"/>
          <w:sz w:val="24"/>
          <w:szCs w:val="24"/>
        </w:rPr>
        <w:t xml:space="preserve"> de la Alcaldía Municipal de San Rafael Cedros, departamento de Cuscatlán</w:t>
      </w:r>
      <w:r>
        <w:rPr>
          <w:rFonts w:ascii="Arial" w:hAnsi="Arial" w:cs="Arial"/>
          <w:sz w:val="24"/>
          <w:szCs w:val="24"/>
        </w:rPr>
        <w:t>.</w:t>
      </w:r>
    </w:p>
    <w:p w14:paraId="76431FC6" w14:textId="77777777" w:rsidR="00C72847" w:rsidRDefault="00C72847" w:rsidP="00C72847">
      <w:pPr>
        <w:pStyle w:val="Prrafodelista"/>
        <w:spacing w:line="360" w:lineRule="auto"/>
        <w:jc w:val="both"/>
        <w:rPr>
          <w:rFonts w:ascii="Arial" w:hAnsi="Arial" w:cs="Arial"/>
          <w:sz w:val="24"/>
          <w:szCs w:val="24"/>
        </w:rPr>
      </w:pPr>
    </w:p>
    <w:p w14:paraId="0826D56F" w14:textId="77777777" w:rsidR="00C72847" w:rsidRDefault="00C72847" w:rsidP="00C72847">
      <w:pPr>
        <w:pStyle w:val="Prrafodelista"/>
        <w:spacing w:line="360" w:lineRule="auto"/>
        <w:jc w:val="both"/>
        <w:rPr>
          <w:rFonts w:ascii="Arial" w:hAnsi="Arial" w:cs="Arial"/>
          <w:sz w:val="24"/>
          <w:szCs w:val="24"/>
        </w:rPr>
      </w:pPr>
    </w:p>
    <w:bookmarkEnd w:id="0"/>
    <w:bookmarkEnd w:id="1"/>
    <w:p w14:paraId="54D6C962" w14:textId="77777777" w:rsidR="00C72847" w:rsidRPr="002F6134" w:rsidRDefault="00C72847" w:rsidP="00C72847">
      <w:pPr>
        <w:pStyle w:val="Prrafodelista"/>
        <w:spacing w:line="360" w:lineRule="auto"/>
        <w:jc w:val="both"/>
        <w:rPr>
          <w:rFonts w:ascii="Arial" w:hAnsi="Arial" w:cs="Arial"/>
          <w:sz w:val="24"/>
          <w:szCs w:val="24"/>
        </w:rPr>
      </w:pPr>
    </w:p>
    <w:p w14:paraId="4EF88812" w14:textId="77777777" w:rsidR="00C72847" w:rsidRPr="00E022AC" w:rsidRDefault="00C72847" w:rsidP="00C72847">
      <w:pPr>
        <w:pStyle w:val="Prrafodelista"/>
        <w:numPr>
          <w:ilvl w:val="0"/>
          <w:numId w:val="7"/>
        </w:numPr>
        <w:spacing w:line="360" w:lineRule="auto"/>
        <w:jc w:val="both"/>
        <w:rPr>
          <w:rFonts w:ascii="Arial" w:hAnsi="Arial" w:cs="Arial"/>
          <w:b/>
          <w:sz w:val="24"/>
          <w:szCs w:val="24"/>
        </w:rPr>
      </w:pPr>
      <w:r w:rsidRPr="00E022AC">
        <w:rPr>
          <w:rFonts w:ascii="Arial" w:hAnsi="Arial" w:cs="Arial"/>
          <w:b/>
          <w:sz w:val="24"/>
          <w:szCs w:val="24"/>
        </w:rPr>
        <w:lastRenderedPageBreak/>
        <w:t>Objetivos Específicos</w:t>
      </w:r>
    </w:p>
    <w:p w14:paraId="2F8901B7" w14:textId="77777777" w:rsidR="00C72847" w:rsidRPr="00E022AC" w:rsidRDefault="00C72847" w:rsidP="00C72847">
      <w:pPr>
        <w:pStyle w:val="Prrafodelista"/>
        <w:spacing w:line="360" w:lineRule="auto"/>
        <w:jc w:val="both"/>
        <w:rPr>
          <w:rFonts w:ascii="Arial" w:hAnsi="Arial" w:cs="Arial"/>
          <w:b/>
          <w:sz w:val="24"/>
          <w:szCs w:val="24"/>
        </w:rPr>
      </w:pPr>
    </w:p>
    <w:p w14:paraId="3613A7E4" w14:textId="77777777" w:rsidR="00C72847" w:rsidRPr="002F6134" w:rsidRDefault="00C72847" w:rsidP="00C72847">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Evaluar la aplicación y cumplimiento del Sistema de Control Interno en la Unidad de </w:t>
      </w:r>
      <w:r>
        <w:rPr>
          <w:rFonts w:ascii="Arial" w:hAnsi="Arial" w:cs="Arial"/>
          <w:sz w:val="24"/>
          <w:szCs w:val="24"/>
        </w:rPr>
        <w:t>Archivo</w:t>
      </w:r>
      <w:r w:rsidRPr="002F6134">
        <w:rPr>
          <w:rFonts w:ascii="Arial" w:hAnsi="Arial" w:cs="Arial"/>
          <w:sz w:val="24"/>
          <w:szCs w:val="24"/>
        </w:rPr>
        <w:t xml:space="preserve"> de la Municipalidad de San Rafael Cedros. </w:t>
      </w:r>
    </w:p>
    <w:p w14:paraId="2B1CAA93" w14:textId="77777777" w:rsidR="00C72847" w:rsidRPr="002F6134" w:rsidRDefault="00C72847" w:rsidP="00C72847">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Verificar el cumplimiento de las Normas Técnicas de Control Interno Específicas de la Municipalidad; así como de las Leyes, Reglamentos, Acuerdos, Manuales y otras disposiciones aplicables a la Unidad de </w:t>
      </w:r>
      <w:r>
        <w:rPr>
          <w:rFonts w:ascii="Arial" w:hAnsi="Arial" w:cs="Arial"/>
          <w:sz w:val="24"/>
          <w:szCs w:val="24"/>
        </w:rPr>
        <w:t>Archivo</w:t>
      </w:r>
      <w:r w:rsidRPr="002F6134">
        <w:rPr>
          <w:rFonts w:ascii="Arial" w:hAnsi="Arial" w:cs="Arial"/>
          <w:sz w:val="24"/>
          <w:szCs w:val="24"/>
        </w:rPr>
        <w:t xml:space="preserve"> de la Municipalidad. </w:t>
      </w:r>
    </w:p>
    <w:p w14:paraId="05C88D97" w14:textId="77777777" w:rsidR="00C72847" w:rsidRPr="002F6134" w:rsidRDefault="00C72847" w:rsidP="00C72847">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Promover la eficiencia, eficacia y efectividad de las operaciones </w:t>
      </w:r>
      <w:r>
        <w:rPr>
          <w:rFonts w:ascii="Arial" w:hAnsi="Arial" w:cs="Arial"/>
          <w:sz w:val="24"/>
          <w:szCs w:val="24"/>
        </w:rPr>
        <w:t>de la Unidad de Archivo</w:t>
      </w:r>
      <w:r w:rsidRPr="002F6134">
        <w:rPr>
          <w:rFonts w:ascii="Arial" w:hAnsi="Arial" w:cs="Arial"/>
          <w:sz w:val="24"/>
          <w:szCs w:val="24"/>
        </w:rPr>
        <w:t xml:space="preserve">. </w:t>
      </w:r>
    </w:p>
    <w:p w14:paraId="79EC9891" w14:textId="77777777" w:rsidR="00C72847" w:rsidRPr="002F6134" w:rsidRDefault="00C72847" w:rsidP="00C72847">
      <w:pPr>
        <w:pStyle w:val="Prrafodelista"/>
        <w:numPr>
          <w:ilvl w:val="0"/>
          <w:numId w:val="5"/>
        </w:numPr>
        <w:spacing w:line="360" w:lineRule="auto"/>
        <w:jc w:val="both"/>
        <w:rPr>
          <w:rFonts w:ascii="Arial" w:hAnsi="Arial" w:cs="Arial"/>
          <w:sz w:val="24"/>
          <w:szCs w:val="24"/>
        </w:rPr>
      </w:pPr>
      <w:r>
        <w:rPr>
          <w:rFonts w:ascii="Arial" w:hAnsi="Arial" w:cs="Arial"/>
          <w:sz w:val="24"/>
          <w:szCs w:val="24"/>
        </w:rPr>
        <w:t>Verificar que la Unidad posea</w:t>
      </w:r>
      <w:r w:rsidRPr="002F6134">
        <w:rPr>
          <w:rFonts w:ascii="Arial" w:hAnsi="Arial" w:cs="Arial"/>
          <w:sz w:val="24"/>
          <w:szCs w:val="24"/>
        </w:rPr>
        <w:t xml:space="preserve"> un </w:t>
      </w:r>
      <w:r>
        <w:rPr>
          <w:rFonts w:ascii="Arial" w:hAnsi="Arial" w:cs="Arial"/>
          <w:sz w:val="24"/>
          <w:szCs w:val="24"/>
        </w:rPr>
        <w:t>inventario</w:t>
      </w:r>
      <w:r w:rsidRPr="002F6134">
        <w:rPr>
          <w:rFonts w:ascii="Arial" w:hAnsi="Arial" w:cs="Arial"/>
          <w:sz w:val="24"/>
          <w:szCs w:val="24"/>
        </w:rPr>
        <w:t xml:space="preserve"> de </w:t>
      </w:r>
      <w:r>
        <w:rPr>
          <w:rFonts w:ascii="Arial" w:hAnsi="Arial" w:cs="Arial"/>
          <w:sz w:val="24"/>
          <w:szCs w:val="24"/>
        </w:rPr>
        <w:t>documentación en resguardo</w:t>
      </w:r>
      <w:r w:rsidRPr="002F6134">
        <w:rPr>
          <w:rFonts w:ascii="Arial" w:hAnsi="Arial" w:cs="Arial"/>
          <w:sz w:val="24"/>
          <w:szCs w:val="24"/>
        </w:rPr>
        <w:t xml:space="preserve"> </w:t>
      </w:r>
      <w:r>
        <w:rPr>
          <w:rFonts w:ascii="Arial" w:hAnsi="Arial" w:cs="Arial"/>
          <w:sz w:val="24"/>
          <w:szCs w:val="24"/>
        </w:rPr>
        <w:t>d</w:t>
      </w:r>
      <w:r w:rsidRPr="002F6134">
        <w:rPr>
          <w:rFonts w:ascii="Arial" w:hAnsi="Arial" w:cs="Arial"/>
          <w:sz w:val="24"/>
          <w:szCs w:val="24"/>
        </w:rPr>
        <w:t>e la institución</w:t>
      </w:r>
      <w:r>
        <w:rPr>
          <w:rFonts w:ascii="Arial" w:hAnsi="Arial" w:cs="Arial"/>
          <w:sz w:val="24"/>
          <w:szCs w:val="24"/>
        </w:rPr>
        <w:t>.</w:t>
      </w:r>
    </w:p>
    <w:p w14:paraId="04A5F428" w14:textId="77777777" w:rsidR="00C72847" w:rsidRPr="00E022AC" w:rsidRDefault="00C72847" w:rsidP="00C72847">
      <w:pPr>
        <w:spacing w:line="360" w:lineRule="auto"/>
        <w:jc w:val="both"/>
        <w:rPr>
          <w:rFonts w:ascii="Arial" w:hAnsi="Arial" w:cs="Arial"/>
          <w:sz w:val="24"/>
          <w:szCs w:val="24"/>
        </w:rPr>
      </w:pPr>
    </w:p>
    <w:p w14:paraId="6D945136" w14:textId="77777777" w:rsidR="00C72847" w:rsidRPr="00E022AC" w:rsidRDefault="00C72847" w:rsidP="00C72847">
      <w:pPr>
        <w:pStyle w:val="Prrafodelista"/>
        <w:numPr>
          <w:ilvl w:val="1"/>
          <w:numId w:val="23"/>
        </w:numPr>
        <w:spacing w:line="360" w:lineRule="auto"/>
        <w:jc w:val="both"/>
        <w:rPr>
          <w:rFonts w:ascii="Arial" w:hAnsi="Arial" w:cs="Arial"/>
          <w:b/>
          <w:sz w:val="24"/>
          <w:szCs w:val="24"/>
        </w:rPr>
      </w:pPr>
      <w:r w:rsidRPr="00E022AC">
        <w:rPr>
          <w:rFonts w:ascii="Arial" w:hAnsi="Arial" w:cs="Arial"/>
          <w:b/>
          <w:sz w:val="24"/>
          <w:szCs w:val="24"/>
        </w:rPr>
        <w:t>ALCANCE DE LA AUDITORIA</w:t>
      </w:r>
    </w:p>
    <w:p w14:paraId="6DFC64AC" w14:textId="77777777" w:rsidR="00C72847" w:rsidRPr="00E022AC" w:rsidRDefault="00C72847" w:rsidP="00C72847">
      <w:pPr>
        <w:pStyle w:val="Prrafodelista"/>
        <w:spacing w:line="360" w:lineRule="auto"/>
        <w:ind w:left="750"/>
        <w:jc w:val="both"/>
        <w:rPr>
          <w:rFonts w:ascii="Arial" w:hAnsi="Arial" w:cs="Arial"/>
          <w:b/>
          <w:sz w:val="24"/>
          <w:szCs w:val="24"/>
        </w:rPr>
      </w:pPr>
    </w:p>
    <w:p w14:paraId="06AF1598" w14:textId="77777777" w:rsidR="00C72847" w:rsidRPr="00E606C0" w:rsidRDefault="00C72847" w:rsidP="00C72847">
      <w:pPr>
        <w:spacing w:line="360" w:lineRule="auto"/>
        <w:ind w:firstLine="708"/>
        <w:jc w:val="both"/>
        <w:rPr>
          <w:rFonts w:ascii="Arial" w:hAnsi="Arial" w:cs="Arial"/>
          <w:sz w:val="24"/>
          <w:szCs w:val="24"/>
        </w:rPr>
      </w:pPr>
      <w:r w:rsidRPr="00E606C0">
        <w:rPr>
          <w:rFonts w:ascii="Arial" w:hAnsi="Arial" w:cs="Arial"/>
          <w:sz w:val="24"/>
          <w:szCs w:val="24"/>
        </w:rPr>
        <w:t xml:space="preserve">El presente examen comprende una evaluación del Control Interno Institucional de la Municipalidad de San Rafael Cedros, así como una revisión de la documentación que debe ser parte integral de la Unidad de </w:t>
      </w:r>
      <w:r>
        <w:rPr>
          <w:rFonts w:ascii="Arial" w:hAnsi="Arial" w:cs="Arial"/>
          <w:sz w:val="24"/>
          <w:szCs w:val="24"/>
        </w:rPr>
        <w:t>Archivo,</w:t>
      </w:r>
      <w:r w:rsidRPr="00E606C0">
        <w:rPr>
          <w:rFonts w:ascii="Arial" w:hAnsi="Arial" w:cs="Arial"/>
          <w:sz w:val="24"/>
          <w:szCs w:val="24"/>
        </w:rPr>
        <w:t xml:space="preserve"> tomando de base las Normas de Auditoría Gubernamental emitidas por la Corte de Cuentas de la República</w:t>
      </w:r>
      <w:r>
        <w:rPr>
          <w:rFonts w:ascii="Arial" w:hAnsi="Arial" w:cs="Arial"/>
          <w:sz w:val="24"/>
          <w:szCs w:val="24"/>
        </w:rPr>
        <w:t>.</w:t>
      </w:r>
    </w:p>
    <w:p w14:paraId="05DC2C7B" w14:textId="77777777" w:rsidR="00C72847" w:rsidRPr="00E022AC" w:rsidRDefault="00C72847" w:rsidP="00C72847">
      <w:pPr>
        <w:pStyle w:val="Prrafodelista"/>
        <w:autoSpaceDE w:val="0"/>
        <w:autoSpaceDN w:val="0"/>
        <w:adjustRightInd w:val="0"/>
        <w:spacing w:after="0" w:line="360" w:lineRule="auto"/>
        <w:jc w:val="both"/>
        <w:rPr>
          <w:rFonts w:ascii="Arial" w:hAnsi="Arial" w:cs="Arial"/>
          <w:sz w:val="24"/>
          <w:szCs w:val="24"/>
        </w:rPr>
      </w:pPr>
    </w:p>
    <w:p w14:paraId="6AA3305D" w14:textId="77777777" w:rsidR="00C72847" w:rsidRPr="00E022AC" w:rsidRDefault="00C72847" w:rsidP="00C72847">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E022AC">
        <w:rPr>
          <w:rFonts w:ascii="Arial" w:hAnsi="Arial" w:cs="Arial"/>
          <w:b/>
          <w:sz w:val="24"/>
          <w:szCs w:val="24"/>
        </w:rPr>
        <w:t>PROCEDIMIENTOS DE AUDITORIA APLICADOS</w:t>
      </w:r>
    </w:p>
    <w:p w14:paraId="11835D25" w14:textId="77777777" w:rsidR="00C72847" w:rsidRPr="00E022AC" w:rsidRDefault="00C72847" w:rsidP="00C72847">
      <w:pPr>
        <w:autoSpaceDE w:val="0"/>
        <w:autoSpaceDN w:val="0"/>
        <w:adjustRightInd w:val="0"/>
        <w:spacing w:after="0" w:line="360" w:lineRule="auto"/>
        <w:jc w:val="both"/>
        <w:rPr>
          <w:rFonts w:ascii="Arial" w:hAnsi="Arial" w:cs="Arial"/>
          <w:sz w:val="24"/>
          <w:szCs w:val="24"/>
        </w:rPr>
      </w:pPr>
    </w:p>
    <w:p w14:paraId="7799037E" w14:textId="77777777" w:rsidR="00C72847" w:rsidRPr="00E606C0" w:rsidRDefault="00C72847" w:rsidP="00C72847">
      <w:pPr>
        <w:spacing w:line="360" w:lineRule="auto"/>
        <w:jc w:val="both"/>
        <w:rPr>
          <w:rFonts w:ascii="Arial" w:hAnsi="Arial" w:cs="Arial"/>
          <w:sz w:val="24"/>
          <w:szCs w:val="24"/>
        </w:rPr>
      </w:pPr>
      <w:r w:rsidRPr="00E606C0">
        <w:rPr>
          <w:rFonts w:ascii="Arial" w:hAnsi="Arial" w:cs="Arial"/>
          <w:sz w:val="24"/>
          <w:szCs w:val="24"/>
        </w:rPr>
        <w:t>El procedimiento a seguir durante la fase de evaluación es el siguiente:</w:t>
      </w:r>
    </w:p>
    <w:p w14:paraId="4427FBAC" w14:textId="77777777" w:rsidR="00C72847" w:rsidRPr="00E606C0" w:rsidRDefault="00C72847" w:rsidP="00C72847">
      <w:pPr>
        <w:pStyle w:val="Prrafodelista"/>
        <w:numPr>
          <w:ilvl w:val="0"/>
          <w:numId w:val="8"/>
        </w:numPr>
        <w:spacing w:line="360" w:lineRule="auto"/>
        <w:jc w:val="both"/>
        <w:rPr>
          <w:rFonts w:ascii="Arial" w:hAnsi="Arial" w:cs="Arial"/>
          <w:sz w:val="24"/>
          <w:szCs w:val="24"/>
        </w:rPr>
      </w:pPr>
      <w:r>
        <w:rPr>
          <w:rFonts w:ascii="Arial" w:hAnsi="Arial" w:cs="Arial"/>
          <w:sz w:val="24"/>
          <w:szCs w:val="24"/>
        </w:rPr>
        <w:t>Cuestionario</w:t>
      </w:r>
      <w:r w:rsidRPr="00E606C0">
        <w:rPr>
          <w:rFonts w:ascii="Arial" w:hAnsi="Arial" w:cs="Arial"/>
          <w:sz w:val="24"/>
          <w:szCs w:val="24"/>
        </w:rPr>
        <w:t xml:space="preserve"> </w:t>
      </w:r>
      <w:r>
        <w:rPr>
          <w:rFonts w:ascii="Arial" w:hAnsi="Arial" w:cs="Arial"/>
          <w:sz w:val="24"/>
          <w:szCs w:val="24"/>
        </w:rPr>
        <w:t>a</w:t>
      </w:r>
      <w:r w:rsidRPr="00E606C0">
        <w:rPr>
          <w:rFonts w:ascii="Arial" w:hAnsi="Arial" w:cs="Arial"/>
          <w:sz w:val="24"/>
          <w:szCs w:val="24"/>
        </w:rPr>
        <w:t xml:space="preserve">l Jefe de la Unidad de </w:t>
      </w:r>
      <w:r>
        <w:rPr>
          <w:rFonts w:ascii="Arial" w:hAnsi="Arial" w:cs="Arial"/>
          <w:sz w:val="24"/>
          <w:szCs w:val="24"/>
        </w:rPr>
        <w:t>Archivo</w:t>
      </w:r>
      <w:r w:rsidRPr="00E606C0">
        <w:rPr>
          <w:rFonts w:ascii="Arial" w:hAnsi="Arial" w:cs="Arial"/>
          <w:sz w:val="24"/>
          <w:szCs w:val="24"/>
        </w:rPr>
        <w:t>, en relación al conocimiento de la Unidad</w:t>
      </w:r>
      <w:r>
        <w:rPr>
          <w:rFonts w:ascii="Arial" w:hAnsi="Arial" w:cs="Arial"/>
          <w:sz w:val="24"/>
          <w:szCs w:val="24"/>
        </w:rPr>
        <w:t>.</w:t>
      </w:r>
    </w:p>
    <w:p w14:paraId="4CEEDBE9" w14:textId="77777777"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Se solicitará </w:t>
      </w:r>
      <w:r>
        <w:rPr>
          <w:rFonts w:ascii="Arial" w:hAnsi="Arial" w:cs="Arial"/>
          <w:sz w:val="24"/>
          <w:szCs w:val="24"/>
        </w:rPr>
        <w:t>acuerdo de nombramiento de cargo</w:t>
      </w:r>
      <w:r w:rsidRPr="00E606C0">
        <w:rPr>
          <w:rFonts w:ascii="Arial" w:hAnsi="Arial" w:cs="Arial"/>
          <w:sz w:val="24"/>
          <w:szCs w:val="24"/>
        </w:rPr>
        <w:t>.</w:t>
      </w:r>
    </w:p>
    <w:p w14:paraId="02775F1A" w14:textId="77777777"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lastRenderedPageBreak/>
        <w:t xml:space="preserve">Se solicitaran los </w:t>
      </w:r>
      <w:r>
        <w:rPr>
          <w:rFonts w:ascii="Arial" w:hAnsi="Arial" w:cs="Arial"/>
          <w:sz w:val="24"/>
          <w:szCs w:val="24"/>
        </w:rPr>
        <w:t>registros de la documentación en resguardo</w:t>
      </w:r>
      <w:r w:rsidRPr="00E606C0">
        <w:rPr>
          <w:rFonts w:ascii="Arial" w:hAnsi="Arial" w:cs="Arial"/>
          <w:sz w:val="24"/>
          <w:szCs w:val="24"/>
        </w:rPr>
        <w:t xml:space="preserve"> </w:t>
      </w:r>
      <w:r>
        <w:rPr>
          <w:rFonts w:ascii="Arial" w:hAnsi="Arial" w:cs="Arial"/>
          <w:sz w:val="24"/>
          <w:szCs w:val="24"/>
        </w:rPr>
        <w:t>existentes</w:t>
      </w:r>
      <w:r w:rsidRPr="00E606C0">
        <w:rPr>
          <w:rFonts w:ascii="Arial" w:hAnsi="Arial" w:cs="Arial"/>
          <w:sz w:val="24"/>
          <w:szCs w:val="24"/>
        </w:rPr>
        <w:t xml:space="preserve"> en la Unidad de </w:t>
      </w:r>
      <w:r>
        <w:rPr>
          <w:rFonts w:ascii="Arial" w:hAnsi="Arial" w:cs="Arial"/>
          <w:sz w:val="24"/>
          <w:szCs w:val="24"/>
        </w:rPr>
        <w:t>Archivo</w:t>
      </w:r>
      <w:r w:rsidRPr="00E606C0">
        <w:rPr>
          <w:rFonts w:ascii="Arial" w:hAnsi="Arial" w:cs="Arial"/>
          <w:sz w:val="24"/>
          <w:szCs w:val="24"/>
        </w:rPr>
        <w:t>.</w:t>
      </w:r>
    </w:p>
    <w:p w14:paraId="388819AD" w14:textId="77777777"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Se </w:t>
      </w:r>
      <w:r>
        <w:rPr>
          <w:rFonts w:ascii="Arial" w:hAnsi="Arial" w:cs="Arial"/>
          <w:sz w:val="24"/>
          <w:szCs w:val="24"/>
        </w:rPr>
        <w:t>verificaran los registros de la documentación trasladada a otra bodega</w:t>
      </w:r>
      <w:r w:rsidRPr="00E606C0">
        <w:rPr>
          <w:rFonts w:ascii="Arial" w:hAnsi="Arial" w:cs="Arial"/>
          <w:sz w:val="24"/>
          <w:szCs w:val="24"/>
        </w:rPr>
        <w:t>.</w:t>
      </w:r>
    </w:p>
    <w:p w14:paraId="584DC24A" w14:textId="77777777" w:rsidR="00C72847" w:rsidRDefault="00C72847" w:rsidP="00C72847">
      <w:pPr>
        <w:pStyle w:val="Prrafodelista"/>
        <w:numPr>
          <w:ilvl w:val="0"/>
          <w:numId w:val="8"/>
        </w:numPr>
        <w:spacing w:line="360" w:lineRule="auto"/>
        <w:jc w:val="both"/>
        <w:rPr>
          <w:rFonts w:ascii="Arial" w:hAnsi="Arial" w:cs="Arial"/>
          <w:sz w:val="24"/>
          <w:szCs w:val="24"/>
        </w:rPr>
      </w:pPr>
      <w:r>
        <w:rPr>
          <w:rFonts w:ascii="Arial" w:hAnsi="Arial" w:cs="Arial"/>
          <w:sz w:val="24"/>
          <w:szCs w:val="24"/>
        </w:rPr>
        <w:t>Se verificaran los registros tanto de solicitud de documentos como de solicitud de resguardo.</w:t>
      </w:r>
    </w:p>
    <w:p w14:paraId="3A236374" w14:textId="77777777" w:rsidR="00C72847" w:rsidRDefault="00C72847" w:rsidP="00C72847">
      <w:pPr>
        <w:pStyle w:val="Prrafodelista"/>
        <w:numPr>
          <w:ilvl w:val="0"/>
          <w:numId w:val="8"/>
        </w:numPr>
        <w:spacing w:line="360" w:lineRule="auto"/>
        <w:jc w:val="both"/>
        <w:rPr>
          <w:rFonts w:ascii="Arial" w:hAnsi="Arial" w:cs="Arial"/>
          <w:sz w:val="24"/>
          <w:szCs w:val="24"/>
        </w:rPr>
      </w:pPr>
      <w:r>
        <w:rPr>
          <w:rFonts w:ascii="Arial" w:hAnsi="Arial" w:cs="Arial"/>
          <w:sz w:val="24"/>
          <w:szCs w:val="24"/>
        </w:rPr>
        <w:t>Se verificara como está organizado el sistema de archivo</w:t>
      </w:r>
    </w:p>
    <w:p w14:paraId="7AAB396C" w14:textId="77777777" w:rsidR="00C72847" w:rsidRDefault="00C72847" w:rsidP="00C72847">
      <w:pPr>
        <w:pStyle w:val="Prrafodelista"/>
        <w:numPr>
          <w:ilvl w:val="0"/>
          <w:numId w:val="8"/>
        </w:numPr>
        <w:spacing w:line="360" w:lineRule="auto"/>
        <w:jc w:val="both"/>
        <w:rPr>
          <w:rFonts w:ascii="Arial" w:hAnsi="Arial" w:cs="Arial"/>
          <w:sz w:val="24"/>
          <w:szCs w:val="24"/>
        </w:rPr>
      </w:pPr>
      <w:r>
        <w:rPr>
          <w:rFonts w:ascii="Arial" w:hAnsi="Arial" w:cs="Arial"/>
          <w:sz w:val="24"/>
          <w:szCs w:val="24"/>
        </w:rPr>
        <w:t>Se verificara por cuánto tiempo se tiene en resguardo la documentación.</w:t>
      </w:r>
    </w:p>
    <w:p w14:paraId="15C6CDBC" w14:textId="77777777"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Preparación de notas de observaciones, si las hubiere y remitirlas a quién corresponda para que emita sus respectivos comentarios.</w:t>
      </w:r>
    </w:p>
    <w:p w14:paraId="06CF758D" w14:textId="77777777"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Emisión del informe de resultados, para remitirlos a las Autoridades Municipales y una copia a la Corte de Cuentas de la República. </w:t>
      </w:r>
    </w:p>
    <w:p w14:paraId="5FDD43F0" w14:textId="77777777" w:rsidR="00C72847" w:rsidRDefault="00C72847" w:rsidP="00C72847">
      <w:pPr>
        <w:autoSpaceDE w:val="0"/>
        <w:autoSpaceDN w:val="0"/>
        <w:adjustRightInd w:val="0"/>
        <w:spacing w:after="0" w:line="360" w:lineRule="auto"/>
        <w:jc w:val="both"/>
        <w:rPr>
          <w:rFonts w:ascii="Arial" w:hAnsi="Arial" w:cs="Arial"/>
          <w:sz w:val="24"/>
          <w:szCs w:val="24"/>
        </w:rPr>
      </w:pPr>
    </w:p>
    <w:p w14:paraId="46844459" w14:textId="77777777" w:rsidR="00C72847" w:rsidRPr="00A43A80" w:rsidRDefault="00C72847" w:rsidP="00C72847">
      <w:pPr>
        <w:autoSpaceDE w:val="0"/>
        <w:autoSpaceDN w:val="0"/>
        <w:adjustRightInd w:val="0"/>
        <w:spacing w:after="0" w:line="360" w:lineRule="auto"/>
        <w:jc w:val="both"/>
        <w:rPr>
          <w:rFonts w:ascii="Arial" w:hAnsi="Arial" w:cs="Arial"/>
          <w:sz w:val="24"/>
          <w:szCs w:val="24"/>
        </w:rPr>
      </w:pPr>
    </w:p>
    <w:p w14:paraId="5B3EF554" w14:textId="77777777" w:rsidR="00C72847" w:rsidRDefault="00C72847" w:rsidP="00C72847">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1956800B" w14:textId="77777777" w:rsidR="00C72847" w:rsidRPr="00071EBA" w:rsidRDefault="00C72847" w:rsidP="00C72847">
      <w:pPr>
        <w:pStyle w:val="Encabezado"/>
        <w:tabs>
          <w:tab w:val="left" w:pos="720"/>
        </w:tabs>
        <w:jc w:val="both"/>
        <w:rPr>
          <w:rFonts w:ascii="Arial" w:hAnsi="Arial" w:cs="Arial"/>
          <w:sz w:val="24"/>
          <w:szCs w:val="24"/>
        </w:rPr>
      </w:pPr>
    </w:p>
    <w:p w14:paraId="267AE862" w14:textId="77777777" w:rsidR="00C72847" w:rsidRPr="00612D5C" w:rsidRDefault="00C72847" w:rsidP="00C72847">
      <w:pPr>
        <w:numPr>
          <w:ilvl w:val="0"/>
          <w:numId w:val="26"/>
        </w:numPr>
        <w:spacing w:after="0" w:line="240" w:lineRule="auto"/>
        <w:jc w:val="both"/>
        <w:rPr>
          <w:rFonts w:ascii="Arial" w:hAnsi="Arial" w:cs="Arial"/>
          <w:b/>
          <w:sz w:val="24"/>
          <w:szCs w:val="24"/>
        </w:rPr>
      </w:pPr>
      <w:r w:rsidRPr="00612D5C">
        <w:rPr>
          <w:rFonts w:ascii="Arial" w:hAnsi="Arial" w:cs="Arial"/>
          <w:b/>
          <w:sz w:val="24"/>
          <w:szCs w:val="24"/>
        </w:rPr>
        <w:t>Faltan registros en el inventario de la documentación en resguardo en la unidad de Archivo de la Municipalidad.</w:t>
      </w:r>
    </w:p>
    <w:p w14:paraId="5431CEE4" w14:textId="77777777" w:rsidR="00C72847" w:rsidRPr="00C66354" w:rsidRDefault="00C72847" w:rsidP="00C72847">
      <w:pPr>
        <w:jc w:val="both"/>
        <w:rPr>
          <w:rFonts w:ascii="Arial" w:hAnsi="Arial" w:cs="Arial"/>
          <w:sz w:val="24"/>
          <w:szCs w:val="24"/>
        </w:rPr>
      </w:pPr>
    </w:p>
    <w:p w14:paraId="15DAF21F" w14:textId="77777777" w:rsidR="00C72847" w:rsidRDefault="00C72847" w:rsidP="00C72847">
      <w:pPr>
        <w:pStyle w:val="Prrafodelista"/>
        <w:spacing w:line="360" w:lineRule="auto"/>
        <w:ind w:left="0"/>
        <w:jc w:val="both"/>
        <w:rPr>
          <w:rFonts w:ascii="Arial" w:hAnsi="Arial" w:cs="Arial"/>
          <w:b/>
          <w:sz w:val="24"/>
          <w:szCs w:val="24"/>
        </w:rPr>
      </w:pPr>
      <w:r>
        <w:rPr>
          <w:rFonts w:ascii="Arial" w:hAnsi="Arial" w:cs="Arial"/>
          <w:b/>
          <w:sz w:val="24"/>
          <w:szCs w:val="24"/>
        </w:rPr>
        <w:t>Código municipal:</w:t>
      </w:r>
    </w:p>
    <w:p w14:paraId="0B875B51" w14:textId="77777777" w:rsidR="00C72847" w:rsidRPr="0073305B" w:rsidRDefault="00C72847" w:rsidP="00C72847">
      <w:pPr>
        <w:pStyle w:val="Prrafodelista"/>
        <w:spacing w:line="360" w:lineRule="auto"/>
        <w:ind w:left="0"/>
        <w:jc w:val="both"/>
        <w:rPr>
          <w:rFonts w:ascii="Arial" w:hAnsi="Arial" w:cs="Arial"/>
          <w:sz w:val="24"/>
          <w:szCs w:val="24"/>
        </w:rPr>
      </w:pPr>
      <w:r w:rsidRPr="0073305B">
        <w:rPr>
          <w:rFonts w:ascii="Arial" w:hAnsi="Arial" w:cs="Arial"/>
          <w:sz w:val="24"/>
          <w:szCs w:val="24"/>
        </w:rPr>
        <w:t>Art. 31 son obligaciones del consejo</w:t>
      </w:r>
    </w:p>
    <w:p w14:paraId="62C6F3E9" w14:textId="77777777" w:rsidR="00C72847" w:rsidRDefault="00C72847" w:rsidP="00C72847">
      <w:pPr>
        <w:jc w:val="both"/>
        <w:rPr>
          <w:rFonts w:ascii="Arial" w:hAnsi="Arial" w:cs="Arial"/>
          <w:sz w:val="24"/>
          <w:szCs w:val="24"/>
        </w:rPr>
      </w:pPr>
      <w:r w:rsidRPr="0073305B">
        <w:rPr>
          <w:rFonts w:ascii="Arial" w:hAnsi="Arial" w:cs="Arial"/>
          <w:sz w:val="24"/>
          <w:szCs w:val="24"/>
        </w:rPr>
        <w:t>2.- proteger y conservar los bienes del municipio y establecer los casos de responsabilidad administrativa para quienes los tengan a su cargo, cuidado y custodia.</w:t>
      </w:r>
    </w:p>
    <w:p w14:paraId="05882869" w14:textId="77777777" w:rsidR="00C72847" w:rsidRPr="0063513C" w:rsidRDefault="00C72847" w:rsidP="00C72847">
      <w:pPr>
        <w:pStyle w:val="Encabezado"/>
        <w:tabs>
          <w:tab w:val="left" w:pos="720"/>
        </w:tabs>
        <w:jc w:val="both"/>
        <w:rPr>
          <w:rFonts w:ascii="Arial" w:hAnsi="Arial" w:cs="Arial"/>
          <w:b/>
          <w:sz w:val="20"/>
          <w:szCs w:val="20"/>
        </w:rPr>
      </w:pPr>
      <w:r w:rsidRPr="0063513C">
        <w:rPr>
          <w:rFonts w:ascii="Arial" w:hAnsi="Arial" w:cs="Arial"/>
          <w:b/>
          <w:sz w:val="20"/>
          <w:szCs w:val="20"/>
        </w:rPr>
        <w:t>COMENTARIO DE LA ADMINISTRACION:</w:t>
      </w:r>
    </w:p>
    <w:p w14:paraId="5382F3CC" w14:textId="77777777" w:rsidR="00C72847" w:rsidRDefault="00C72847" w:rsidP="00C72847">
      <w:pPr>
        <w:pStyle w:val="Encabezado"/>
        <w:tabs>
          <w:tab w:val="left" w:pos="720"/>
        </w:tabs>
        <w:jc w:val="both"/>
        <w:rPr>
          <w:rFonts w:ascii="Arial" w:hAnsi="Arial" w:cs="Arial"/>
          <w:sz w:val="24"/>
          <w:szCs w:val="24"/>
        </w:rPr>
      </w:pPr>
      <w:r>
        <w:rPr>
          <w:rFonts w:ascii="Arial" w:hAnsi="Arial" w:cs="Arial"/>
          <w:sz w:val="24"/>
          <w:szCs w:val="24"/>
        </w:rPr>
        <w:t>Se recibió nota de la encargada de archivo con fecha 29/10/18, argumentando que desconoce el paradero de los ampos faltantes en el inventario que realizo la Licda. Evelyn Urania Orantes, ya que ella era la responsable de esa unidad.</w:t>
      </w:r>
    </w:p>
    <w:p w14:paraId="61CFC707" w14:textId="77777777" w:rsidR="00C72847" w:rsidRDefault="00C72847" w:rsidP="00C72847">
      <w:pPr>
        <w:pStyle w:val="Encabezado"/>
        <w:tabs>
          <w:tab w:val="left" w:pos="720"/>
        </w:tabs>
        <w:jc w:val="both"/>
        <w:rPr>
          <w:rFonts w:ascii="Arial" w:hAnsi="Arial" w:cs="Arial"/>
          <w:sz w:val="24"/>
          <w:szCs w:val="24"/>
        </w:rPr>
      </w:pPr>
    </w:p>
    <w:p w14:paraId="7B134349" w14:textId="77777777" w:rsidR="00C72847" w:rsidRDefault="00C72847" w:rsidP="00C72847">
      <w:pPr>
        <w:pStyle w:val="Encabezado"/>
        <w:tabs>
          <w:tab w:val="left" w:pos="720"/>
        </w:tabs>
        <w:jc w:val="both"/>
        <w:rPr>
          <w:rFonts w:ascii="Arial" w:hAnsi="Arial" w:cs="Arial"/>
          <w:b/>
          <w:sz w:val="20"/>
          <w:szCs w:val="20"/>
        </w:rPr>
      </w:pPr>
      <w:r>
        <w:rPr>
          <w:rFonts w:ascii="Arial" w:hAnsi="Arial" w:cs="Arial"/>
          <w:b/>
          <w:sz w:val="20"/>
          <w:szCs w:val="20"/>
        </w:rPr>
        <w:t>COMENTARIO DE AUDITORIA</w:t>
      </w:r>
      <w:r w:rsidRPr="0063513C">
        <w:rPr>
          <w:rFonts w:ascii="Arial" w:hAnsi="Arial" w:cs="Arial"/>
          <w:b/>
          <w:sz w:val="20"/>
          <w:szCs w:val="20"/>
        </w:rPr>
        <w:t>:</w:t>
      </w:r>
    </w:p>
    <w:p w14:paraId="2D094F5E" w14:textId="77777777" w:rsidR="00C72847" w:rsidRDefault="00C72847" w:rsidP="00C72847">
      <w:pPr>
        <w:pStyle w:val="Encabezado"/>
        <w:tabs>
          <w:tab w:val="left" w:pos="720"/>
        </w:tabs>
        <w:jc w:val="both"/>
        <w:rPr>
          <w:rFonts w:ascii="Arial" w:hAnsi="Arial" w:cs="Arial"/>
          <w:sz w:val="24"/>
          <w:szCs w:val="24"/>
        </w:rPr>
      </w:pPr>
      <w:r>
        <w:rPr>
          <w:rFonts w:ascii="Arial" w:hAnsi="Arial" w:cs="Arial"/>
          <w:sz w:val="24"/>
          <w:szCs w:val="24"/>
        </w:rPr>
        <w:t>Al no haber una respuesta del por qué hacen falta esos ampos se toma como hallazgo de auditoria.</w:t>
      </w:r>
    </w:p>
    <w:p w14:paraId="593688C3" w14:textId="77777777" w:rsidR="00C72847" w:rsidRPr="00C66354" w:rsidRDefault="00C72847" w:rsidP="00C72847">
      <w:pPr>
        <w:pStyle w:val="Encabezado"/>
        <w:tabs>
          <w:tab w:val="left" w:pos="720"/>
        </w:tabs>
        <w:jc w:val="both"/>
        <w:rPr>
          <w:rFonts w:ascii="Arial" w:hAnsi="Arial" w:cs="Arial"/>
          <w:sz w:val="24"/>
          <w:szCs w:val="24"/>
        </w:rPr>
      </w:pPr>
    </w:p>
    <w:p w14:paraId="1C2982D9" w14:textId="77777777" w:rsidR="00C72847" w:rsidRPr="00612D5C" w:rsidRDefault="00C72847" w:rsidP="00C72847">
      <w:pPr>
        <w:numPr>
          <w:ilvl w:val="0"/>
          <w:numId w:val="26"/>
        </w:numPr>
        <w:spacing w:after="0" w:line="240" w:lineRule="auto"/>
        <w:jc w:val="both"/>
        <w:rPr>
          <w:rFonts w:ascii="Arial" w:hAnsi="Arial" w:cs="Arial"/>
          <w:b/>
          <w:sz w:val="24"/>
          <w:szCs w:val="24"/>
        </w:rPr>
      </w:pPr>
      <w:r w:rsidRPr="00612D5C">
        <w:rPr>
          <w:rFonts w:ascii="Arial" w:hAnsi="Arial" w:cs="Arial"/>
          <w:b/>
          <w:sz w:val="24"/>
          <w:szCs w:val="24"/>
        </w:rPr>
        <w:lastRenderedPageBreak/>
        <w:t>Las unidades no siempre envían una solicitud previa de envió de documentos para la unidad de Archivo.</w:t>
      </w:r>
    </w:p>
    <w:p w14:paraId="7F8D88C8" w14:textId="77777777" w:rsidR="00C72847" w:rsidRPr="00C66354" w:rsidRDefault="00C72847" w:rsidP="00C72847">
      <w:pPr>
        <w:jc w:val="both"/>
        <w:rPr>
          <w:rFonts w:ascii="Arial" w:hAnsi="Arial" w:cs="Arial"/>
          <w:sz w:val="24"/>
          <w:szCs w:val="24"/>
        </w:rPr>
      </w:pPr>
    </w:p>
    <w:p w14:paraId="73C56B92" w14:textId="77777777" w:rsidR="00C72847" w:rsidRDefault="00C72847" w:rsidP="00C72847">
      <w:pPr>
        <w:jc w:val="both"/>
        <w:rPr>
          <w:rFonts w:ascii="Arial" w:hAnsi="Arial" w:cs="Arial"/>
          <w:sz w:val="24"/>
          <w:szCs w:val="24"/>
        </w:rPr>
      </w:pPr>
      <w:r w:rsidRPr="00C66354">
        <w:rPr>
          <w:rFonts w:ascii="Arial" w:hAnsi="Arial" w:cs="Arial"/>
          <w:sz w:val="24"/>
          <w:szCs w:val="24"/>
        </w:rPr>
        <w:t xml:space="preserve">El Art. </w:t>
      </w:r>
      <w:r>
        <w:rPr>
          <w:rFonts w:ascii="Arial" w:hAnsi="Arial" w:cs="Arial"/>
          <w:sz w:val="24"/>
          <w:szCs w:val="24"/>
        </w:rPr>
        <w:t>7</w:t>
      </w:r>
      <w:r w:rsidRPr="00C66354">
        <w:rPr>
          <w:rFonts w:ascii="Arial" w:hAnsi="Arial" w:cs="Arial"/>
          <w:sz w:val="24"/>
          <w:szCs w:val="24"/>
        </w:rPr>
        <w:t xml:space="preserve"> de las Normas Técnicas de Control Interno Específicas de la Municipalidad</w:t>
      </w:r>
      <w:r>
        <w:rPr>
          <w:rFonts w:ascii="Arial" w:hAnsi="Arial" w:cs="Arial"/>
          <w:sz w:val="24"/>
          <w:szCs w:val="24"/>
        </w:rPr>
        <w:t>:</w:t>
      </w:r>
      <w:r w:rsidRPr="00C66354">
        <w:rPr>
          <w:rFonts w:ascii="Arial" w:hAnsi="Arial" w:cs="Arial"/>
          <w:sz w:val="24"/>
          <w:szCs w:val="24"/>
        </w:rPr>
        <w:t xml:space="preserve"> </w:t>
      </w:r>
    </w:p>
    <w:p w14:paraId="77BCB73F" w14:textId="77777777" w:rsidR="00C72847" w:rsidRPr="00C66354" w:rsidRDefault="00C72847" w:rsidP="00C72847">
      <w:pPr>
        <w:numPr>
          <w:ilvl w:val="0"/>
          <w:numId w:val="40"/>
        </w:numPr>
        <w:spacing w:after="0" w:line="240" w:lineRule="auto"/>
        <w:jc w:val="both"/>
        <w:rPr>
          <w:rFonts w:ascii="Arial" w:hAnsi="Arial" w:cs="Arial"/>
          <w:sz w:val="24"/>
          <w:szCs w:val="24"/>
        </w:rPr>
      </w:pPr>
      <w:r>
        <w:rPr>
          <w:rFonts w:ascii="Arial" w:hAnsi="Arial" w:cs="Arial"/>
          <w:sz w:val="24"/>
          <w:szCs w:val="24"/>
        </w:rPr>
        <w:t>Obtener la confiabilidad, veracidad y oportunidad de la información, tanto financiera   como de gestión.</w:t>
      </w:r>
    </w:p>
    <w:p w14:paraId="1DCEEBCB" w14:textId="77777777" w:rsidR="00C72847" w:rsidRPr="00C66354" w:rsidRDefault="00C72847" w:rsidP="00C72847">
      <w:pPr>
        <w:jc w:val="both"/>
        <w:rPr>
          <w:rFonts w:ascii="Arial" w:hAnsi="Arial" w:cs="Arial"/>
          <w:sz w:val="24"/>
          <w:szCs w:val="24"/>
        </w:rPr>
      </w:pPr>
    </w:p>
    <w:p w14:paraId="2638809F" w14:textId="77777777" w:rsidR="00C72847" w:rsidRPr="0063513C" w:rsidRDefault="00C72847" w:rsidP="00C72847">
      <w:pPr>
        <w:pStyle w:val="Encabezado"/>
        <w:tabs>
          <w:tab w:val="left" w:pos="720"/>
        </w:tabs>
        <w:jc w:val="both"/>
        <w:rPr>
          <w:rFonts w:ascii="Arial" w:hAnsi="Arial" w:cs="Arial"/>
          <w:b/>
          <w:sz w:val="20"/>
          <w:szCs w:val="20"/>
        </w:rPr>
      </w:pPr>
      <w:r w:rsidRPr="0063513C">
        <w:rPr>
          <w:rFonts w:ascii="Arial" w:hAnsi="Arial" w:cs="Arial"/>
          <w:b/>
          <w:sz w:val="20"/>
          <w:szCs w:val="20"/>
        </w:rPr>
        <w:t>COMENTARIO DE LA ADMINISTRACION:</w:t>
      </w:r>
    </w:p>
    <w:p w14:paraId="60AB1E3D" w14:textId="77777777" w:rsidR="00C72847" w:rsidRDefault="00C72847" w:rsidP="00C72847">
      <w:pPr>
        <w:pStyle w:val="Encabezado"/>
        <w:tabs>
          <w:tab w:val="left" w:pos="720"/>
        </w:tabs>
        <w:jc w:val="both"/>
        <w:rPr>
          <w:rFonts w:ascii="Arial" w:hAnsi="Arial" w:cs="Arial"/>
          <w:sz w:val="24"/>
          <w:szCs w:val="24"/>
        </w:rPr>
      </w:pPr>
      <w:r>
        <w:rPr>
          <w:rFonts w:ascii="Arial" w:hAnsi="Arial" w:cs="Arial"/>
          <w:sz w:val="24"/>
          <w:szCs w:val="24"/>
        </w:rPr>
        <w:t>La encargada de archivo manifestó que las distintas unidades no mandan solicitud de resguardo de documentación y que en muchos casos le toca regresar la documentación por no tener espacio para su resguardo.</w:t>
      </w:r>
    </w:p>
    <w:p w14:paraId="1FB3F922" w14:textId="77777777" w:rsidR="00C72847" w:rsidRDefault="00C72847" w:rsidP="00C72847">
      <w:pPr>
        <w:pStyle w:val="Encabezado"/>
        <w:tabs>
          <w:tab w:val="left" w:pos="720"/>
        </w:tabs>
        <w:jc w:val="both"/>
        <w:rPr>
          <w:rFonts w:ascii="Arial" w:hAnsi="Arial" w:cs="Arial"/>
          <w:sz w:val="24"/>
          <w:szCs w:val="24"/>
        </w:rPr>
      </w:pPr>
    </w:p>
    <w:p w14:paraId="56694133" w14:textId="77777777" w:rsidR="00C72847" w:rsidRDefault="00C72847" w:rsidP="00C72847">
      <w:pPr>
        <w:pStyle w:val="Encabezado"/>
        <w:tabs>
          <w:tab w:val="left" w:pos="720"/>
        </w:tabs>
        <w:jc w:val="both"/>
        <w:rPr>
          <w:rFonts w:ascii="Arial" w:hAnsi="Arial" w:cs="Arial"/>
          <w:b/>
          <w:sz w:val="20"/>
          <w:szCs w:val="20"/>
        </w:rPr>
      </w:pPr>
      <w:r>
        <w:rPr>
          <w:rFonts w:ascii="Arial" w:hAnsi="Arial" w:cs="Arial"/>
          <w:b/>
          <w:sz w:val="20"/>
          <w:szCs w:val="20"/>
        </w:rPr>
        <w:t>COMENTARIO DE AUDITORIA</w:t>
      </w:r>
      <w:r w:rsidRPr="0063513C">
        <w:rPr>
          <w:rFonts w:ascii="Arial" w:hAnsi="Arial" w:cs="Arial"/>
          <w:b/>
          <w:sz w:val="20"/>
          <w:szCs w:val="20"/>
        </w:rPr>
        <w:t>:</w:t>
      </w:r>
    </w:p>
    <w:p w14:paraId="1EF7360B" w14:textId="77777777" w:rsidR="00C72847" w:rsidRPr="00C66354" w:rsidRDefault="00C72847" w:rsidP="00C72847">
      <w:pPr>
        <w:pStyle w:val="Encabezado"/>
        <w:tabs>
          <w:tab w:val="left" w:pos="720"/>
        </w:tabs>
        <w:jc w:val="both"/>
        <w:rPr>
          <w:rFonts w:ascii="Arial" w:hAnsi="Arial" w:cs="Arial"/>
          <w:sz w:val="24"/>
          <w:szCs w:val="24"/>
        </w:rPr>
      </w:pPr>
      <w:r>
        <w:rPr>
          <w:rFonts w:ascii="Arial" w:hAnsi="Arial" w:cs="Arial"/>
          <w:sz w:val="24"/>
          <w:szCs w:val="24"/>
        </w:rPr>
        <w:t>Al no mandar solicitud previa para resguardo de documentación en archivo se toma como hallazgo de auditoria.</w:t>
      </w:r>
    </w:p>
    <w:p w14:paraId="0CE108C9" w14:textId="77777777" w:rsidR="00C72847" w:rsidRPr="00C66354" w:rsidRDefault="00C72847" w:rsidP="00C72847">
      <w:pPr>
        <w:pStyle w:val="Encabezado"/>
        <w:tabs>
          <w:tab w:val="left" w:pos="720"/>
        </w:tabs>
        <w:jc w:val="both"/>
        <w:rPr>
          <w:rFonts w:ascii="Arial" w:hAnsi="Arial" w:cs="Arial"/>
          <w:sz w:val="24"/>
          <w:szCs w:val="24"/>
        </w:rPr>
      </w:pPr>
    </w:p>
    <w:p w14:paraId="301AB0C2" w14:textId="77777777" w:rsidR="00C72847" w:rsidRPr="00822637" w:rsidRDefault="00C72847" w:rsidP="00C72847">
      <w:pPr>
        <w:numPr>
          <w:ilvl w:val="0"/>
          <w:numId w:val="26"/>
        </w:numPr>
        <w:spacing w:after="0" w:line="240" w:lineRule="auto"/>
        <w:jc w:val="both"/>
        <w:rPr>
          <w:rFonts w:ascii="Arial" w:hAnsi="Arial" w:cs="Arial"/>
          <w:b/>
          <w:sz w:val="24"/>
          <w:szCs w:val="24"/>
        </w:rPr>
      </w:pPr>
      <w:r w:rsidRPr="00822637">
        <w:rPr>
          <w:rFonts w:ascii="Arial" w:hAnsi="Arial" w:cs="Arial"/>
          <w:b/>
          <w:sz w:val="24"/>
          <w:szCs w:val="24"/>
        </w:rPr>
        <w:t>Hay descargo de documentación que no cuenta con el acuerdo municipal respectivo.</w:t>
      </w:r>
    </w:p>
    <w:p w14:paraId="0AFBBCA0" w14:textId="77777777" w:rsidR="00C72847" w:rsidRPr="00C66354" w:rsidRDefault="00C72847" w:rsidP="00C72847">
      <w:pPr>
        <w:ind w:hanging="57"/>
        <w:jc w:val="both"/>
        <w:rPr>
          <w:rFonts w:ascii="Arial" w:hAnsi="Arial" w:cs="Arial"/>
          <w:b/>
          <w:sz w:val="24"/>
          <w:szCs w:val="24"/>
        </w:rPr>
      </w:pPr>
    </w:p>
    <w:p w14:paraId="767FF7CD" w14:textId="77777777" w:rsidR="00C72847" w:rsidRPr="00C42367" w:rsidRDefault="00C72847" w:rsidP="00C72847">
      <w:pPr>
        <w:ind w:hanging="57"/>
        <w:jc w:val="both"/>
        <w:rPr>
          <w:rFonts w:ascii="Arial" w:hAnsi="Arial" w:cs="Arial"/>
          <w:b/>
          <w:sz w:val="24"/>
          <w:szCs w:val="24"/>
        </w:rPr>
      </w:pPr>
      <w:r w:rsidRPr="00C42367">
        <w:rPr>
          <w:rFonts w:ascii="Arial" w:hAnsi="Arial" w:cs="Arial"/>
          <w:b/>
          <w:sz w:val="24"/>
          <w:szCs w:val="24"/>
        </w:rPr>
        <w:t xml:space="preserve">El Art. 7 de las Normas Técnicas de Control Interno Específicas de la Municipalidad, establecen: </w:t>
      </w:r>
    </w:p>
    <w:p w14:paraId="26525DB9" w14:textId="77777777" w:rsidR="00C72847" w:rsidRDefault="00C72847" w:rsidP="00C72847">
      <w:pPr>
        <w:pStyle w:val="Encabezado"/>
        <w:tabs>
          <w:tab w:val="left" w:pos="720"/>
        </w:tabs>
        <w:jc w:val="both"/>
        <w:rPr>
          <w:rFonts w:ascii="Arial" w:hAnsi="Arial" w:cs="Arial"/>
          <w:sz w:val="24"/>
          <w:szCs w:val="24"/>
        </w:rPr>
      </w:pPr>
    </w:p>
    <w:p w14:paraId="40E24B90" w14:textId="77777777" w:rsidR="00C72847" w:rsidRDefault="00C72847" w:rsidP="00C72847">
      <w:pPr>
        <w:pStyle w:val="Encabezado"/>
        <w:numPr>
          <w:ilvl w:val="0"/>
          <w:numId w:val="41"/>
        </w:numPr>
        <w:tabs>
          <w:tab w:val="clear" w:pos="4419"/>
          <w:tab w:val="clear" w:pos="8838"/>
          <w:tab w:val="left" w:pos="720"/>
          <w:tab w:val="center" w:pos="4252"/>
          <w:tab w:val="right" w:pos="8504"/>
        </w:tabs>
        <w:jc w:val="both"/>
        <w:rPr>
          <w:rFonts w:ascii="Arial" w:hAnsi="Arial" w:cs="Arial"/>
          <w:sz w:val="24"/>
          <w:szCs w:val="24"/>
        </w:rPr>
      </w:pPr>
      <w:r>
        <w:rPr>
          <w:rFonts w:ascii="Arial" w:hAnsi="Arial" w:cs="Arial"/>
          <w:sz w:val="24"/>
          <w:szCs w:val="24"/>
        </w:rPr>
        <w:t>Preservar el patrimonio municipal y evitar pérdidas por despilfarro, abuso de poder, mala gestión, errores, fraudes o irregularidades.</w:t>
      </w:r>
    </w:p>
    <w:p w14:paraId="4479A67C" w14:textId="77777777" w:rsidR="00C72847" w:rsidRDefault="00C72847" w:rsidP="00C72847">
      <w:pPr>
        <w:pStyle w:val="Encabezado"/>
        <w:tabs>
          <w:tab w:val="left" w:pos="720"/>
        </w:tabs>
        <w:jc w:val="both"/>
        <w:rPr>
          <w:rFonts w:ascii="Arial" w:hAnsi="Arial" w:cs="Arial"/>
          <w:sz w:val="24"/>
          <w:szCs w:val="24"/>
        </w:rPr>
      </w:pPr>
    </w:p>
    <w:p w14:paraId="09F4AE5A" w14:textId="77777777" w:rsidR="00C72847" w:rsidRDefault="00C72847" w:rsidP="00C72847">
      <w:pPr>
        <w:pStyle w:val="Encabezado"/>
        <w:tabs>
          <w:tab w:val="left" w:pos="720"/>
        </w:tabs>
        <w:jc w:val="both"/>
        <w:rPr>
          <w:rFonts w:ascii="Arial" w:hAnsi="Arial" w:cs="Arial"/>
          <w:sz w:val="24"/>
          <w:szCs w:val="24"/>
        </w:rPr>
      </w:pPr>
    </w:p>
    <w:p w14:paraId="0AD17B3B" w14:textId="77777777" w:rsidR="00C72847" w:rsidRPr="0063513C" w:rsidRDefault="00C72847" w:rsidP="00C72847">
      <w:pPr>
        <w:pStyle w:val="Encabezado"/>
        <w:tabs>
          <w:tab w:val="left" w:pos="720"/>
        </w:tabs>
        <w:jc w:val="both"/>
        <w:rPr>
          <w:rFonts w:ascii="Arial" w:hAnsi="Arial" w:cs="Arial"/>
          <w:b/>
          <w:sz w:val="20"/>
          <w:szCs w:val="20"/>
        </w:rPr>
      </w:pPr>
      <w:r w:rsidRPr="0063513C">
        <w:rPr>
          <w:rFonts w:ascii="Arial" w:hAnsi="Arial" w:cs="Arial"/>
          <w:b/>
          <w:sz w:val="20"/>
          <w:szCs w:val="20"/>
        </w:rPr>
        <w:t>COMENTARIO DE LA ADMINISTRACION:</w:t>
      </w:r>
    </w:p>
    <w:p w14:paraId="21713351" w14:textId="77777777" w:rsidR="00C72847" w:rsidRDefault="00C72847" w:rsidP="00C72847">
      <w:pPr>
        <w:pStyle w:val="Encabezado"/>
        <w:tabs>
          <w:tab w:val="left" w:pos="720"/>
        </w:tabs>
        <w:jc w:val="both"/>
        <w:rPr>
          <w:rFonts w:ascii="Arial" w:hAnsi="Arial" w:cs="Arial"/>
          <w:sz w:val="24"/>
          <w:szCs w:val="24"/>
        </w:rPr>
      </w:pPr>
      <w:r>
        <w:rPr>
          <w:rFonts w:ascii="Arial" w:hAnsi="Arial" w:cs="Arial"/>
          <w:sz w:val="24"/>
          <w:szCs w:val="24"/>
        </w:rPr>
        <w:t>No se recibió respuesta de la observación hecha.</w:t>
      </w:r>
    </w:p>
    <w:p w14:paraId="0ECA7CB3" w14:textId="77777777" w:rsidR="00C72847" w:rsidRDefault="00C72847" w:rsidP="00C72847">
      <w:pPr>
        <w:pStyle w:val="Encabezado"/>
        <w:tabs>
          <w:tab w:val="left" w:pos="720"/>
        </w:tabs>
        <w:jc w:val="both"/>
        <w:rPr>
          <w:rFonts w:ascii="Arial" w:hAnsi="Arial" w:cs="Arial"/>
          <w:sz w:val="24"/>
          <w:szCs w:val="24"/>
        </w:rPr>
      </w:pPr>
    </w:p>
    <w:p w14:paraId="091EA371" w14:textId="77777777" w:rsidR="00C72847" w:rsidRDefault="00C72847" w:rsidP="00C72847">
      <w:pPr>
        <w:pStyle w:val="Encabezado"/>
        <w:tabs>
          <w:tab w:val="left" w:pos="720"/>
        </w:tabs>
        <w:jc w:val="both"/>
        <w:rPr>
          <w:rFonts w:ascii="Arial" w:hAnsi="Arial" w:cs="Arial"/>
          <w:b/>
          <w:sz w:val="20"/>
          <w:szCs w:val="20"/>
        </w:rPr>
      </w:pPr>
      <w:r>
        <w:rPr>
          <w:rFonts w:ascii="Arial" w:hAnsi="Arial" w:cs="Arial"/>
          <w:b/>
          <w:sz w:val="20"/>
          <w:szCs w:val="20"/>
        </w:rPr>
        <w:t>COMENTARIO DE AUDITORIA</w:t>
      </w:r>
      <w:r w:rsidRPr="0063513C">
        <w:rPr>
          <w:rFonts w:ascii="Arial" w:hAnsi="Arial" w:cs="Arial"/>
          <w:b/>
          <w:sz w:val="20"/>
          <w:szCs w:val="20"/>
        </w:rPr>
        <w:t>:</w:t>
      </w:r>
    </w:p>
    <w:p w14:paraId="7770D34E" w14:textId="77777777" w:rsidR="00C72847" w:rsidRDefault="00C72847" w:rsidP="00C72847">
      <w:pPr>
        <w:pStyle w:val="Encabezado"/>
        <w:tabs>
          <w:tab w:val="left" w:pos="720"/>
        </w:tabs>
        <w:jc w:val="both"/>
        <w:rPr>
          <w:rFonts w:ascii="Arial" w:hAnsi="Arial" w:cs="Arial"/>
          <w:sz w:val="24"/>
          <w:szCs w:val="24"/>
        </w:rPr>
      </w:pPr>
      <w:r>
        <w:rPr>
          <w:rFonts w:ascii="Arial" w:hAnsi="Arial" w:cs="Arial"/>
          <w:sz w:val="24"/>
          <w:szCs w:val="24"/>
        </w:rPr>
        <w:t>Al no haber respuesta de parte de la administración se toma como hallazgo de auditoria.</w:t>
      </w:r>
    </w:p>
    <w:p w14:paraId="3E674C73" w14:textId="77777777" w:rsidR="00C72847" w:rsidRPr="007C4C4B" w:rsidRDefault="00C72847" w:rsidP="00C72847">
      <w:pPr>
        <w:pStyle w:val="Encabezado"/>
        <w:tabs>
          <w:tab w:val="left" w:pos="720"/>
        </w:tabs>
        <w:jc w:val="both"/>
        <w:rPr>
          <w:rFonts w:ascii="Arial" w:hAnsi="Arial" w:cs="Arial"/>
          <w:sz w:val="24"/>
          <w:szCs w:val="24"/>
        </w:rPr>
      </w:pPr>
    </w:p>
    <w:p w14:paraId="1BECAE06" w14:textId="77777777" w:rsidR="00C72847" w:rsidRPr="00C66354" w:rsidRDefault="00C72847" w:rsidP="00C72847">
      <w:pPr>
        <w:pStyle w:val="Encabezado"/>
        <w:tabs>
          <w:tab w:val="left" w:pos="720"/>
        </w:tabs>
        <w:jc w:val="both"/>
        <w:rPr>
          <w:rFonts w:ascii="Arial" w:hAnsi="Arial" w:cs="Arial"/>
          <w:sz w:val="24"/>
          <w:szCs w:val="24"/>
        </w:rPr>
      </w:pPr>
    </w:p>
    <w:p w14:paraId="61DCD247" w14:textId="77777777" w:rsidR="00C72847" w:rsidRPr="007C4C4B" w:rsidRDefault="00C72847" w:rsidP="00C72847">
      <w:pPr>
        <w:numPr>
          <w:ilvl w:val="0"/>
          <w:numId w:val="26"/>
        </w:numPr>
        <w:spacing w:after="0" w:line="240" w:lineRule="auto"/>
        <w:jc w:val="both"/>
        <w:rPr>
          <w:rFonts w:ascii="Arial" w:hAnsi="Arial" w:cs="Arial"/>
          <w:b/>
          <w:sz w:val="24"/>
          <w:szCs w:val="24"/>
        </w:rPr>
      </w:pPr>
      <w:r w:rsidRPr="007C4C4B">
        <w:rPr>
          <w:rFonts w:ascii="Arial" w:hAnsi="Arial" w:cs="Arial"/>
          <w:b/>
          <w:sz w:val="24"/>
          <w:szCs w:val="24"/>
        </w:rPr>
        <w:t>La encargada de la Unidad de Archivo fue removida de su cargo a la Unidad de Registro de Estado Familiar sin acuerdo de consejo, solo por orden expresa del entonces alcalde en nota recibida 07/07/16</w:t>
      </w:r>
      <w:r>
        <w:rPr>
          <w:rFonts w:ascii="Arial" w:hAnsi="Arial" w:cs="Arial"/>
          <w:b/>
          <w:sz w:val="24"/>
          <w:szCs w:val="24"/>
        </w:rPr>
        <w:t xml:space="preserve">, </w:t>
      </w:r>
      <w:r w:rsidRPr="00836E1C">
        <w:rPr>
          <w:rFonts w:ascii="Arial" w:hAnsi="Arial" w:cs="Arial"/>
          <w:b/>
          <w:sz w:val="24"/>
          <w:szCs w:val="24"/>
        </w:rPr>
        <w:t>enviada por el secretario municipal.</w:t>
      </w:r>
    </w:p>
    <w:p w14:paraId="6F7BCD2D" w14:textId="77777777" w:rsidR="00C72847" w:rsidRPr="007C4C4B" w:rsidRDefault="00C72847" w:rsidP="00C72847">
      <w:pPr>
        <w:ind w:left="720"/>
        <w:jc w:val="both"/>
        <w:rPr>
          <w:rFonts w:ascii="Arial" w:hAnsi="Arial" w:cs="Arial"/>
          <w:b/>
          <w:sz w:val="24"/>
          <w:szCs w:val="24"/>
        </w:rPr>
      </w:pPr>
    </w:p>
    <w:p w14:paraId="7B7B19F3" w14:textId="77777777" w:rsidR="00C72847" w:rsidRPr="00C42367" w:rsidRDefault="00C72847" w:rsidP="00C72847">
      <w:pPr>
        <w:jc w:val="both"/>
        <w:rPr>
          <w:rFonts w:ascii="Arial" w:hAnsi="Arial" w:cs="Arial"/>
          <w:b/>
          <w:sz w:val="24"/>
          <w:szCs w:val="24"/>
        </w:rPr>
      </w:pPr>
      <w:r w:rsidRPr="00C42367">
        <w:rPr>
          <w:rFonts w:ascii="Arial" w:hAnsi="Arial" w:cs="Arial"/>
          <w:b/>
          <w:sz w:val="24"/>
          <w:szCs w:val="24"/>
        </w:rPr>
        <w:lastRenderedPageBreak/>
        <w:t>El Art. 32 del reglamento interno de trabajo de la Municipalidad, establece:</w:t>
      </w:r>
    </w:p>
    <w:p w14:paraId="3C9F80FB" w14:textId="77777777" w:rsidR="00C72847" w:rsidRDefault="00C72847" w:rsidP="00C72847">
      <w:pPr>
        <w:jc w:val="both"/>
        <w:rPr>
          <w:rFonts w:ascii="Arial" w:hAnsi="Arial" w:cs="Arial"/>
          <w:sz w:val="24"/>
          <w:szCs w:val="24"/>
        </w:rPr>
      </w:pPr>
      <w:r>
        <w:rPr>
          <w:rFonts w:ascii="Arial" w:hAnsi="Arial" w:cs="Arial"/>
          <w:sz w:val="24"/>
          <w:szCs w:val="24"/>
        </w:rPr>
        <w:t>Los funcionarios y empleados de carrera pueden ser trasladados dentro del mismo municipio, de una plaza a otra, de forma provisional o definitiva, siempre que dicho traslado no signifique rebajar de categoría o nivel y no implique disminución de condiciones de trabajo, de salario o de cualquier otro derecho.</w:t>
      </w:r>
    </w:p>
    <w:p w14:paraId="4E23E0D8" w14:textId="77777777" w:rsidR="00C72847" w:rsidRPr="00C42367" w:rsidRDefault="00C72847" w:rsidP="00C72847">
      <w:pPr>
        <w:jc w:val="both"/>
        <w:rPr>
          <w:rFonts w:ascii="Arial" w:hAnsi="Arial" w:cs="Arial"/>
          <w:b/>
          <w:sz w:val="24"/>
          <w:szCs w:val="24"/>
        </w:rPr>
      </w:pPr>
      <w:r>
        <w:rPr>
          <w:rFonts w:ascii="Arial" w:hAnsi="Arial" w:cs="Arial"/>
          <w:b/>
          <w:sz w:val="24"/>
          <w:szCs w:val="24"/>
        </w:rPr>
        <w:t>L</w:t>
      </w:r>
      <w:r w:rsidRPr="00C42367">
        <w:rPr>
          <w:rFonts w:ascii="Arial" w:hAnsi="Arial" w:cs="Arial"/>
          <w:b/>
          <w:sz w:val="24"/>
          <w:szCs w:val="24"/>
        </w:rPr>
        <w:t>ey de la Carrera Administrativa Municipal:</w:t>
      </w:r>
    </w:p>
    <w:p w14:paraId="51759922" w14:textId="77777777" w:rsidR="00C72847" w:rsidRDefault="00C72847" w:rsidP="00C72847">
      <w:pPr>
        <w:jc w:val="both"/>
        <w:rPr>
          <w:rFonts w:ascii="Arial" w:hAnsi="Arial" w:cs="Arial"/>
          <w:sz w:val="24"/>
          <w:szCs w:val="24"/>
        </w:rPr>
      </w:pPr>
      <w:r>
        <w:rPr>
          <w:rFonts w:ascii="Arial" w:hAnsi="Arial" w:cs="Arial"/>
          <w:sz w:val="24"/>
          <w:szCs w:val="24"/>
        </w:rPr>
        <w:t>Art. 40 incisos primero y segundo que: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27807EF3" w14:textId="77777777" w:rsidR="00C72847" w:rsidRDefault="00C72847" w:rsidP="00C72847">
      <w:pPr>
        <w:jc w:val="both"/>
        <w:rPr>
          <w:rFonts w:ascii="Arial" w:hAnsi="Arial" w:cs="Arial"/>
          <w:sz w:val="24"/>
          <w:szCs w:val="24"/>
        </w:rPr>
      </w:pPr>
      <w:r>
        <w:rPr>
          <w:rFonts w:ascii="Arial" w:hAnsi="Arial" w:cs="Arial"/>
          <w:sz w:val="24"/>
          <w:szCs w:val="24"/>
        </w:rPr>
        <w:t>“El traslado puede realizarse por razones de conveniencia para la administración municipal, de reorganización de la institución, por necesidades eventuales de reforzamiento en áreas determinadas, o por solicitud del funcionario o empleado”.</w:t>
      </w:r>
    </w:p>
    <w:p w14:paraId="079302B4" w14:textId="77777777" w:rsidR="00C72847" w:rsidRPr="0063513C" w:rsidRDefault="00C72847" w:rsidP="00C72847">
      <w:pPr>
        <w:pStyle w:val="Encabezado"/>
        <w:tabs>
          <w:tab w:val="left" w:pos="720"/>
        </w:tabs>
        <w:jc w:val="both"/>
        <w:rPr>
          <w:rFonts w:ascii="Arial" w:hAnsi="Arial" w:cs="Arial"/>
          <w:b/>
          <w:sz w:val="20"/>
          <w:szCs w:val="20"/>
        </w:rPr>
      </w:pPr>
      <w:r w:rsidRPr="0063513C">
        <w:rPr>
          <w:rFonts w:ascii="Arial" w:hAnsi="Arial" w:cs="Arial"/>
          <w:b/>
          <w:sz w:val="20"/>
          <w:szCs w:val="20"/>
        </w:rPr>
        <w:t>COMENTARIO DE LA ADMINISTRACION:</w:t>
      </w:r>
    </w:p>
    <w:p w14:paraId="2DDB5F60" w14:textId="77777777" w:rsidR="00C72847" w:rsidRDefault="00C72847" w:rsidP="00C72847">
      <w:pPr>
        <w:pStyle w:val="Encabezado"/>
        <w:tabs>
          <w:tab w:val="left" w:pos="720"/>
        </w:tabs>
        <w:jc w:val="both"/>
        <w:rPr>
          <w:rFonts w:ascii="Arial" w:hAnsi="Arial" w:cs="Arial"/>
          <w:sz w:val="24"/>
          <w:szCs w:val="24"/>
        </w:rPr>
      </w:pPr>
      <w:r>
        <w:rPr>
          <w:rFonts w:ascii="Arial" w:hAnsi="Arial" w:cs="Arial"/>
          <w:sz w:val="24"/>
          <w:szCs w:val="24"/>
        </w:rPr>
        <w:t>El entonces alcalde manifestó en forma verbal que a su parecer no estaba violentando los derechos de la entonces encargada de archivo, cuando la removió a auxiliar de la unidad de registro de estado familiar.</w:t>
      </w:r>
    </w:p>
    <w:p w14:paraId="53E6B141" w14:textId="77777777" w:rsidR="00C72847" w:rsidRDefault="00C72847" w:rsidP="00C72847">
      <w:pPr>
        <w:pStyle w:val="Encabezado"/>
        <w:tabs>
          <w:tab w:val="left" w:pos="720"/>
        </w:tabs>
        <w:jc w:val="both"/>
        <w:rPr>
          <w:rFonts w:ascii="Arial" w:hAnsi="Arial" w:cs="Arial"/>
          <w:sz w:val="24"/>
          <w:szCs w:val="24"/>
        </w:rPr>
      </w:pPr>
    </w:p>
    <w:p w14:paraId="542ADA1C" w14:textId="77777777" w:rsidR="00C72847" w:rsidRDefault="00C72847" w:rsidP="00C72847">
      <w:pPr>
        <w:pStyle w:val="Encabezado"/>
        <w:tabs>
          <w:tab w:val="left" w:pos="720"/>
        </w:tabs>
        <w:jc w:val="both"/>
        <w:rPr>
          <w:rFonts w:ascii="Arial" w:hAnsi="Arial" w:cs="Arial"/>
          <w:b/>
          <w:sz w:val="20"/>
          <w:szCs w:val="20"/>
        </w:rPr>
      </w:pPr>
      <w:r>
        <w:rPr>
          <w:rFonts w:ascii="Arial" w:hAnsi="Arial" w:cs="Arial"/>
          <w:b/>
          <w:sz w:val="20"/>
          <w:szCs w:val="20"/>
        </w:rPr>
        <w:t>COMENTARIO DE AUDITORIA</w:t>
      </w:r>
      <w:r w:rsidRPr="0063513C">
        <w:rPr>
          <w:rFonts w:ascii="Arial" w:hAnsi="Arial" w:cs="Arial"/>
          <w:b/>
          <w:sz w:val="20"/>
          <w:szCs w:val="20"/>
        </w:rPr>
        <w:t>:</w:t>
      </w:r>
    </w:p>
    <w:p w14:paraId="0AFE59AA" w14:textId="77777777" w:rsidR="00C72847" w:rsidRDefault="00C72847" w:rsidP="00C72847">
      <w:pPr>
        <w:autoSpaceDE w:val="0"/>
        <w:autoSpaceDN w:val="0"/>
        <w:adjustRightInd w:val="0"/>
        <w:spacing w:after="0" w:line="240" w:lineRule="auto"/>
        <w:rPr>
          <w:rFonts w:ascii="Arial" w:hAnsi="Arial" w:cs="Arial"/>
          <w:sz w:val="24"/>
          <w:szCs w:val="24"/>
        </w:rPr>
      </w:pPr>
      <w:r>
        <w:rPr>
          <w:rFonts w:ascii="Arial" w:hAnsi="Arial" w:cs="Arial"/>
          <w:sz w:val="24"/>
          <w:szCs w:val="24"/>
        </w:rPr>
        <w:t>Al tratarse de rebaja de nivel por parte del alcalde de ese entonces y por ser una decisión personal se toma como hallazgo de auditoria.</w:t>
      </w:r>
    </w:p>
    <w:p w14:paraId="5AC27B0A" w14:textId="77777777" w:rsidR="00C72847" w:rsidRDefault="00C72847" w:rsidP="00C72847">
      <w:pPr>
        <w:autoSpaceDE w:val="0"/>
        <w:autoSpaceDN w:val="0"/>
        <w:adjustRightInd w:val="0"/>
        <w:spacing w:after="0" w:line="240" w:lineRule="auto"/>
        <w:rPr>
          <w:rFonts w:ascii="Arial" w:hAnsi="Arial" w:cs="Arial"/>
          <w:sz w:val="24"/>
          <w:szCs w:val="24"/>
        </w:rPr>
      </w:pPr>
    </w:p>
    <w:p w14:paraId="71F715E2" w14:textId="77777777" w:rsidR="00C72847" w:rsidRDefault="00C72847" w:rsidP="00C72847">
      <w:pPr>
        <w:autoSpaceDE w:val="0"/>
        <w:autoSpaceDN w:val="0"/>
        <w:adjustRightInd w:val="0"/>
        <w:spacing w:after="0" w:line="240" w:lineRule="auto"/>
        <w:rPr>
          <w:rFonts w:ascii="Arial" w:hAnsi="Arial" w:cs="Arial"/>
          <w:sz w:val="24"/>
          <w:szCs w:val="24"/>
        </w:rPr>
      </w:pPr>
    </w:p>
    <w:p w14:paraId="2F0F647B" w14:textId="77777777" w:rsidR="00C72847" w:rsidRDefault="00C72847" w:rsidP="00C7284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7C8E9361" w14:textId="77777777" w:rsidR="00C72847" w:rsidRDefault="00C72847" w:rsidP="00C72847">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p>
    <w:p w14:paraId="04B8E222" w14:textId="77777777" w:rsidR="00C72847" w:rsidRDefault="00C72847" w:rsidP="00C72847">
      <w:pPr>
        <w:pStyle w:val="Prrafodelista"/>
        <w:spacing w:line="360" w:lineRule="auto"/>
        <w:ind w:left="1080"/>
        <w:jc w:val="both"/>
        <w:rPr>
          <w:rFonts w:ascii="Arial" w:hAnsi="Arial" w:cs="Arial"/>
          <w:b/>
          <w:sz w:val="24"/>
          <w:szCs w:val="24"/>
        </w:rPr>
      </w:pPr>
    </w:p>
    <w:p w14:paraId="43C7E96D" w14:textId="77777777" w:rsidR="00C72847" w:rsidRPr="002279CE" w:rsidRDefault="00C72847" w:rsidP="00C72847">
      <w:pPr>
        <w:pStyle w:val="Prrafodelista"/>
        <w:numPr>
          <w:ilvl w:val="0"/>
          <w:numId w:val="39"/>
        </w:numPr>
        <w:jc w:val="both"/>
        <w:rPr>
          <w:rFonts w:ascii="Arial" w:hAnsi="Arial" w:cs="Arial"/>
          <w:sz w:val="24"/>
          <w:szCs w:val="24"/>
        </w:rPr>
      </w:pPr>
      <w:r w:rsidRPr="002279CE">
        <w:rPr>
          <w:rFonts w:ascii="Arial" w:hAnsi="Arial" w:cs="Arial"/>
          <w:sz w:val="24"/>
          <w:szCs w:val="24"/>
        </w:rPr>
        <w:t>Se recomienda al Concejo Municipal, implementar un mejor control en el resguardo de la documentación en existencia.</w:t>
      </w:r>
    </w:p>
    <w:p w14:paraId="6752C17A" w14:textId="77777777" w:rsidR="00C72847" w:rsidRPr="002279CE" w:rsidRDefault="00C72847" w:rsidP="00C72847">
      <w:pPr>
        <w:pStyle w:val="Prrafodelista"/>
        <w:jc w:val="both"/>
        <w:rPr>
          <w:rFonts w:ascii="Arial" w:hAnsi="Arial" w:cs="Arial"/>
          <w:sz w:val="24"/>
          <w:szCs w:val="24"/>
        </w:rPr>
      </w:pPr>
    </w:p>
    <w:p w14:paraId="6CD55F14" w14:textId="77777777" w:rsidR="00C72847" w:rsidRPr="002279CE" w:rsidRDefault="00C72847" w:rsidP="00C72847">
      <w:pPr>
        <w:pStyle w:val="Prrafodelista"/>
        <w:numPr>
          <w:ilvl w:val="0"/>
          <w:numId w:val="39"/>
        </w:numPr>
        <w:jc w:val="both"/>
        <w:rPr>
          <w:rFonts w:ascii="Arial" w:hAnsi="Arial" w:cs="Arial"/>
          <w:sz w:val="24"/>
          <w:szCs w:val="24"/>
        </w:rPr>
      </w:pPr>
      <w:r w:rsidRPr="002279CE">
        <w:rPr>
          <w:rFonts w:ascii="Arial" w:hAnsi="Arial" w:cs="Arial"/>
          <w:sz w:val="24"/>
          <w:szCs w:val="24"/>
        </w:rPr>
        <w:t>Se recomienda al Concejo Municipal girar instrucciones a las distintas unidades que se elabore una solicitud de traslado de documentación a archivo.</w:t>
      </w:r>
    </w:p>
    <w:p w14:paraId="50AD6279" w14:textId="77777777" w:rsidR="00C72847" w:rsidRPr="002279CE" w:rsidRDefault="00C72847" w:rsidP="00C72847">
      <w:pPr>
        <w:pStyle w:val="Prrafodelista"/>
        <w:rPr>
          <w:rFonts w:ascii="Arial" w:hAnsi="Arial" w:cs="Arial"/>
          <w:sz w:val="24"/>
          <w:szCs w:val="24"/>
        </w:rPr>
      </w:pPr>
    </w:p>
    <w:p w14:paraId="26A79E7D" w14:textId="77777777" w:rsidR="00C72847" w:rsidRPr="002279CE" w:rsidRDefault="00C72847" w:rsidP="00C72847">
      <w:pPr>
        <w:pStyle w:val="Prrafodelista"/>
        <w:numPr>
          <w:ilvl w:val="0"/>
          <w:numId w:val="39"/>
        </w:numPr>
        <w:jc w:val="both"/>
        <w:rPr>
          <w:rFonts w:ascii="Arial" w:hAnsi="Arial" w:cs="Arial"/>
          <w:sz w:val="24"/>
          <w:szCs w:val="24"/>
        </w:rPr>
      </w:pPr>
      <w:r w:rsidRPr="002279CE">
        <w:rPr>
          <w:rFonts w:ascii="Arial" w:hAnsi="Arial" w:cs="Arial"/>
          <w:sz w:val="24"/>
          <w:szCs w:val="24"/>
        </w:rPr>
        <w:t xml:space="preserve"> Se recomienda al Concejo Municipal, realizar acuerdo de consejo para el traslado de documentación a otra bodega especificando que tipo de documentación se trasladara.</w:t>
      </w:r>
    </w:p>
    <w:p w14:paraId="0777F5C8" w14:textId="77777777" w:rsidR="00C72847" w:rsidRPr="002279CE" w:rsidRDefault="00C72847" w:rsidP="00C72847">
      <w:pPr>
        <w:pStyle w:val="Prrafodelista"/>
        <w:numPr>
          <w:ilvl w:val="0"/>
          <w:numId w:val="39"/>
        </w:numPr>
        <w:jc w:val="both"/>
        <w:rPr>
          <w:rFonts w:ascii="Arial" w:hAnsi="Arial" w:cs="Arial"/>
          <w:sz w:val="24"/>
          <w:szCs w:val="24"/>
        </w:rPr>
      </w:pPr>
      <w:r w:rsidRPr="002279CE">
        <w:rPr>
          <w:rFonts w:ascii="Arial" w:hAnsi="Arial" w:cs="Arial"/>
          <w:sz w:val="24"/>
          <w:szCs w:val="24"/>
        </w:rPr>
        <w:lastRenderedPageBreak/>
        <w:t>Se recomienda al Concejo Municipal, que en futuros cambios de personal respetar el nivel y cargo de la persona a cambiar de unidad.</w:t>
      </w:r>
    </w:p>
    <w:p w14:paraId="201CC15D" w14:textId="77777777" w:rsidR="00C72847" w:rsidRDefault="00C72847" w:rsidP="00C72847">
      <w:pPr>
        <w:pStyle w:val="Prrafodelista"/>
        <w:rPr>
          <w:rFonts w:ascii="Arial" w:hAnsi="Arial" w:cs="Arial"/>
        </w:rPr>
      </w:pPr>
    </w:p>
    <w:p w14:paraId="0A32E01C" w14:textId="77777777" w:rsidR="00C72847" w:rsidRDefault="00C72847" w:rsidP="00C72847">
      <w:pPr>
        <w:pStyle w:val="Prrafodelista"/>
        <w:rPr>
          <w:rFonts w:ascii="Arial" w:hAnsi="Arial" w:cs="Arial"/>
        </w:rPr>
      </w:pPr>
    </w:p>
    <w:p w14:paraId="5CCC450C" w14:textId="77777777" w:rsidR="00C72847" w:rsidRPr="00CE400B" w:rsidRDefault="00C72847" w:rsidP="00C72847">
      <w:pPr>
        <w:pStyle w:val="Prrafodelista"/>
        <w:rPr>
          <w:rFonts w:ascii="Arial" w:hAnsi="Arial" w:cs="Arial"/>
        </w:rPr>
      </w:pPr>
    </w:p>
    <w:p w14:paraId="2381C403" w14:textId="77777777" w:rsidR="00C72847" w:rsidRPr="00F341A4" w:rsidRDefault="00C72847" w:rsidP="00C72847">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CONCLUSION</w:t>
      </w:r>
    </w:p>
    <w:p w14:paraId="44497B16" w14:textId="77777777" w:rsidR="00C72847" w:rsidRDefault="00C72847" w:rsidP="00C72847">
      <w:pPr>
        <w:pStyle w:val="Prrafodelista"/>
        <w:spacing w:line="360" w:lineRule="auto"/>
        <w:ind w:left="1080"/>
        <w:jc w:val="both"/>
        <w:rPr>
          <w:rFonts w:ascii="Arial" w:hAnsi="Arial" w:cs="Arial"/>
          <w:b/>
          <w:sz w:val="24"/>
          <w:szCs w:val="24"/>
        </w:rPr>
      </w:pPr>
    </w:p>
    <w:p w14:paraId="5203C638" w14:textId="77777777" w:rsidR="00C72847" w:rsidRDefault="00C72847" w:rsidP="00C72847">
      <w:pPr>
        <w:spacing w:line="360" w:lineRule="auto"/>
        <w:jc w:val="both"/>
        <w:rPr>
          <w:rFonts w:ascii="Arial" w:hAnsi="Arial" w:cs="Arial"/>
          <w:sz w:val="24"/>
          <w:szCs w:val="24"/>
        </w:rPr>
      </w:pPr>
      <w:r w:rsidRPr="0042695F">
        <w:rPr>
          <w:rFonts w:ascii="Arial" w:hAnsi="Arial" w:cs="Arial"/>
          <w:sz w:val="24"/>
          <w:szCs w:val="24"/>
        </w:rPr>
        <w:t>Durante la ejecución del examen</w:t>
      </w:r>
      <w:r>
        <w:rPr>
          <w:rFonts w:ascii="Arial" w:hAnsi="Arial" w:cs="Arial"/>
          <w:sz w:val="24"/>
          <w:szCs w:val="24"/>
        </w:rPr>
        <w:t xml:space="preserve"> realizado a la Unidad de Archivo, se reflejan algunas deficiencias en el resguardo de documentación de las distintas unidades de la municipalidad, será necesaria la intervención del Consejo Municipal en el sentido de exigir a las distintas Unidades solicitar con anticipación el traslado de documentos a Archivo, y el generar los acuerdos respectivos para su descargo y traslado a otra bodega y dar cumplimiento de las recomendaciones emitidas en el presente informe.</w:t>
      </w:r>
    </w:p>
    <w:p w14:paraId="75D83A44" w14:textId="77777777" w:rsidR="00C72847" w:rsidRDefault="00C72847" w:rsidP="00C72847">
      <w:pPr>
        <w:spacing w:line="360" w:lineRule="auto"/>
        <w:jc w:val="both"/>
        <w:rPr>
          <w:rFonts w:ascii="Arial" w:hAnsi="Arial" w:cs="Arial"/>
          <w:b/>
          <w:sz w:val="24"/>
          <w:szCs w:val="24"/>
        </w:rPr>
      </w:pPr>
      <w:r>
        <w:rPr>
          <w:rFonts w:ascii="Arial" w:hAnsi="Arial" w:cs="Arial"/>
          <w:sz w:val="24"/>
          <w:szCs w:val="24"/>
        </w:rPr>
        <w:t xml:space="preserve">  </w:t>
      </w:r>
    </w:p>
    <w:p w14:paraId="03404070" w14:textId="77777777" w:rsidR="00C72847" w:rsidRPr="00F341A4" w:rsidRDefault="00C72847" w:rsidP="00C72847">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PARRAFO ACLARATORIO</w:t>
      </w:r>
    </w:p>
    <w:p w14:paraId="52F4B45F" w14:textId="77777777" w:rsidR="00C72847" w:rsidRDefault="00C72847" w:rsidP="00C72847">
      <w:pPr>
        <w:autoSpaceDE w:val="0"/>
        <w:autoSpaceDN w:val="0"/>
        <w:adjustRightInd w:val="0"/>
        <w:spacing w:after="0" w:line="360" w:lineRule="auto"/>
        <w:jc w:val="both"/>
        <w:rPr>
          <w:rFonts w:ascii="Arial" w:hAnsi="Arial" w:cs="Arial"/>
          <w:sz w:val="24"/>
          <w:szCs w:val="24"/>
        </w:rPr>
      </w:pPr>
    </w:p>
    <w:p w14:paraId="10B87663" w14:textId="77777777" w:rsidR="00C72847" w:rsidRPr="002279CE" w:rsidRDefault="00C72847" w:rsidP="00C72847">
      <w:pPr>
        <w:jc w:val="both"/>
        <w:rPr>
          <w:rFonts w:ascii="Arial" w:hAnsi="Arial" w:cs="Arial"/>
        </w:rPr>
      </w:pPr>
      <w:r w:rsidRPr="002279CE">
        <w:rPr>
          <w:rFonts w:ascii="Arial" w:hAnsi="Arial" w:cs="Arial"/>
          <w:sz w:val="24"/>
          <w:szCs w:val="24"/>
        </w:rPr>
        <w:t>El presente informe contiene los resultados obtenidos de la Auditoría Especial Aplicada a l</w:t>
      </w:r>
      <w:r>
        <w:rPr>
          <w:rFonts w:ascii="Arial" w:hAnsi="Arial" w:cs="Arial"/>
          <w:sz w:val="24"/>
          <w:szCs w:val="24"/>
        </w:rPr>
        <w:t>a Unidad de Archivo</w:t>
      </w:r>
      <w:r w:rsidRPr="002279CE">
        <w:rPr>
          <w:rFonts w:ascii="Arial" w:hAnsi="Arial" w:cs="Arial"/>
          <w:sz w:val="24"/>
          <w:szCs w:val="24"/>
        </w:rPr>
        <w:t xml:space="preserve"> de la Municipalidad de San Rafael Cedros, departamento de Cuscatlán, de conformidad con las Normas de Auditoria Gubernamental de El Salvador, emitidas por la Corte de Cuentas de la Republica, ha sido elaborado para informar al Consejo Municipal a los funcionarios y empleados relacionados.</w:t>
      </w:r>
    </w:p>
    <w:p w14:paraId="0FA25E3A" w14:textId="77777777" w:rsidR="00C72847" w:rsidRDefault="00C72847" w:rsidP="00C72847">
      <w:pPr>
        <w:autoSpaceDE w:val="0"/>
        <w:autoSpaceDN w:val="0"/>
        <w:adjustRightInd w:val="0"/>
        <w:spacing w:after="0" w:line="240" w:lineRule="auto"/>
        <w:rPr>
          <w:rFonts w:ascii="Arial" w:hAnsi="Arial" w:cs="Arial"/>
          <w:sz w:val="24"/>
          <w:szCs w:val="24"/>
        </w:rPr>
      </w:pPr>
    </w:p>
    <w:p w14:paraId="63059BA1" w14:textId="77777777" w:rsidR="00C72847" w:rsidRDefault="00C72847" w:rsidP="00C72847">
      <w:pPr>
        <w:autoSpaceDE w:val="0"/>
        <w:autoSpaceDN w:val="0"/>
        <w:adjustRightInd w:val="0"/>
        <w:spacing w:after="0" w:line="240" w:lineRule="auto"/>
        <w:rPr>
          <w:rFonts w:ascii="Arial" w:hAnsi="Arial" w:cs="Arial"/>
          <w:sz w:val="24"/>
          <w:szCs w:val="24"/>
        </w:rPr>
      </w:pPr>
    </w:p>
    <w:p w14:paraId="6930510B" w14:textId="77777777" w:rsidR="00C72847" w:rsidRPr="00A43A80" w:rsidRDefault="00C72847" w:rsidP="00C72847">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Pr>
          <w:rFonts w:ascii="Arial" w:hAnsi="Arial" w:cs="Arial"/>
          <w:sz w:val="24"/>
          <w:szCs w:val="24"/>
        </w:rPr>
        <w:t>29</w:t>
      </w:r>
      <w:r w:rsidRPr="00A43A80">
        <w:rPr>
          <w:rFonts w:ascii="Arial" w:hAnsi="Arial" w:cs="Arial"/>
          <w:sz w:val="24"/>
          <w:szCs w:val="24"/>
        </w:rPr>
        <w:t xml:space="preserve"> de </w:t>
      </w:r>
      <w:r>
        <w:rPr>
          <w:rFonts w:ascii="Arial" w:hAnsi="Arial" w:cs="Arial"/>
          <w:sz w:val="24"/>
          <w:szCs w:val="24"/>
        </w:rPr>
        <w:t>octubre de 2018</w:t>
      </w:r>
      <w:r w:rsidRPr="00A43A80">
        <w:rPr>
          <w:rFonts w:ascii="Arial" w:hAnsi="Arial" w:cs="Arial"/>
          <w:sz w:val="24"/>
          <w:szCs w:val="24"/>
        </w:rPr>
        <w:t>.</w:t>
      </w:r>
    </w:p>
    <w:p w14:paraId="7DA1FFDD" w14:textId="77777777" w:rsidR="00C72847" w:rsidRDefault="00C72847" w:rsidP="00C72847">
      <w:pPr>
        <w:autoSpaceDE w:val="0"/>
        <w:autoSpaceDN w:val="0"/>
        <w:adjustRightInd w:val="0"/>
        <w:spacing w:after="0" w:line="240" w:lineRule="auto"/>
        <w:rPr>
          <w:rFonts w:ascii="Arial" w:hAnsi="Arial" w:cs="Arial"/>
          <w:b/>
          <w:bCs/>
          <w:sz w:val="24"/>
          <w:szCs w:val="24"/>
        </w:rPr>
      </w:pPr>
    </w:p>
    <w:p w14:paraId="4AE1BE91" w14:textId="77777777" w:rsidR="00C72847" w:rsidRDefault="00C72847" w:rsidP="00C72847">
      <w:pPr>
        <w:autoSpaceDE w:val="0"/>
        <w:autoSpaceDN w:val="0"/>
        <w:adjustRightInd w:val="0"/>
        <w:spacing w:after="0" w:line="240" w:lineRule="auto"/>
        <w:rPr>
          <w:rFonts w:ascii="Arial" w:hAnsi="Arial" w:cs="Arial"/>
          <w:b/>
          <w:bCs/>
          <w:sz w:val="24"/>
          <w:szCs w:val="24"/>
        </w:rPr>
      </w:pPr>
    </w:p>
    <w:p w14:paraId="51588F20"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p>
    <w:p w14:paraId="4D779F48" w14:textId="77777777" w:rsidR="00C72847"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01267323"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p>
    <w:p w14:paraId="3B1BC15C" w14:textId="77777777" w:rsidR="00C72847" w:rsidRPr="00A43A80" w:rsidRDefault="00C72847" w:rsidP="00C72847">
      <w:pPr>
        <w:autoSpaceDE w:val="0"/>
        <w:autoSpaceDN w:val="0"/>
        <w:adjustRightInd w:val="0"/>
        <w:spacing w:after="0" w:line="240" w:lineRule="auto"/>
        <w:rPr>
          <w:rFonts w:ascii="Arial" w:hAnsi="Arial" w:cs="Arial"/>
          <w:b/>
          <w:bCs/>
          <w:sz w:val="24"/>
          <w:szCs w:val="24"/>
        </w:rPr>
      </w:pPr>
    </w:p>
    <w:p w14:paraId="32D5B061" w14:textId="77777777" w:rsidR="00C72847" w:rsidRPr="00A43A80" w:rsidRDefault="00C72847" w:rsidP="00C7284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4ADC42E4" w14:textId="77777777" w:rsidR="00C72847" w:rsidRDefault="00C72847" w:rsidP="00C72847">
      <w:pPr>
        <w:jc w:val="center"/>
        <w:rPr>
          <w:rFonts w:ascii="Arial" w:hAnsi="Arial" w:cs="Arial"/>
          <w:sz w:val="24"/>
          <w:szCs w:val="24"/>
        </w:rPr>
      </w:pPr>
      <w:r w:rsidRPr="00A43A80">
        <w:rPr>
          <w:rFonts w:ascii="Arial" w:hAnsi="Arial" w:cs="Arial"/>
          <w:sz w:val="24"/>
          <w:szCs w:val="24"/>
        </w:rPr>
        <w:t>Auditor Interno</w:t>
      </w:r>
    </w:p>
    <w:sectPr w:rsidR="00C72847" w:rsidSect="006D6F75">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845B" w14:textId="77777777" w:rsidR="00DE3B84" w:rsidRDefault="00DE3B84" w:rsidP="002A1537">
      <w:pPr>
        <w:spacing w:after="0" w:line="240" w:lineRule="auto"/>
      </w:pPr>
      <w:r>
        <w:separator/>
      </w:r>
    </w:p>
  </w:endnote>
  <w:endnote w:type="continuationSeparator" w:id="0">
    <w:p w14:paraId="50601028" w14:textId="77777777" w:rsidR="00DE3B84" w:rsidRDefault="00DE3B84"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556BB43D" w14:textId="77777777" w:rsidR="00EB159C" w:rsidRDefault="00AB39AF">
        <w:pPr>
          <w:pStyle w:val="Piedepgina"/>
        </w:pPr>
        <w:r>
          <w:rPr>
            <w:noProof/>
          </w:rPr>
          <mc:AlternateContent>
            <mc:Choice Requires="wps">
              <w:drawing>
                <wp:anchor distT="0" distB="0" distL="114300" distR="114300" simplePos="0" relativeHeight="251660288" behindDoc="0" locked="0" layoutInCell="1" allowOverlap="1" wp14:anchorId="61905CBD" wp14:editId="7A42A934">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6A623B54" w14:textId="77777777" w:rsidR="00EB159C" w:rsidRDefault="007C74FF">
                              <w:pPr>
                                <w:pStyle w:val="Piedepgina"/>
                                <w:rPr>
                                  <w:color w:val="4F81BD" w:themeColor="accent1"/>
                                </w:rPr>
                              </w:pPr>
                              <w:r>
                                <w:fldChar w:fldCharType="begin"/>
                              </w:r>
                              <w:r>
                                <w:instrText xml:space="preserve"> PAGE  \* MERGEFORMAT </w:instrText>
                              </w:r>
                              <w:r>
                                <w:fldChar w:fldCharType="separate"/>
                              </w:r>
                              <w:r w:rsidR="00436D5A" w:rsidRPr="00436D5A">
                                <w:rPr>
                                  <w:noProof/>
                                  <w:color w:val="4F81BD" w:themeColor="accent1"/>
                                </w:rPr>
                                <w:t>8</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1905CBD"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6A623B54" w14:textId="77777777" w:rsidR="00EB159C" w:rsidRDefault="007C74FF">
                        <w:pPr>
                          <w:pStyle w:val="Piedepgina"/>
                          <w:rPr>
                            <w:color w:val="4F81BD" w:themeColor="accent1"/>
                          </w:rPr>
                        </w:pPr>
                        <w:r>
                          <w:fldChar w:fldCharType="begin"/>
                        </w:r>
                        <w:r>
                          <w:instrText xml:space="preserve"> PAGE  \* MERGEFORMAT </w:instrText>
                        </w:r>
                        <w:r>
                          <w:fldChar w:fldCharType="separate"/>
                        </w:r>
                        <w:r w:rsidR="00436D5A" w:rsidRPr="00436D5A">
                          <w:rPr>
                            <w:noProof/>
                            <w:color w:val="4F81BD" w:themeColor="accent1"/>
                          </w:rPr>
                          <w:t>8</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05827" w14:textId="77777777" w:rsidR="00DE3B84" w:rsidRDefault="00DE3B84" w:rsidP="002A1537">
      <w:pPr>
        <w:spacing w:after="0" w:line="240" w:lineRule="auto"/>
      </w:pPr>
      <w:r>
        <w:separator/>
      </w:r>
    </w:p>
  </w:footnote>
  <w:footnote w:type="continuationSeparator" w:id="0">
    <w:p w14:paraId="0C7F39AE" w14:textId="77777777" w:rsidR="00DE3B84" w:rsidRDefault="00DE3B84"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3A61" w14:textId="1807AC01" w:rsidR="002A1537" w:rsidRDefault="006D6F75"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rPr>
      <mc:AlternateContent>
        <mc:Choice Requires="wps">
          <w:drawing>
            <wp:anchor distT="0" distB="0" distL="114300" distR="114300" simplePos="0" relativeHeight="251661312" behindDoc="0" locked="0" layoutInCell="1" allowOverlap="1" wp14:anchorId="795E6A97" wp14:editId="530CA112">
              <wp:simplePos x="0" y="0"/>
              <wp:positionH relativeFrom="column">
                <wp:posOffset>-62230</wp:posOffset>
              </wp:positionH>
              <wp:positionV relativeFrom="paragraph">
                <wp:posOffset>467539</wp:posOffset>
              </wp:positionV>
              <wp:extent cx="5782614" cy="137866"/>
              <wp:effectExtent l="0" t="0" r="27940" b="14605"/>
              <wp:wrapNone/>
              <wp:docPr id="1" name="Rectángulo 1"/>
              <wp:cNvGraphicFramePr/>
              <a:graphic xmlns:a="http://schemas.openxmlformats.org/drawingml/2006/main">
                <a:graphicData uri="http://schemas.microsoft.com/office/word/2010/wordprocessingShape">
                  <wps:wsp>
                    <wps:cNvSpPr/>
                    <wps:spPr>
                      <a:xfrm>
                        <a:off x="0" y="0"/>
                        <a:ext cx="5782614" cy="13786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A19FD" id="Rectángulo 1" o:spid="_x0000_s1026" style="position:absolute;margin-left:-4.9pt;margin-top:36.8pt;width:455.3pt;height:1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" fillcolor="white [3212]" strokecolor="white [3212]" strokeweight="2pt"/>
          </w:pict>
        </mc:Fallback>
      </mc:AlternateContent>
    </w: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rPr>
          <w:t>Alcaldía Municipal de San Rafael Cedros</w:t>
        </w:r>
        <w:r w:rsidR="002A1537" w:rsidRPr="001037CC">
          <w:rPr>
            <w:rFonts w:ascii="Palatino Linotype" w:eastAsia="Times New Roman" w:hAnsi="Palatino Linotype" w:cs="Times New Roman"/>
            <w:i/>
            <w:sz w:val="24"/>
            <w:szCs w:val="24"/>
          </w:rPr>
          <w:tab/>
          <w:t>, Unidad de Auditoría Interna</w:t>
        </w:r>
      </w:sdtContent>
    </w:sdt>
    <w:r w:rsidR="002A1537" w:rsidRPr="005E5C93">
      <w:rPr>
        <w:rFonts w:ascii="Palatino Linotype" w:eastAsia="Times New Roman" w:hAnsi="Palatino Linotype" w:cs="Times New Roman"/>
        <w:i/>
        <w:noProof/>
        <w:sz w:val="24"/>
        <w:szCs w:val="24"/>
      </w:rPr>
      <w:drawing>
        <wp:inline distT="0" distB="0" distL="0" distR="0" wp14:anchorId="76ABEB1A" wp14:editId="3C674A0B">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47497E38"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C83175"/>
    <w:multiLevelType w:val="hybridMultilevel"/>
    <w:tmpl w:val="593E19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A029E3"/>
    <w:multiLevelType w:val="hybridMultilevel"/>
    <w:tmpl w:val="91B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2DE2514"/>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5A3A04"/>
    <w:multiLevelType w:val="hybridMultilevel"/>
    <w:tmpl w:val="0AA263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414FE2"/>
    <w:multiLevelType w:val="hybridMultilevel"/>
    <w:tmpl w:val="B860E6E0"/>
    <w:lvl w:ilvl="0" w:tplc="AF3AD3F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1C1EDA"/>
    <w:multiLevelType w:val="hybridMultilevel"/>
    <w:tmpl w:val="43A8EEF6"/>
    <w:lvl w:ilvl="0" w:tplc="B09E4F46">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B94995"/>
    <w:multiLevelType w:val="hybridMultilevel"/>
    <w:tmpl w:val="D8FE1DD4"/>
    <w:lvl w:ilvl="0" w:tplc="D99CF208">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24C78"/>
    <w:multiLevelType w:val="hybridMultilevel"/>
    <w:tmpl w:val="D954F7EC"/>
    <w:lvl w:ilvl="0" w:tplc="2D3824C0">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F00650F"/>
    <w:multiLevelType w:val="hybridMultilevel"/>
    <w:tmpl w:val="B0BA47C4"/>
    <w:lvl w:ilvl="0" w:tplc="CABAF0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3"/>
  </w:num>
  <w:num w:numId="3">
    <w:abstractNumId w:val="39"/>
  </w:num>
  <w:num w:numId="4">
    <w:abstractNumId w:val="4"/>
  </w:num>
  <w:num w:numId="5">
    <w:abstractNumId w:val="34"/>
  </w:num>
  <w:num w:numId="6">
    <w:abstractNumId w:val="8"/>
  </w:num>
  <w:num w:numId="7">
    <w:abstractNumId w:val="3"/>
  </w:num>
  <w:num w:numId="8">
    <w:abstractNumId w:val="36"/>
  </w:num>
  <w:num w:numId="9">
    <w:abstractNumId w:val="25"/>
  </w:num>
  <w:num w:numId="10">
    <w:abstractNumId w:val="32"/>
  </w:num>
  <w:num w:numId="11">
    <w:abstractNumId w:val="31"/>
  </w:num>
  <w:num w:numId="12">
    <w:abstractNumId w:val="24"/>
  </w:num>
  <w:num w:numId="13">
    <w:abstractNumId w:val="7"/>
  </w:num>
  <w:num w:numId="14">
    <w:abstractNumId w:val="29"/>
  </w:num>
  <w:num w:numId="15">
    <w:abstractNumId w:val="35"/>
  </w:num>
  <w:num w:numId="16">
    <w:abstractNumId w:val="21"/>
  </w:num>
  <w:num w:numId="17">
    <w:abstractNumId w:val="20"/>
  </w:num>
  <w:num w:numId="18">
    <w:abstractNumId w:val="9"/>
  </w:num>
  <w:num w:numId="19">
    <w:abstractNumId w:val="6"/>
  </w:num>
  <w:num w:numId="20">
    <w:abstractNumId w:val="27"/>
  </w:num>
  <w:num w:numId="21">
    <w:abstractNumId w:val="28"/>
  </w:num>
  <w:num w:numId="22">
    <w:abstractNumId w:val="2"/>
  </w:num>
  <w:num w:numId="23">
    <w:abstractNumId w:val="33"/>
  </w:num>
  <w:num w:numId="24">
    <w:abstractNumId w:val="18"/>
  </w:num>
  <w:num w:numId="25">
    <w:abstractNumId w:val="10"/>
  </w:num>
  <w:num w:numId="26">
    <w:abstractNumId w:val="37"/>
  </w:num>
  <w:num w:numId="27">
    <w:abstractNumId w:val="11"/>
  </w:num>
  <w:num w:numId="28">
    <w:abstractNumId w:val="26"/>
  </w:num>
  <w:num w:numId="29">
    <w:abstractNumId w:val="15"/>
  </w:num>
  <w:num w:numId="30">
    <w:abstractNumId w:val="0"/>
  </w:num>
  <w:num w:numId="31">
    <w:abstractNumId w:val="17"/>
  </w:num>
  <w:num w:numId="32">
    <w:abstractNumId w:val="14"/>
  </w:num>
  <w:num w:numId="33">
    <w:abstractNumId w:val="1"/>
  </w:num>
  <w:num w:numId="34">
    <w:abstractNumId w:val="30"/>
  </w:num>
  <w:num w:numId="35">
    <w:abstractNumId w:val="40"/>
  </w:num>
  <w:num w:numId="36">
    <w:abstractNumId w:val="19"/>
  </w:num>
  <w:num w:numId="37">
    <w:abstractNumId w:val="16"/>
  </w:num>
  <w:num w:numId="38">
    <w:abstractNumId w:val="12"/>
  </w:num>
  <w:num w:numId="39">
    <w:abstractNumId w:val="22"/>
  </w:num>
  <w:num w:numId="40">
    <w:abstractNumId w:val="2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7FAD"/>
    <w:rsid w:val="00017CC5"/>
    <w:rsid w:val="00025F61"/>
    <w:rsid w:val="00027B0A"/>
    <w:rsid w:val="00030C10"/>
    <w:rsid w:val="0003333F"/>
    <w:rsid w:val="00052DA2"/>
    <w:rsid w:val="00060980"/>
    <w:rsid w:val="0006190C"/>
    <w:rsid w:val="00080DE5"/>
    <w:rsid w:val="00084218"/>
    <w:rsid w:val="00090621"/>
    <w:rsid w:val="000935A1"/>
    <w:rsid w:val="000A19BC"/>
    <w:rsid w:val="000A2614"/>
    <w:rsid w:val="000A6805"/>
    <w:rsid w:val="000B66EA"/>
    <w:rsid w:val="000C3402"/>
    <w:rsid w:val="000D3913"/>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72428"/>
    <w:rsid w:val="001751F4"/>
    <w:rsid w:val="00180C0B"/>
    <w:rsid w:val="00197147"/>
    <w:rsid w:val="001C0A05"/>
    <w:rsid w:val="001C7CC3"/>
    <w:rsid w:val="001D4D1C"/>
    <w:rsid w:val="002066ED"/>
    <w:rsid w:val="0021599F"/>
    <w:rsid w:val="002176D9"/>
    <w:rsid w:val="0023672B"/>
    <w:rsid w:val="00251C77"/>
    <w:rsid w:val="00260596"/>
    <w:rsid w:val="0026233D"/>
    <w:rsid w:val="00270391"/>
    <w:rsid w:val="002714F3"/>
    <w:rsid w:val="00285023"/>
    <w:rsid w:val="00286D24"/>
    <w:rsid w:val="002903B6"/>
    <w:rsid w:val="002920E8"/>
    <w:rsid w:val="00297C58"/>
    <w:rsid w:val="002A1537"/>
    <w:rsid w:val="002A328A"/>
    <w:rsid w:val="002B6E63"/>
    <w:rsid w:val="002B7182"/>
    <w:rsid w:val="002D0AE2"/>
    <w:rsid w:val="002D25C4"/>
    <w:rsid w:val="002E56C0"/>
    <w:rsid w:val="002F1025"/>
    <w:rsid w:val="002F6134"/>
    <w:rsid w:val="003069D2"/>
    <w:rsid w:val="00333749"/>
    <w:rsid w:val="00335E2B"/>
    <w:rsid w:val="003404A5"/>
    <w:rsid w:val="00350CE7"/>
    <w:rsid w:val="00351806"/>
    <w:rsid w:val="0035421D"/>
    <w:rsid w:val="00356588"/>
    <w:rsid w:val="003566BD"/>
    <w:rsid w:val="0036649D"/>
    <w:rsid w:val="00370FF1"/>
    <w:rsid w:val="003776B4"/>
    <w:rsid w:val="003804CB"/>
    <w:rsid w:val="00380FE3"/>
    <w:rsid w:val="003814A5"/>
    <w:rsid w:val="00383334"/>
    <w:rsid w:val="00383E4B"/>
    <w:rsid w:val="00386624"/>
    <w:rsid w:val="00391216"/>
    <w:rsid w:val="003A7247"/>
    <w:rsid w:val="003B3B85"/>
    <w:rsid w:val="003C7537"/>
    <w:rsid w:val="003F1A66"/>
    <w:rsid w:val="003F6E14"/>
    <w:rsid w:val="00402E24"/>
    <w:rsid w:val="00403454"/>
    <w:rsid w:val="00404E47"/>
    <w:rsid w:val="00406E0D"/>
    <w:rsid w:val="00407084"/>
    <w:rsid w:val="00407522"/>
    <w:rsid w:val="00423248"/>
    <w:rsid w:val="00433D6D"/>
    <w:rsid w:val="00436D5A"/>
    <w:rsid w:val="004375AB"/>
    <w:rsid w:val="00444BBD"/>
    <w:rsid w:val="0045232F"/>
    <w:rsid w:val="00457196"/>
    <w:rsid w:val="0046641E"/>
    <w:rsid w:val="0046659A"/>
    <w:rsid w:val="004704E5"/>
    <w:rsid w:val="00480BFC"/>
    <w:rsid w:val="00481ACE"/>
    <w:rsid w:val="004850A2"/>
    <w:rsid w:val="00486099"/>
    <w:rsid w:val="00492E97"/>
    <w:rsid w:val="00495C6E"/>
    <w:rsid w:val="004B0F8C"/>
    <w:rsid w:val="004B10B1"/>
    <w:rsid w:val="004B1356"/>
    <w:rsid w:val="004B5D29"/>
    <w:rsid w:val="004D696A"/>
    <w:rsid w:val="004D7FA8"/>
    <w:rsid w:val="004F22C9"/>
    <w:rsid w:val="004F6AE6"/>
    <w:rsid w:val="004F791F"/>
    <w:rsid w:val="005072E5"/>
    <w:rsid w:val="0051187C"/>
    <w:rsid w:val="0051792E"/>
    <w:rsid w:val="0054309B"/>
    <w:rsid w:val="00553980"/>
    <w:rsid w:val="00557AA0"/>
    <w:rsid w:val="00557D83"/>
    <w:rsid w:val="005633A3"/>
    <w:rsid w:val="00563BAB"/>
    <w:rsid w:val="00576470"/>
    <w:rsid w:val="0058318F"/>
    <w:rsid w:val="00592AEE"/>
    <w:rsid w:val="00597743"/>
    <w:rsid w:val="005A0535"/>
    <w:rsid w:val="005C7474"/>
    <w:rsid w:val="005F16E5"/>
    <w:rsid w:val="005F3154"/>
    <w:rsid w:val="005F5594"/>
    <w:rsid w:val="005F6A05"/>
    <w:rsid w:val="00621EC5"/>
    <w:rsid w:val="00627975"/>
    <w:rsid w:val="00647EE4"/>
    <w:rsid w:val="006518E4"/>
    <w:rsid w:val="00667BD0"/>
    <w:rsid w:val="00676977"/>
    <w:rsid w:val="00685BD3"/>
    <w:rsid w:val="006910B7"/>
    <w:rsid w:val="006A66EB"/>
    <w:rsid w:val="006B2D3B"/>
    <w:rsid w:val="006C17AB"/>
    <w:rsid w:val="006D0E78"/>
    <w:rsid w:val="006D6F75"/>
    <w:rsid w:val="006E0964"/>
    <w:rsid w:val="006F6E36"/>
    <w:rsid w:val="007006D0"/>
    <w:rsid w:val="00701644"/>
    <w:rsid w:val="00706CAE"/>
    <w:rsid w:val="0071666B"/>
    <w:rsid w:val="0072286E"/>
    <w:rsid w:val="007335DF"/>
    <w:rsid w:val="00734604"/>
    <w:rsid w:val="007366F5"/>
    <w:rsid w:val="00736ADF"/>
    <w:rsid w:val="00746FF7"/>
    <w:rsid w:val="00754F2E"/>
    <w:rsid w:val="00763218"/>
    <w:rsid w:val="00763C8C"/>
    <w:rsid w:val="00764893"/>
    <w:rsid w:val="00774EF6"/>
    <w:rsid w:val="00776D94"/>
    <w:rsid w:val="00781F78"/>
    <w:rsid w:val="00787BCF"/>
    <w:rsid w:val="00792BB9"/>
    <w:rsid w:val="0079351D"/>
    <w:rsid w:val="00793EAF"/>
    <w:rsid w:val="0079532A"/>
    <w:rsid w:val="007A77BD"/>
    <w:rsid w:val="007B3B42"/>
    <w:rsid w:val="007C1E40"/>
    <w:rsid w:val="007C74FF"/>
    <w:rsid w:val="007D1A8E"/>
    <w:rsid w:val="007D3ACE"/>
    <w:rsid w:val="007D580E"/>
    <w:rsid w:val="007D74AE"/>
    <w:rsid w:val="007E2020"/>
    <w:rsid w:val="007E21A7"/>
    <w:rsid w:val="007E4032"/>
    <w:rsid w:val="007E63D4"/>
    <w:rsid w:val="007F3C98"/>
    <w:rsid w:val="00800B20"/>
    <w:rsid w:val="00823EDF"/>
    <w:rsid w:val="00824180"/>
    <w:rsid w:val="0083236F"/>
    <w:rsid w:val="00837D58"/>
    <w:rsid w:val="00842527"/>
    <w:rsid w:val="00854FAF"/>
    <w:rsid w:val="00873673"/>
    <w:rsid w:val="00874A0C"/>
    <w:rsid w:val="00880606"/>
    <w:rsid w:val="00892E28"/>
    <w:rsid w:val="008A6949"/>
    <w:rsid w:val="008A79FA"/>
    <w:rsid w:val="008B1B4D"/>
    <w:rsid w:val="008C5532"/>
    <w:rsid w:val="008C7B27"/>
    <w:rsid w:val="008D0ADA"/>
    <w:rsid w:val="008D4D3B"/>
    <w:rsid w:val="008D7E17"/>
    <w:rsid w:val="008E2A8D"/>
    <w:rsid w:val="008F7E29"/>
    <w:rsid w:val="0092234F"/>
    <w:rsid w:val="00940572"/>
    <w:rsid w:val="00943708"/>
    <w:rsid w:val="00964138"/>
    <w:rsid w:val="009658D0"/>
    <w:rsid w:val="00977E23"/>
    <w:rsid w:val="00982AF4"/>
    <w:rsid w:val="00984E0C"/>
    <w:rsid w:val="009877B3"/>
    <w:rsid w:val="00990931"/>
    <w:rsid w:val="00996884"/>
    <w:rsid w:val="009A638B"/>
    <w:rsid w:val="009D17CF"/>
    <w:rsid w:val="009E0378"/>
    <w:rsid w:val="009F3372"/>
    <w:rsid w:val="009F70F4"/>
    <w:rsid w:val="00A37C01"/>
    <w:rsid w:val="00A43A80"/>
    <w:rsid w:val="00A77169"/>
    <w:rsid w:val="00A85874"/>
    <w:rsid w:val="00A86A36"/>
    <w:rsid w:val="00AA3230"/>
    <w:rsid w:val="00AA4A65"/>
    <w:rsid w:val="00AB39AF"/>
    <w:rsid w:val="00AC7943"/>
    <w:rsid w:val="00AC79D1"/>
    <w:rsid w:val="00AD36F6"/>
    <w:rsid w:val="00AD59B2"/>
    <w:rsid w:val="00AD5D6C"/>
    <w:rsid w:val="00AE4B42"/>
    <w:rsid w:val="00AF533B"/>
    <w:rsid w:val="00B003E1"/>
    <w:rsid w:val="00B0122C"/>
    <w:rsid w:val="00B0566A"/>
    <w:rsid w:val="00B14C43"/>
    <w:rsid w:val="00B17F3C"/>
    <w:rsid w:val="00B206AA"/>
    <w:rsid w:val="00B25A7C"/>
    <w:rsid w:val="00B31A38"/>
    <w:rsid w:val="00B33F25"/>
    <w:rsid w:val="00B36371"/>
    <w:rsid w:val="00B403E7"/>
    <w:rsid w:val="00B50421"/>
    <w:rsid w:val="00B53060"/>
    <w:rsid w:val="00B65016"/>
    <w:rsid w:val="00B66241"/>
    <w:rsid w:val="00B730C4"/>
    <w:rsid w:val="00B8724B"/>
    <w:rsid w:val="00B913EA"/>
    <w:rsid w:val="00B975BF"/>
    <w:rsid w:val="00BA6E78"/>
    <w:rsid w:val="00BB655A"/>
    <w:rsid w:val="00BC0108"/>
    <w:rsid w:val="00BD1F0B"/>
    <w:rsid w:val="00BE19F1"/>
    <w:rsid w:val="00BE24C7"/>
    <w:rsid w:val="00BE3308"/>
    <w:rsid w:val="00BF4116"/>
    <w:rsid w:val="00BF55AB"/>
    <w:rsid w:val="00C0211A"/>
    <w:rsid w:val="00C07D27"/>
    <w:rsid w:val="00C11C31"/>
    <w:rsid w:val="00C15098"/>
    <w:rsid w:val="00C22D11"/>
    <w:rsid w:val="00C257E7"/>
    <w:rsid w:val="00C40673"/>
    <w:rsid w:val="00C413ED"/>
    <w:rsid w:val="00C42010"/>
    <w:rsid w:val="00C424D3"/>
    <w:rsid w:val="00C5492E"/>
    <w:rsid w:val="00C64D97"/>
    <w:rsid w:val="00C72847"/>
    <w:rsid w:val="00C77735"/>
    <w:rsid w:val="00C77D17"/>
    <w:rsid w:val="00C928C4"/>
    <w:rsid w:val="00CA1A34"/>
    <w:rsid w:val="00CA3F95"/>
    <w:rsid w:val="00CA4DCB"/>
    <w:rsid w:val="00CA5820"/>
    <w:rsid w:val="00CA6A2D"/>
    <w:rsid w:val="00CB570A"/>
    <w:rsid w:val="00CB6532"/>
    <w:rsid w:val="00CB6CCE"/>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617A"/>
    <w:rsid w:val="00D43108"/>
    <w:rsid w:val="00D47848"/>
    <w:rsid w:val="00D578DA"/>
    <w:rsid w:val="00D746F8"/>
    <w:rsid w:val="00D87051"/>
    <w:rsid w:val="00D92F36"/>
    <w:rsid w:val="00DA7FAF"/>
    <w:rsid w:val="00DB0732"/>
    <w:rsid w:val="00DC16C9"/>
    <w:rsid w:val="00DC1D08"/>
    <w:rsid w:val="00DC5A88"/>
    <w:rsid w:val="00DD1061"/>
    <w:rsid w:val="00DD3931"/>
    <w:rsid w:val="00DD7604"/>
    <w:rsid w:val="00DE2BCE"/>
    <w:rsid w:val="00DE3B84"/>
    <w:rsid w:val="00DE4FBA"/>
    <w:rsid w:val="00DE70BB"/>
    <w:rsid w:val="00E022AC"/>
    <w:rsid w:val="00E1352C"/>
    <w:rsid w:val="00E14928"/>
    <w:rsid w:val="00E25445"/>
    <w:rsid w:val="00E30F1D"/>
    <w:rsid w:val="00E42411"/>
    <w:rsid w:val="00E42837"/>
    <w:rsid w:val="00E606C0"/>
    <w:rsid w:val="00E654C7"/>
    <w:rsid w:val="00E660C1"/>
    <w:rsid w:val="00E70FA3"/>
    <w:rsid w:val="00E71221"/>
    <w:rsid w:val="00E73939"/>
    <w:rsid w:val="00E81BF9"/>
    <w:rsid w:val="00E92A7F"/>
    <w:rsid w:val="00EA2597"/>
    <w:rsid w:val="00EA4346"/>
    <w:rsid w:val="00EA5153"/>
    <w:rsid w:val="00EA523B"/>
    <w:rsid w:val="00EA66CB"/>
    <w:rsid w:val="00EB159C"/>
    <w:rsid w:val="00EB2653"/>
    <w:rsid w:val="00EC0560"/>
    <w:rsid w:val="00EC3865"/>
    <w:rsid w:val="00EE050C"/>
    <w:rsid w:val="00EF0883"/>
    <w:rsid w:val="00EF4E7C"/>
    <w:rsid w:val="00EF5E06"/>
    <w:rsid w:val="00F01444"/>
    <w:rsid w:val="00F0404D"/>
    <w:rsid w:val="00F05015"/>
    <w:rsid w:val="00F22A12"/>
    <w:rsid w:val="00F4223E"/>
    <w:rsid w:val="00F42322"/>
    <w:rsid w:val="00F4308A"/>
    <w:rsid w:val="00F43CA6"/>
    <w:rsid w:val="00F4505D"/>
    <w:rsid w:val="00F6095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1BBD8"/>
  <w15:docId w15:val="{154D8AE6-797B-4C87-8E40-23F5E14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20420C"/>
    <w:rsid w:val="002B3AF4"/>
    <w:rsid w:val="0039641D"/>
    <w:rsid w:val="003E2724"/>
    <w:rsid w:val="00480B44"/>
    <w:rsid w:val="00514DC6"/>
    <w:rsid w:val="005B2629"/>
    <w:rsid w:val="0064521E"/>
    <w:rsid w:val="00726673"/>
    <w:rsid w:val="00745FF4"/>
    <w:rsid w:val="00781997"/>
    <w:rsid w:val="00782064"/>
    <w:rsid w:val="00854438"/>
    <w:rsid w:val="008E56E3"/>
    <w:rsid w:val="009855F4"/>
    <w:rsid w:val="00AE3C76"/>
    <w:rsid w:val="00AF4F68"/>
    <w:rsid w:val="00BC5B03"/>
    <w:rsid w:val="00BE5030"/>
    <w:rsid w:val="00C10DB2"/>
    <w:rsid w:val="00C87ED0"/>
    <w:rsid w:val="00C9703A"/>
    <w:rsid w:val="00CB2A39"/>
    <w:rsid w:val="00CE2EF4"/>
    <w:rsid w:val="00D9449C"/>
    <w:rsid w:val="00E85F64"/>
    <w:rsid w:val="00EB0BBF"/>
    <w:rsid w:val="00F12528"/>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32762-EDD3-48EB-A9ED-EED924B1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1330</Words>
  <Characters>7320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27</cp:revision>
  <cp:lastPrinted>2018-10-30T17:24:00Z</cp:lastPrinted>
  <dcterms:created xsi:type="dcterms:W3CDTF">2016-08-29T21:12:00Z</dcterms:created>
  <dcterms:modified xsi:type="dcterms:W3CDTF">2019-09-24T18:01:00Z</dcterms:modified>
</cp:coreProperties>
</file>