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2D0DE" w14:textId="77777777" w:rsidR="009677AF" w:rsidRDefault="009677AF" w:rsidP="009677AF">
      <w:pPr>
        <w:spacing w:line="240" w:lineRule="auto"/>
        <w:jc w:val="center"/>
        <w:rPr>
          <w:rFonts w:ascii="Arial Black" w:hAnsi="Arial Black"/>
          <w:sz w:val="40"/>
          <w:szCs w:val="40"/>
        </w:rPr>
      </w:pPr>
    </w:p>
    <w:p w14:paraId="6C03A964" w14:textId="77777777" w:rsidR="009677AF" w:rsidRDefault="009677AF" w:rsidP="009677AF">
      <w:pPr>
        <w:spacing w:line="240" w:lineRule="auto"/>
        <w:jc w:val="center"/>
        <w:rPr>
          <w:rFonts w:ascii="Arial Black" w:hAnsi="Arial Black"/>
          <w:sz w:val="40"/>
          <w:szCs w:val="40"/>
        </w:rPr>
      </w:pPr>
      <w:r>
        <w:rPr>
          <w:rFonts w:ascii="Arial Black" w:hAnsi="Arial Black"/>
          <w:sz w:val="40"/>
          <w:szCs w:val="40"/>
        </w:rPr>
        <w:t>ALCALDIA MUNICIPAL</w:t>
      </w:r>
    </w:p>
    <w:p w14:paraId="63864BE0" w14:textId="77777777" w:rsidR="009677AF" w:rsidRDefault="009677AF" w:rsidP="009677AF">
      <w:pPr>
        <w:spacing w:line="240" w:lineRule="auto"/>
        <w:jc w:val="center"/>
        <w:rPr>
          <w:rFonts w:ascii="Arial Black" w:hAnsi="Arial Black"/>
          <w:sz w:val="40"/>
          <w:szCs w:val="40"/>
        </w:rPr>
      </w:pPr>
      <w:r>
        <w:rPr>
          <w:rFonts w:ascii="Arial Black" w:hAnsi="Arial Black"/>
          <w:sz w:val="40"/>
          <w:szCs w:val="40"/>
        </w:rPr>
        <w:t>DE</w:t>
      </w:r>
    </w:p>
    <w:p w14:paraId="3219B59B" w14:textId="77777777" w:rsidR="009677AF" w:rsidRDefault="009677AF" w:rsidP="009677AF">
      <w:pPr>
        <w:spacing w:line="240" w:lineRule="auto"/>
        <w:jc w:val="center"/>
        <w:rPr>
          <w:rFonts w:ascii="Arial Black" w:hAnsi="Arial Black"/>
          <w:sz w:val="40"/>
          <w:szCs w:val="40"/>
        </w:rPr>
      </w:pPr>
      <w:r>
        <w:rPr>
          <w:rFonts w:ascii="Arial Black" w:hAnsi="Arial Black"/>
          <w:sz w:val="40"/>
          <w:szCs w:val="40"/>
        </w:rPr>
        <w:t>SAN RAFAEL CEDROS</w:t>
      </w:r>
    </w:p>
    <w:p w14:paraId="1F58BDFF" w14:textId="77777777" w:rsidR="009677AF" w:rsidRDefault="009677AF" w:rsidP="009677AF">
      <w:pPr>
        <w:jc w:val="center"/>
      </w:pPr>
      <w:r>
        <w:rPr>
          <w:noProof/>
        </w:rPr>
        <w:drawing>
          <wp:inline distT="0" distB="0" distL="0" distR="0" wp14:anchorId="4375E85E" wp14:editId="1D602B1A">
            <wp:extent cx="1857375" cy="2276475"/>
            <wp:effectExtent l="0" t="0" r="9525" b="9525"/>
            <wp:docPr id="1" name="Imagen 1" descr="10559052_771888382831910_7596618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59052_771888382831910_75966189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76475"/>
                    </a:xfrm>
                    <a:prstGeom prst="rect">
                      <a:avLst/>
                    </a:prstGeom>
                    <a:noFill/>
                    <a:ln>
                      <a:noFill/>
                    </a:ln>
                  </pic:spPr>
                </pic:pic>
              </a:graphicData>
            </a:graphic>
          </wp:inline>
        </w:drawing>
      </w:r>
    </w:p>
    <w:p w14:paraId="2A7DAC71" w14:textId="77777777" w:rsidR="009677AF" w:rsidRDefault="009677AF" w:rsidP="009677AF">
      <w:pPr>
        <w:jc w:val="center"/>
      </w:pPr>
    </w:p>
    <w:p w14:paraId="324D257F" w14:textId="77777777" w:rsidR="009677AF" w:rsidRDefault="009677AF" w:rsidP="009677AF">
      <w:pPr>
        <w:jc w:val="center"/>
        <w:rPr>
          <w:rFonts w:ascii="Arial Black" w:hAnsi="Arial Black"/>
          <w:b/>
          <w:sz w:val="38"/>
          <w:szCs w:val="38"/>
        </w:rPr>
      </w:pPr>
      <w:r>
        <w:rPr>
          <w:rFonts w:ascii="Arial Black" w:hAnsi="Arial Black"/>
          <w:sz w:val="40"/>
          <w:szCs w:val="40"/>
        </w:rPr>
        <w:t>INFORME DE AUDITORIA INTERNA DE</w:t>
      </w:r>
      <w:r>
        <w:rPr>
          <w:rFonts w:ascii="Arial Black" w:hAnsi="Arial Black"/>
          <w:b/>
          <w:sz w:val="40"/>
          <w:szCs w:val="40"/>
        </w:rPr>
        <w:t>L EXAMEN ESPECIAL APLICADO A LOS INGRESOS Y EGRESOS</w:t>
      </w:r>
      <w:r w:rsidR="006F61AF">
        <w:rPr>
          <w:rFonts w:ascii="Arial Black" w:hAnsi="Arial Black"/>
          <w:b/>
          <w:sz w:val="40"/>
          <w:szCs w:val="40"/>
        </w:rPr>
        <w:t xml:space="preserve"> DEL </w:t>
      </w:r>
      <w:r>
        <w:rPr>
          <w:rFonts w:ascii="Arial Black" w:hAnsi="Arial Black"/>
          <w:b/>
          <w:sz w:val="38"/>
          <w:szCs w:val="38"/>
        </w:rPr>
        <w:t>PERIODO DEL PRIMERO DE JULIO AL 31 DE DICIEMBRE 2017</w:t>
      </w:r>
    </w:p>
    <w:p w14:paraId="54A446B0" w14:textId="77777777" w:rsidR="009677AF" w:rsidRDefault="009677AF" w:rsidP="009677AF"/>
    <w:p w14:paraId="3D38A7B4" w14:textId="77777777" w:rsidR="009677AF" w:rsidRDefault="009677AF" w:rsidP="009677AF">
      <w:pPr>
        <w:jc w:val="center"/>
        <w:rPr>
          <w:rFonts w:ascii="Arial Black" w:hAnsi="Arial Black"/>
          <w:b/>
          <w:sz w:val="28"/>
          <w:szCs w:val="28"/>
        </w:rPr>
      </w:pPr>
      <w:r>
        <w:rPr>
          <w:rFonts w:ascii="Arial Black" w:hAnsi="Arial Black"/>
          <w:b/>
          <w:sz w:val="28"/>
          <w:szCs w:val="28"/>
        </w:rPr>
        <w:t>SAN RAFAEL CEDROS, 10 DE OCTUBRE 2018</w:t>
      </w:r>
    </w:p>
    <w:p w14:paraId="41866F18" w14:textId="77777777" w:rsidR="009677AF" w:rsidRDefault="009677AF" w:rsidP="009677AF">
      <w:pPr>
        <w:autoSpaceDE w:val="0"/>
        <w:autoSpaceDN w:val="0"/>
        <w:adjustRightInd w:val="0"/>
        <w:spacing w:after="0" w:line="240" w:lineRule="auto"/>
        <w:jc w:val="center"/>
        <w:rPr>
          <w:rFonts w:ascii="Arial" w:hAnsi="Arial" w:cs="Arial"/>
          <w:b/>
          <w:bCs/>
          <w:sz w:val="24"/>
          <w:szCs w:val="24"/>
        </w:rPr>
      </w:pPr>
    </w:p>
    <w:p w14:paraId="5D60C93A" w14:textId="77777777" w:rsidR="006F61AF" w:rsidRDefault="006F61AF" w:rsidP="009677AF">
      <w:pPr>
        <w:autoSpaceDE w:val="0"/>
        <w:autoSpaceDN w:val="0"/>
        <w:adjustRightInd w:val="0"/>
        <w:spacing w:after="0" w:line="240" w:lineRule="auto"/>
        <w:jc w:val="center"/>
        <w:rPr>
          <w:rFonts w:ascii="Arial" w:hAnsi="Arial" w:cs="Arial"/>
          <w:b/>
          <w:bCs/>
          <w:sz w:val="24"/>
          <w:szCs w:val="24"/>
        </w:rPr>
      </w:pPr>
    </w:p>
    <w:p w14:paraId="6514AA48" w14:textId="77777777" w:rsidR="009677AF" w:rsidRDefault="009677AF" w:rsidP="009677AF">
      <w:pPr>
        <w:jc w:val="center"/>
        <w:rPr>
          <w:rFonts w:ascii="Arial" w:hAnsi="Arial" w:cs="Arial"/>
          <w:b/>
          <w:sz w:val="24"/>
          <w:szCs w:val="24"/>
        </w:rPr>
      </w:pPr>
      <w:r>
        <w:rPr>
          <w:rFonts w:ascii="Arial" w:hAnsi="Arial" w:cs="Arial"/>
          <w:b/>
          <w:sz w:val="24"/>
          <w:szCs w:val="24"/>
        </w:rPr>
        <w:t>INDICE</w:t>
      </w:r>
    </w:p>
    <w:p w14:paraId="64D581CB" w14:textId="77777777" w:rsidR="009677AF" w:rsidRDefault="009677AF" w:rsidP="009677AF">
      <w:pPr>
        <w:jc w:val="center"/>
        <w:rPr>
          <w:rFonts w:ascii="Arial" w:hAnsi="Arial" w:cs="Arial"/>
          <w:b/>
          <w:sz w:val="24"/>
          <w:szCs w:val="24"/>
        </w:rPr>
      </w:pPr>
    </w:p>
    <w:p w14:paraId="6DE12954" w14:textId="77777777" w:rsidR="009677AF" w:rsidRDefault="009677AF" w:rsidP="009677AF">
      <w:pPr>
        <w:rPr>
          <w:rFonts w:ascii="Arial" w:hAnsi="Arial" w:cs="Arial"/>
          <w:sz w:val="24"/>
          <w:szCs w:val="24"/>
        </w:rPr>
      </w:pPr>
    </w:p>
    <w:p w14:paraId="71FB5A86" w14:textId="77777777" w:rsidR="009677AF" w:rsidRDefault="009677AF" w:rsidP="009677AF">
      <w:pPr>
        <w:pStyle w:val="Prrafodelista"/>
        <w:numPr>
          <w:ilvl w:val="0"/>
          <w:numId w:val="1"/>
        </w:numPr>
        <w:spacing w:line="480" w:lineRule="auto"/>
        <w:rPr>
          <w:rFonts w:ascii="Arial" w:hAnsi="Arial" w:cs="Arial"/>
          <w:sz w:val="24"/>
          <w:szCs w:val="24"/>
        </w:rPr>
      </w:pPr>
      <w:r>
        <w:rPr>
          <w:rFonts w:ascii="Arial" w:hAnsi="Arial" w:cs="Arial"/>
          <w:sz w:val="24"/>
          <w:szCs w:val="24"/>
        </w:rPr>
        <w:t>INTRODUCCION …</w:t>
      </w:r>
      <w:proofErr w:type="gramStart"/>
      <w:r>
        <w:rPr>
          <w:rFonts w:ascii="Arial" w:hAnsi="Arial" w:cs="Arial"/>
          <w:sz w:val="24"/>
          <w:szCs w:val="24"/>
        </w:rPr>
        <w:t xml:space="preserve"> ..</w:t>
      </w:r>
      <w:proofErr w:type="gramEnd"/>
      <w:r>
        <w:rPr>
          <w:rFonts w:ascii="Arial" w:hAnsi="Arial" w:cs="Arial"/>
          <w:sz w:val="24"/>
          <w:szCs w:val="24"/>
        </w:rPr>
        <w:t>………………………………..…………………</w:t>
      </w:r>
      <w:r>
        <w:rPr>
          <w:rFonts w:ascii="Arial" w:hAnsi="Arial" w:cs="Arial"/>
          <w:sz w:val="24"/>
          <w:szCs w:val="24"/>
        </w:rPr>
        <w:tab/>
        <w:t>3</w:t>
      </w:r>
    </w:p>
    <w:p w14:paraId="52CCACCE" w14:textId="77777777" w:rsidR="009677AF" w:rsidRDefault="009677AF" w:rsidP="009677AF">
      <w:pPr>
        <w:pStyle w:val="Prrafodelista"/>
        <w:autoSpaceDE w:val="0"/>
        <w:autoSpaceDN w:val="0"/>
        <w:adjustRightInd w:val="0"/>
        <w:spacing w:after="0" w:line="360" w:lineRule="auto"/>
        <w:jc w:val="both"/>
        <w:rPr>
          <w:rFonts w:ascii="Arial" w:hAnsi="Arial" w:cs="Arial"/>
          <w:sz w:val="24"/>
          <w:szCs w:val="24"/>
        </w:rPr>
      </w:pPr>
    </w:p>
    <w:p w14:paraId="110E4ADB" w14:textId="77777777" w:rsidR="009677AF" w:rsidRDefault="009677AF" w:rsidP="009677AF">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OBJETIVOS Y ALCANCES DE LA AUDITORIA ……………</w:t>
      </w:r>
      <w:proofErr w:type="gramStart"/>
      <w:r>
        <w:rPr>
          <w:rFonts w:ascii="Arial" w:hAnsi="Arial" w:cs="Arial"/>
          <w:sz w:val="24"/>
          <w:szCs w:val="24"/>
        </w:rPr>
        <w:t>…….</w:t>
      </w:r>
      <w:proofErr w:type="gramEnd"/>
      <w:r>
        <w:rPr>
          <w:rFonts w:ascii="Arial" w:hAnsi="Arial" w:cs="Arial"/>
          <w:sz w:val="24"/>
          <w:szCs w:val="24"/>
        </w:rPr>
        <w:t xml:space="preserve">. </w:t>
      </w:r>
      <w:r>
        <w:rPr>
          <w:rFonts w:ascii="Arial" w:hAnsi="Arial" w:cs="Arial"/>
          <w:sz w:val="24"/>
          <w:szCs w:val="24"/>
        </w:rPr>
        <w:tab/>
        <w:t>3</w:t>
      </w:r>
    </w:p>
    <w:p w14:paraId="6C5A7C3D" w14:textId="77777777" w:rsidR="009677AF" w:rsidRDefault="009677AF" w:rsidP="009677AF">
      <w:pPr>
        <w:pStyle w:val="Prrafodelista"/>
        <w:rPr>
          <w:rFonts w:ascii="Arial" w:hAnsi="Arial" w:cs="Arial"/>
          <w:sz w:val="24"/>
          <w:szCs w:val="24"/>
        </w:rPr>
      </w:pPr>
    </w:p>
    <w:p w14:paraId="665D1157" w14:textId="77777777" w:rsidR="009677AF" w:rsidRDefault="009677AF" w:rsidP="009677AF">
      <w:pPr>
        <w:pStyle w:val="Prrafodelista"/>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14:paraId="1B6F2713" w14:textId="77777777" w:rsidR="009677AF" w:rsidRDefault="009677AF" w:rsidP="009677AF">
      <w:pPr>
        <w:pStyle w:val="Prrafodelista"/>
        <w:numPr>
          <w:ilvl w:val="1"/>
          <w:numId w:val="1"/>
        </w:numPr>
        <w:spacing w:after="0" w:line="480" w:lineRule="auto"/>
        <w:rPr>
          <w:rFonts w:ascii="Arial" w:hAnsi="Arial" w:cs="Arial"/>
          <w:sz w:val="24"/>
          <w:szCs w:val="24"/>
        </w:rPr>
      </w:pPr>
      <w:r>
        <w:rPr>
          <w:rFonts w:ascii="Arial" w:hAnsi="Arial" w:cs="Arial"/>
          <w:sz w:val="24"/>
          <w:szCs w:val="24"/>
        </w:rPr>
        <w:t>OBJETIVOS GENERAL Y ESPECIFICOS ………………......</w:t>
      </w:r>
      <w:r>
        <w:rPr>
          <w:rFonts w:ascii="Arial" w:hAnsi="Arial" w:cs="Arial"/>
          <w:sz w:val="24"/>
          <w:szCs w:val="24"/>
        </w:rPr>
        <w:tab/>
        <w:t>3</w:t>
      </w:r>
    </w:p>
    <w:p w14:paraId="123AD008" w14:textId="77777777" w:rsidR="009677AF" w:rsidRDefault="009677AF" w:rsidP="009677AF">
      <w:pPr>
        <w:pStyle w:val="Prrafodelista"/>
        <w:spacing w:after="0" w:line="480" w:lineRule="auto"/>
        <w:ind w:left="1080"/>
        <w:rPr>
          <w:rFonts w:ascii="Arial" w:hAnsi="Arial" w:cs="Arial"/>
          <w:sz w:val="24"/>
          <w:szCs w:val="24"/>
        </w:rPr>
      </w:pPr>
    </w:p>
    <w:p w14:paraId="754B8B5C" w14:textId="77777777" w:rsidR="009677AF" w:rsidRDefault="009677AF" w:rsidP="009677AF">
      <w:pPr>
        <w:pStyle w:val="Prrafodelista"/>
        <w:numPr>
          <w:ilvl w:val="1"/>
          <w:numId w:val="1"/>
        </w:numPr>
        <w:spacing w:after="0" w:line="480" w:lineRule="auto"/>
        <w:rPr>
          <w:rFonts w:ascii="Arial" w:hAnsi="Arial" w:cs="Arial"/>
          <w:sz w:val="24"/>
          <w:szCs w:val="24"/>
        </w:rPr>
      </w:pPr>
      <w:r>
        <w:rPr>
          <w:rFonts w:ascii="Arial" w:hAnsi="Arial" w:cs="Arial"/>
          <w:sz w:val="24"/>
          <w:szCs w:val="24"/>
        </w:rPr>
        <w:t xml:space="preserve"> ALCANCE DE LA AUDITORIA  …….………………………….</w:t>
      </w:r>
      <w:r>
        <w:rPr>
          <w:rFonts w:ascii="Arial" w:hAnsi="Arial" w:cs="Arial"/>
          <w:sz w:val="24"/>
          <w:szCs w:val="24"/>
        </w:rPr>
        <w:tab/>
        <w:t>4</w:t>
      </w:r>
    </w:p>
    <w:p w14:paraId="6E2E3B0F" w14:textId="77777777" w:rsidR="009677AF" w:rsidRDefault="009677AF" w:rsidP="009677AF">
      <w:pPr>
        <w:pStyle w:val="Prrafodelista"/>
        <w:spacing w:after="0" w:line="480" w:lineRule="auto"/>
        <w:ind w:left="1080"/>
        <w:rPr>
          <w:rFonts w:ascii="Arial" w:hAnsi="Arial" w:cs="Arial"/>
          <w:sz w:val="24"/>
          <w:szCs w:val="24"/>
        </w:rPr>
      </w:pPr>
    </w:p>
    <w:p w14:paraId="7E9CAB5A" w14:textId="77777777" w:rsidR="009677AF" w:rsidRDefault="009677AF" w:rsidP="009677AF">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RESUMEN DE PROCEDIMIENTOS DE AUDITORIA APLICADOS </w:t>
      </w:r>
      <w:r>
        <w:rPr>
          <w:rFonts w:ascii="Arial" w:hAnsi="Arial" w:cs="Arial"/>
          <w:sz w:val="24"/>
          <w:szCs w:val="24"/>
        </w:rPr>
        <w:tab/>
        <w:t>4</w:t>
      </w:r>
    </w:p>
    <w:p w14:paraId="5B66941B" w14:textId="77777777" w:rsidR="009677AF" w:rsidRDefault="009677AF" w:rsidP="009677AF">
      <w:pPr>
        <w:pStyle w:val="Prrafodelista"/>
        <w:autoSpaceDE w:val="0"/>
        <w:autoSpaceDN w:val="0"/>
        <w:adjustRightInd w:val="0"/>
        <w:spacing w:after="0" w:line="360" w:lineRule="auto"/>
        <w:jc w:val="both"/>
        <w:rPr>
          <w:rFonts w:ascii="Arial" w:hAnsi="Arial" w:cs="Arial"/>
          <w:sz w:val="24"/>
          <w:szCs w:val="24"/>
        </w:rPr>
      </w:pPr>
    </w:p>
    <w:p w14:paraId="094CA5C1" w14:textId="77777777" w:rsidR="009677AF" w:rsidRDefault="009677AF" w:rsidP="009677AF">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 RESULTADOS DE LA AUDITORIA REALIZADA …………………</w:t>
      </w:r>
      <w:r>
        <w:rPr>
          <w:rFonts w:ascii="Arial" w:hAnsi="Arial" w:cs="Arial"/>
          <w:sz w:val="24"/>
          <w:szCs w:val="24"/>
        </w:rPr>
        <w:tab/>
        <w:t>5</w:t>
      </w:r>
    </w:p>
    <w:p w14:paraId="5C7F9DB3" w14:textId="77777777" w:rsidR="009677AF" w:rsidRDefault="009677AF" w:rsidP="009677AF">
      <w:pPr>
        <w:pStyle w:val="Prrafodelista"/>
        <w:rPr>
          <w:rFonts w:ascii="Arial" w:hAnsi="Arial" w:cs="Arial"/>
          <w:sz w:val="24"/>
          <w:szCs w:val="24"/>
        </w:rPr>
      </w:pPr>
    </w:p>
    <w:p w14:paraId="26D1CBE6" w14:textId="77777777" w:rsidR="009677AF" w:rsidRDefault="009677AF" w:rsidP="009677AF">
      <w:pPr>
        <w:pStyle w:val="Prrafodelista"/>
        <w:numPr>
          <w:ilvl w:val="0"/>
          <w:numId w:val="1"/>
        </w:numPr>
        <w:spacing w:line="360" w:lineRule="auto"/>
        <w:jc w:val="both"/>
        <w:rPr>
          <w:rFonts w:ascii="Arial" w:hAnsi="Arial" w:cs="Arial"/>
          <w:sz w:val="24"/>
          <w:szCs w:val="24"/>
        </w:rPr>
      </w:pPr>
      <w:r>
        <w:rPr>
          <w:rFonts w:ascii="Arial" w:hAnsi="Arial" w:cs="Arial"/>
          <w:sz w:val="24"/>
          <w:szCs w:val="24"/>
        </w:rPr>
        <w:t>RECOMENDACIONE</w:t>
      </w:r>
      <w:r w:rsidR="006F61AF">
        <w:rPr>
          <w:rFonts w:ascii="Arial" w:hAnsi="Arial" w:cs="Arial"/>
          <w:sz w:val="24"/>
          <w:szCs w:val="24"/>
        </w:rPr>
        <w:t>S DE AUDITORIA</w:t>
      </w:r>
      <w:proofErr w:type="gramStart"/>
      <w:r w:rsidR="006F61AF">
        <w:rPr>
          <w:rFonts w:ascii="Arial" w:hAnsi="Arial" w:cs="Arial"/>
          <w:sz w:val="24"/>
          <w:szCs w:val="24"/>
        </w:rPr>
        <w:t xml:space="preserve"> ….</w:t>
      </w:r>
      <w:proofErr w:type="gramEnd"/>
      <w:r w:rsidR="006F61AF">
        <w:rPr>
          <w:rFonts w:ascii="Arial" w:hAnsi="Arial" w:cs="Arial"/>
          <w:sz w:val="24"/>
          <w:szCs w:val="24"/>
        </w:rPr>
        <w:t>.……..…………………</w:t>
      </w:r>
      <w:r w:rsidR="006F61AF">
        <w:rPr>
          <w:rFonts w:ascii="Arial" w:hAnsi="Arial" w:cs="Arial"/>
          <w:sz w:val="24"/>
          <w:szCs w:val="24"/>
        </w:rPr>
        <w:tab/>
        <w:t>14</w:t>
      </w:r>
    </w:p>
    <w:p w14:paraId="5987F14C" w14:textId="77777777" w:rsidR="009677AF" w:rsidRDefault="009677AF" w:rsidP="009677AF">
      <w:pPr>
        <w:pStyle w:val="Prrafodelista"/>
        <w:rPr>
          <w:rFonts w:ascii="Arial" w:hAnsi="Arial" w:cs="Arial"/>
          <w:sz w:val="24"/>
          <w:szCs w:val="24"/>
        </w:rPr>
      </w:pPr>
    </w:p>
    <w:p w14:paraId="4F40DA08" w14:textId="77777777" w:rsidR="009677AF" w:rsidRDefault="009677AF" w:rsidP="009677AF">
      <w:pPr>
        <w:pStyle w:val="Prrafodelista"/>
        <w:numPr>
          <w:ilvl w:val="0"/>
          <w:numId w:val="1"/>
        </w:numPr>
        <w:spacing w:line="360" w:lineRule="auto"/>
        <w:jc w:val="both"/>
        <w:rPr>
          <w:rFonts w:ascii="Arial" w:hAnsi="Arial" w:cs="Arial"/>
          <w:sz w:val="24"/>
          <w:szCs w:val="24"/>
        </w:rPr>
      </w:pPr>
      <w:r>
        <w:rPr>
          <w:rFonts w:ascii="Arial" w:hAnsi="Arial" w:cs="Arial"/>
          <w:sz w:val="24"/>
          <w:szCs w:val="24"/>
        </w:rPr>
        <w:t>CONCL</w:t>
      </w:r>
      <w:r w:rsidR="006F61AF">
        <w:rPr>
          <w:rFonts w:ascii="Arial" w:hAnsi="Arial" w:cs="Arial"/>
          <w:sz w:val="24"/>
          <w:szCs w:val="24"/>
        </w:rPr>
        <w:t>USION ………………………………………………………….</w:t>
      </w:r>
      <w:r w:rsidR="006F61AF">
        <w:rPr>
          <w:rFonts w:ascii="Arial" w:hAnsi="Arial" w:cs="Arial"/>
          <w:sz w:val="24"/>
          <w:szCs w:val="24"/>
        </w:rPr>
        <w:tab/>
        <w:t>15</w:t>
      </w:r>
    </w:p>
    <w:p w14:paraId="05F9548E" w14:textId="77777777" w:rsidR="009677AF" w:rsidRDefault="009677AF" w:rsidP="009677AF">
      <w:pPr>
        <w:pStyle w:val="Prrafodelista"/>
        <w:rPr>
          <w:rFonts w:ascii="Arial" w:hAnsi="Arial" w:cs="Arial"/>
          <w:sz w:val="24"/>
          <w:szCs w:val="24"/>
        </w:rPr>
      </w:pPr>
    </w:p>
    <w:p w14:paraId="492D716D" w14:textId="77777777" w:rsidR="009677AF" w:rsidRDefault="009677AF" w:rsidP="009677AF">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PARRAFO </w:t>
      </w:r>
      <w:r w:rsidR="006F61AF">
        <w:rPr>
          <w:rFonts w:ascii="Arial" w:hAnsi="Arial" w:cs="Arial"/>
          <w:sz w:val="24"/>
          <w:szCs w:val="24"/>
        </w:rPr>
        <w:t>ACLARATORIO ……………………………………………</w:t>
      </w:r>
      <w:r w:rsidR="006F61AF">
        <w:rPr>
          <w:rFonts w:ascii="Arial" w:hAnsi="Arial" w:cs="Arial"/>
          <w:sz w:val="24"/>
          <w:szCs w:val="24"/>
        </w:rPr>
        <w:tab/>
        <w:t>15</w:t>
      </w:r>
    </w:p>
    <w:p w14:paraId="6F653205" w14:textId="77777777" w:rsidR="009677AF" w:rsidRDefault="009677AF" w:rsidP="009677AF">
      <w:pPr>
        <w:spacing w:line="360" w:lineRule="auto"/>
        <w:jc w:val="both"/>
        <w:rPr>
          <w:rFonts w:ascii="Arial" w:hAnsi="Arial" w:cs="Arial"/>
          <w:sz w:val="24"/>
          <w:szCs w:val="24"/>
        </w:rPr>
      </w:pPr>
    </w:p>
    <w:p w14:paraId="183CD857" w14:textId="77777777" w:rsidR="009677AF" w:rsidRDefault="009677AF" w:rsidP="009677AF">
      <w:pPr>
        <w:spacing w:line="480" w:lineRule="auto"/>
        <w:jc w:val="center"/>
        <w:rPr>
          <w:rFonts w:ascii="Arial" w:hAnsi="Arial" w:cs="Arial"/>
          <w:sz w:val="24"/>
          <w:szCs w:val="24"/>
        </w:rPr>
      </w:pPr>
    </w:p>
    <w:p w14:paraId="71443215" w14:textId="77777777" w:rsidR="009677AF" w:rsidRDefault="009677AF" w:rsidP="009677AF">
      <w:pPr>
        <w:spacing w:line="480" w:lineRule="auto"/>
        <w:jc w:val="center"/>
        <w:rPr>
          <w:rFonts w:ascii="Arial" w:hAnsi="Arial" w:cs="Arial"/>
          <w:sz w:val="24"/>
          <w:szCs w:val="24"/>
        </w:rPr>
      </w:pPr>
    </w:p>
    <w:p w14:paraId="60423D79" w14:textId="0A628BA2" w:rsidR="009677AF" w:rsidRDefault="009677AF" w:rsidP="009677AF">
      <w:pPr>
        <w:autoSpaceDE w:val="0"/>
        <w:autoSpaceDN w:val="0"/>
        <w:adjustRightInd w:val="0"/>
        <w:spacing w:after="0" w:line="240" w:lineRule="auto"/>
        <w:jc w:val="center"/>
        <w:rPr>
          <w:rFonts w:ascii="Arial" w:hAnsi="Arial" w:cs="Arial"/>
          <w:b/>
          <w:bCs/>
          <w:sz w:val="24"/>
          <w:szCs w:val="24"/>
        </w:rPr>
      </w:pPr>
    </w:p>
    <w:p w14:paraId="01938612" w14:textId="138B0735" w:rsidR="00F31ABD" w:rsidRDefault="00F31ABD" w:rsidP="009677AF">
      <w:pPr>
        <w:autoSpaceDE w:val="0"/>
        <w:autoSpaceDN w:val="0"/>
        <w:adjustRightInd w:val="0"/>
        <w:spacing w:after="0" w:line="240" w:lineRule="auto"/>
        <w:jc w:val="center"/>
        <w:rPr>
          <w:rFonts w:ascii="Arial" w:hAnsi="Arial" w:cs="Arial"/>
          <w:b/>
          <w:bCs/>
          <w:sz w:val="24"/>
          <w:szCs w:val="24"/>
        </w:rPr>
      </w:pPr>
    </w:p>
    <w:p w14:paraId="57A0253D" w14:textId="77777777" w:rsidR="00F31ABD" w:rsidRDefault="00F31ABD" w:rsidP="009677AF">
      <w:pPr>
        <w:autoSpaceDE w:val="0"/>
        <w:autoSpaceDN w:val="0"/>
        <w:adjustRightInd w:val="0"/>
        <w:spacing w:after="0" w:line="240" w:lineRule="auto"/>
        <w:jc w:val="center"/>
        <w:rPr>
          <w:rFonts w:ascii="Arial" w:hAnsi="Arial" w:cs="Arial"/>
          <w:b/>
          <w:bCs/>
          <w:sz w:val="24"/>
          <w:szCs w:val="24"/>
        </w:rPr>
      </w:pPr>
    </w:p>
    <w:p w14:paraId="683D2FE2" w14:textId="77777777" w:rsidR="009677AF" w:rsidRDefault="009677AF" w:rsidP="009677AF">
      <w:pPr>
        <w:autoSpaceDE w:val="0"/>
        <w:autoSpaceDN w:val="0"/>
        <w:adjustRightInd w:val="0"/>
        <w:spacing w:after="0" w:line="240" w:lineRule="auto"/>
        <w:jc w:val="center"/>
        <w:rPr>
          <w:rFonts w:ascii="Arial" w:hAnsi="Arial" w:cs="Arial"/>
          <w:b/>
          <w:bCs/>
          <w:sz w:val="24"/>
          <w:szCs w:val="24"/>
        </w:rPr>
      </w:pPr>
    </w:p>
    <w:p w14:paraId="0E62E4A5" w14:textId="77777777" w:rsidR="009677AF" w:rsidRDefault="009677AF" w:rsidP="009677AF">
      <w:pPr>
        <w:autoSpaceDE w:val="0"/>
        <w:autoSpaceDN w:val="0"/>
        <w:adjustRightInd w:val="0"/>
        <w:spacing w:after="0" w:line="240" w:lineRule="auto"/>
        <w:jc w:val="center"/>
        <w:rPr>
          <w:rFonts w:ascii="Arial" w:hAnsi="Arial" w:cs="Arial"/>
          <w:b/>
          <w:bCs/>
          <w:sz w:val="24"/>
          <w:szCs w:val="24"/>
        </w:rPr>
      </w:pPr>
      <w:bookmarkStart w:id="0" w:name="_Hlk20218142"/>
      <w:r>
        <w:rPr>
          <w:rFonts w:ascii="Arial" w:hAnsi="Arial" w:cs="Arial"/>
          <w:b/>
          <w:bCs/>
          <w:sz w:val="24"/>
          <w:szCs w:val="24"/>
        </w:rPr>
        <w:lastRenderedPageBreak/>
        <w:t>INFORME DE AUDITORIA ESPECIAL APLICADA A LOS INGRESOS Y EGRESOS DE LA MUNICIPALIDAD DE SAN RAFAEL CEDROS.</w:t>
      </w:r>
    </w:p>
    <w:p w14:paraId="02EA44DE" w14:textId="77777777" w:rsidR="009677AF" w:rsidRDefault="009677AF" w:rsidP="009677AF">
      <w:pPr>
        <w:autoSpaceDE w:val="0"/>
        <w:autoSpaceDN w:val="0"/>
        <w:adjustRightInd w:val="0"/>
        <w:spacing w:after="0" w:line="240" w:lineRule="auto"/>
        <w:rPr>
          <w:rFonts w:ascii="Arial" w:hAnsi="Arial" w:cs="Arial"/>
          <w:b/>
          <w:bCs/>
          <w:sz w:val="24"/>
          <w:szCs w:val="24"/>
        </w:rPr>
      </w:pPr>
    </w:p>
    <w:p w14:paraId="7060B197" w14:textId="77777777" w:rsidR="009677AF" w:rsidRDefault="009677AF" w:rsidP="009677AF">
      <w:pPr>
        <w:autoSpaceDE w:val="0"/>
        <w:autoSpaceDN w:val="0"/>
        <w:adjustRightInd w:val="0"/>
        <w:spacing w:after="0" w:line="240" w:lineRule="auto"/>
        <w:rPr>
          <w:rFonts w:ascii="Arial" w:hAnsi="Arial" w:cs="Arial"/>
          <w:b/>
          <w:bCs/>
          <w:sz w:val="24"/>
          <w:szCs w:val="24"/>
        </w:rPr>
      </w:pPr>
    </w:p>
    <w:p w14:paraId="4889EFDC" w14:textId="77777777" w:rsidR="009677AF" w:rsidRDefault="009677AF" w:rsidP="009677AF">
      <w:pPr>
        <w:autoSpaceDE w:val="0"/>
        <w:autoSpaceDN w:val="0"/>
        <w:adjustRightInd w:val="0"/>
        <w:spacing w:after="0" w:line="240" w:lineRule="auto"/>
        <w:rPr>
          <w:rFonts w:ascii="Arial" w:hAnsi="Arial" w:cs="Arial"/>
          <w:b/>
          <w:bCs/>
          <w:sz w:val="24"/>
          <w:szCs w:val="24"/>
        </w:rPr>
      </w:pPr>
    </w:p>
    <w:p w14:paraId="6EC39B05" w14:textId="77777777" w:rsidR="009677AF" w:rsidRDefault="009677AF" w:rsidP="009677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Señores</w:t>
      </w:r>
    </w:p>
    <w:p w14:paraId="611EEF53" w14:textId="77777777" w:rsidR="009677AF" w:rsidRDefault="009677AF" w:rsidP="009677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Alcalde Municipal y Honorable Concejo</w:t>
      </w:r>
    </w:p>
    <w:p w14:paraId="7AD01B31" w14:textId="77777777" w:rsidR="009677AF" w:rsidRDefault="009677AF" w:rsidP="009677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Presentes.</w:t>
      </w:r>
    </w:p>
    <w:p w14:paraId="1CB0110D" w14:textId="77777777" w:rsidR="009677AF" w:rsidRDefault="009677AF" w:rsidP="009677AF">
      <w:pPr>
        <w:autoSpaceDE w:val="0"/>
        <w:autoSpaceDN w:val="0"/>
        <w:adjustRightInd w:val="0"/>
        <w:spacing w:after="0" w:line="240" w:lineRule="auto"/>
        <w:rPr>
          <w:rFonts w:ascii="Arial" w:hAnsi="Arial" w:cs="Arial"/>
          <w:sz w:val="24"/>
          <w:szCs w:val="24"/>
        </w:rPr>
      </w:pPr>
    </w:p>
    <w:p w14:paraId="298AE914" w14:textId="77777777" w:rsidR="009677AF" w:rsidRDefault="009677AF" w:rsidP="009677AF">
      <w:pPr>
        <w:autoSpaceDE w:val="0"/>
        <w:autoSpaceDN w:val="0"/>
        <w:adjustRightInd w:val="0"/>
        <w:spacing w:after="0" w:line="240" w:lineRule="auto"/>
        <w:rPr>
          <w:rFonts w:ascii="Arial" w:hAnsi="Arial" w:cs="Arial"/>
          <w:sz w:val="24"/>
          <w:szCs w:val="24"/>
        </w:rPr>
      </w:pPr>
    </w:p>
    <w:p w14:paraId="511C776F" w14:textId="77777777" w:rsidR="009677AF" w:rsidRDefault="009677AF" w:rsidP="009677AF">
      <w:pPr>
        <w:autoSpaceDE w:val="0"/>
        <w:autoSpaceDN w:val="0"/>
        <w:adjustRightInd w:val="0"/>
        <w:spacing w:after="0" w:line="240" w:lineRule="auto"/>
        <w:rPr>
          <w:rFonts w:ascii="Arial" w:hAnsi="Arial" w:cs="Arial"/>
          <w:sz w:val="24"/>
          <w:szCs w:val="24"/>
        </w:rPr>
      </w:pPr>
    </w:p>
    <w:p w14:paraId="4C1ECEFD" w14:textId="77777777" w:rsidR="009677AF" w:rsidRDefault="009677AF" w:rsidP="009677AF">
      <w:pPr>
        <w:autoSpaceDE w:val="0"/>
        <w:autoSpaceDN w:val="0"/>
        <w:adjustRightInd w:val="0"/>
        <w:spacing w:after="0" w:line="240" w:lineRule="auto"/>
        <w:rPr>
          <w:rFonts w:ascii="Arial" w:hAnsi="Arial" w:cs="Arial"/>
          <w:sz w:val="24"/>
          <w:szCs w:val="24"/>
        </w:rPr>
      </w:pPr>
    </w:p>
    <w:p w14:paraId="54F7AECE" w14:textId="77777777" w:rsidR="009677AF" w:rsidRDefault="009677AF" w:rsidP="009677AF">
      <w:pPr>
        <w:pStyle w:val="Prrafodelista"/>
        <w:numPr>
          <w:ilvl w:val="0"/>
          <w:numId w:val="2"/>
        </w:numPr>
        <w:autoSpaceDE w:val="0"/>
        <w:autoSpaceDN w:val="0"/>
        <w:adjustRightInd w:val="0"/>
        <w:spacing w:after="0" w:line="240" w:lineRule="auto"/>
        <w:rPr>
          <w:rFonts w:ascii="Arial" w:hAnsi="Arial" w:cs="Arial"/>
          <w:b/>
          <w:sz w:val="24"/>
          <w:szCs w:val="24"/>
        </w:rPr>
      </w:pPr>
      <w:r>
        <w:rPr>
          <w:rFonts w:ascii="Arial" w:hAnsi="Arial" w:cs="Arial"/>
          <w:b/>
          <w:sz w:val="24"/>
          <w:szCs w:val="24"/>
        </w:rPr>
        <w:t>INTRODUCCIÓN</w:t>
      </w:r>
    </w:p>
    <w:p w14:paraId="3CF9E815" w14:textId="77777777" w:rsidR="009677AF" w:rsidRDefault="009677AF" w:rsidP="009677AF">
      <w:pPr>
        <w:autoSpaceDE w:val="0"/>
        <w:autoSpaceDN w:val="0"/>
        <w:adjustRightInd w:val="0"/>
        <w:spacing w:after="0" w:line="240" w:lineRule="auto"/>
        <w:rPr>
          <w:rFonts w:ascii="Arial" w:hAnsi="Arial" w:cs="Arial"/>
          <w:sz w:val="24"/>
          <w:szCs w:val="24"/>
        </w:rPr>
      </w:pPr>
    </w:p>
    <w:p w14:paraId="5A493FE6" w14:textId="77777777" w:rsidR="009677AF" w:rsidRDefault="009677AF" w:rsidP="009677AF">
      <w:pPr>
        <w:autoSpaceDE w:val="0"/>
        <w:autoSpaceDN w:val="0"/>
        <w:adjustRightInd w:val="0"/>
        <w:spacing w:after="0" w:line="240" w:lineRule="auto"/>
        <w:rPr>
          <w:rFonts w:ascii="Arial" w:hAnsi="Arial" w:cs="Arial"/>
          <w:sz w:val="24"/>
          <w:szCs w:val="24"/>
        </w:rPr>
      </w:pPr>
    </w:p>
    <w:p w14:paraId="47254554" w14:textId="77777777" w:rsidR="009677AF" w:rsidRDefault="009677AF" w:rsidP="009677AF">
      <w:pPr>
        <w:autoSpaceDE w:val="0"/>
        <w:autoSpaceDN w:val="0"/>
        <w:adjustRightInd w:val="0"/>
        <w:spacing w:after="0" w:line="360" w:lineRule="auto"/>
        <w:jc w:val="both"/>
        <w:rPr>
          <w:rFonts w:ascii="Arial" w:hAnsi="Arial" w:cs="Arial"/>
          <w:kern w:val="24"/>
          <w:sz w:val="24"/>
          <w:szCs w:val="24"/>
        </w:rPr>
      </w:pPr>
      <w:r>
        <w:rPr>
          <w:rFonts w:ascii="Arial" w:hAnsi="Arial" w:cs="Arial"/>
          <w:sz w:val="24"/>
          <w:szCs w:val="24"/>
        </w:rPr>
        <w:tab/>
        <w:t>El presente informe corresponde al examen de auditoría especial aplicado a los ingresos y egresos de la Alcaldía Municipal de San Rafael Cedros, durante el periodo comprendido entre el primero de julio al 31 de diciembre de 2017. La auditoría fue realizada en cumplimiento a los Art. 30 y 31 de la Ley de la Corte de Cuentas de la Republica y a las Normas de Auditoria Interna del Sector Gubernamental, emitidas por la Corte de Cuentas de la Republica.</w:t>
      </w:r>
    </w:p>
    <w:p w14:paraId="7BE17B22" w14:textId="77777777" w:rsidR="009677AF" w:rsidRDefault="009677AF" w:rsidP="009677AF">
      <w:pPr>
        <w:autoSpaceDE w:val="0"/>
        <w:autoSpaceDN w:val="0"/>
        <w:adjustRightInd w:val="0"/>
        <w:spacing w:after="0" w:line="360" w:lineRule="auto"/>
        <w:jc w:val="both"/>
        <w:rPr>
          <w:rFonts w:ascii="Arial" w:hAnsi="Arial" w:cs="Arial"/>
          <w:kern w:val="24"/>
          <w:sz w:val="24"/>
          <w:szCs w:val="24"/>
        </w:rPr>
      </w:pPr>
    </w:p>
    <w:p w14:paraId="143DBC78" w14:textId="77777777" w:rsidR="009677AF" w:rsidRDefault="009677AF" w:rsidP="009677AF">
      <w:pPr>
        <w:autoSpaceDE w:val="0"/>
        <w:autoSpaceDN w:val="0"/>
        <w:adjustRightInd w:val="0"/>
        <w:spacing w:after="0" w:line="360" w:lineRule="auto"/>
        <w:jc w:val="both"/>
        <w:rPr>
          <w:rFonts w:ascii="Arial" w:hAnsi="Arial" w:cs="Arial"/>
          <w:sz w:val="24"/>
          <w:szCs w:val="24"/>
        </w:rPr>
      </w:pPr>
    </w:p>
    <w:p w14:paraId="1F73F77A" w14:textId="77777777" w:rsidR="009677AF" w:rsidRDefault="009677AF" w:rsidP="009677AF">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OJETIVOS Y ALCANCES DE LA AUDITORIA</w:t>
      </w:r>
    </w:p>
    <w:p w14:paraId="3EE9B96B" w14:textId="77777777" w:rsidR="009677AF" w:rsidRDefault="009677AF" w:rsidP="009677AF">
      <w:pPr>
        <w:autoSpaceDE w:val="0"/>
        <w:autoSpaceDN w:val="0"/>
        <w:adjustRightInd w:val="0"/>
        <w:spacing w:after="0" w:line="360" w:lineRule="auto"/>
        <w:jc w:val="both"/>
        <w:rPr>
          <w:rFonts w:ascii="Arial" w:hAnsi="Arial" w:cs="Arial"/>
          <w:b/>
          <w:sz w:val="24"/>
          <w:szCs w:val="24"/>
        </w:rPr>
      </w:pPr>
    </w:p>
    <w:p w14:paraId="277B1D42" w14:textId="77777777" w:rsidR="009677AF" w:rsidRDefault="009677AF" w:rsidP="009677AF">
      <w:pPr>
        <w:autoSpaceDE w:val="0"/>
        <w:autoSpaceDN w:val="0"/>
        <w:adjustRightInd w:val="0"/>
        <w:spacing w:after="0" w:line="360" w:lineRule="auto"/>
        <w:jc w:val="both"/>
        <w:rPr>
          <w:rFonts w:ascii="Arial" w:hAnsi="Arial" w:cs="Arial"/>
          <w:b/>
          <w:sz w:val="24"/>
          <w:szCs w:val="24"/>
        </w:rPr>
      </w:pPr>
    </w:p>
    <w:p w14:paraId="391E2938" w14:textId="77777777" w:rsidR="009677AF" w:rsidRDefault="009677AF" w:rsidP="009677AF">
      <w:pPr>
        <w:pStyle w:val="Prrafodelista"/>
        <w:numPr>
          <w:ilvl w:val="1"/>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 Y ESPECIFICOS</w:t>
      </w:r>
    </w:p>
    <w:p w14:paraId="552024AE" w14:textId="77777777" w:rsidR="009677AF" w:rsidRDefault="009677AF" w:rsidP="009677AF">
      <w:pPr>
        <w:pStyle w:val="Prrafodelista"/>
        <w:autoSpaceDE w:val="0"/>
        <w:autoSpaceDN w:val="0"/>
        <w:adjustRightInd w:val="0"/>
        <w:spacing w:after="0" w:line="360" w:lineRule="auto"/>
        <w:jc w:val="both"/>
        <w:rPr>
          <w:rFonts w:ascii="Arial" w:hAnsi="Arial" w:cs="Arial"/>
          <w:sz w:val="24"/>
          <w:szCs w:val="24"/>
        </w:rPr>
      </w:pPr>
    </w:p>
    <w:p w14:paraId="4D2C1129" w14:textId="77777777" w:rsidR="009677AF" w:rsidRDefault="009677AF" w:rsidP="009677AF">
      <w:pPr>
        <w:pStyle w:val="Prrafodelista"/>
        <w:numPr>
          <w:ilvl w:val="0"/>
          <w:numId w:val="9"/>
        </w:numPr>
        <w:spacing w:line="360" w:lineRule="auto"/>
        <w:jc w:val="both"/>
        <w:rPr>
          <w:rFonts w:ascii="Arial" w:hAnsi="Arial" w:cs="Arial"/>
          <w:b/>
          <w:sz w:val="24"/>
          <w:szCs w:val="24"/>
        </w:rPr>
      </w:pPr>
      <w:r>
        <w:rPr>
          <w:rFonts w:ascii="Arial" w:hAnsi="Arial" w:cs="Arial"/>
          <w:b/>
          <w:sz w:val="24"/>
          <w:szCs w:val="24"/>
        </w:rPr>
        <w:t>Objetivo General del Examen</w:t>
      </w:r>
    </w:p>
    <w:p w14:paraId="2E9B2597" w14:textId="77777777" w:rsidR="009677AF" w:rsidRDefault="009677AF" w:rsidP="009677AF">
      <w:pPr>
        <w:pStyle w:val="Prrafodelista"/>
        <w:spacing w:line="360" w:lineRule="auto"/>
        <w:jc w:val="both"/>
        <w:rPr>
          <w:rFonts w:ascii="Arial" w:hAnsi="Arial" w:cs="Arial"/>
          <w:b/>
          <w:sz w:val="24"/>
          <w:szCs w:val="24"/>
        </w:rPr>
      </w:pPr>
      <w:bookmarkStart w:id="1" w:name="_GoBack"/>
      <w:bookmarkEnd w:id="1"/>
    </w:p>
    <w:p w14:paraId="10FDE794" w14:textId="77777777" w:rsidR="009677AF" w:rsidRDefault="009677AF" w:rsidP="009677AF">
      <w:pPr>
        <w:pStyle w:val="Prrafodelista"/>
        <w:numPr>
          <w:ilvl w:val="0"/>
          <w:numId w:val="10"/>
        </w:numPr>
        <w:spacing w:line="360" w:lineRule="auto"/>
        <w:jc w:val="both"/>
        <w:rPr>
          <w:rFonts w:ascii="Arial" w:hAnsi="Arial" w:cs="Arial"/>
          <w:sz w:val="24"/>
          <w:szCs w:val="24"/>
        </w:rPr>
      </w:pPr>
      <w:r>
        <w:rPr>
          <w:rFonts w:ascii="Arial" w:eastAsia="SimSun" w:hAnsi="Arial" w:cs="Arial"/>
          <w:sz w:val="24"/>
        </w:rPr>
        <w:t>Emitir un informe, que contenga los resultados obtenidos del Examen Especial de Auditoria Aplicado a los Ingresos y Egresos del periodo del primero de julio al 31 de diciembre del año 2017 ocurridos en la Alcaldía Municipal de San Rafael Cedros, departamento de Cuscatlán.</w:t>
      </w:r>
    </w:p>
    <w:p w14:paraId="77A9C472" w14:textId="77777777" w:rsidR="009677AF" w:rsidRDefault="009677AF" w:rsidP="009677AF">
      <w:pPr>
        <w:pStyle w:val="Prrafodelista"/>
        <w:spacing w:line="360" w:lineRule="auto"/>
        <w:jc w:val="both"/>
        <w:rPr>
          <w:rFonts w:ascii="Arial" w:hAnsi="Arial" w:cs="Arial"/>
          <w:sz w:val="24"/>
          <w:szCs w:val="24"/>
        </w:rPr>
      </w:pPr>
    </w:p>
    <w:bookmarkEnd w:id="0"/>
    <w:p w14:paraId="46E245A5" w14:textId="77777777" w:rsidR="009677AF" w:rsidRDefault="009677AF" w:rsidP="009677AF">
      <w:pPr>
        <w:pStyle w:val="Prrafodelista"/>
        <w:numPr>
          <w:ilvl w:val="0"/>
          <w:numId w:val="9"/>
        </w:numPr>
        <w:spacing w:line="360" w:lineRule="auto"/>
        <w:jc w:val="both"/>
        <w:rPr>
          <w:rFonts w:ascii="Arial" w:hAnsi="Arial" w:cs="Arial"/>
          <w:b/>
          <w:sz w:val="24"/>
          <w:szCs w:val="24"/>
        </w:rPr>
      </w:pPr>
      <w:r>
        <w:rPr>
          <w:rFonts w:ascii="Arial" w:hAnsi="Arial" w:cs="Arial"/>
          <w:b/>
          <w:sz w:val="24"/>
          <w:szCs w:val="24"/>
        </w:rPr>
        <w:lastRenderedPageBreak/>
        <w:t>Objetivos Específicos</w:t>
      </w:r>
    </w:p>
    <w:p w14:paraId="7196AB12" w14:textId="77777777" w:rsidR="009677AF" w:rsidRDefault="009677AF" w:rsidP="009677AF">
      <w:pPr>
        <w:pStyle w:val="Prrafodelista"/>
        <w:spacing w:line="360" w:lineRule="auto"/>
        <w:jc w:val="both"/>
        <w:rPr>
          <w:rFonts w:ascii="Arial" w:hAnsi="Arial" w:cs="Arial"/>
          <w:b/>
          <w:sz w:val="24"/>
          <w:szCs w:val="24"/>
        </w:rPr>
      </w:pPr>
    </w:p>
    <w:p w14:paraId="3C2DD377" w14:textId="77777777" w:rsidR="009677AF" w:rsidRDefault="009677AF" w:rsidP="009677AF">
      <w:pPr>
        <w:pStyle w:val="Prrafodelista"/>
        <w:numPr>
          <w:ilvl w:val="0"/>
          <w:numId w:val="11"/>
        </w:numPr>
        <w:spacing w:line="360" w:lineRule="auto"/>
        <w:jc w:val="both"/>
        <w:rPr>
          <w:rFonts w:ascii="Arial" w:hAnsi="Arial" w:cs="Arial"/>
          <w:sz w:val="24"/>
          <w:szCs w:val="24"/>
        </w:rPr>
      </w:pPr>
      <w:r>
        <w:rPr>
          <w:rFonts w:ascii="Arial" w:eastAsia="SimSun" w:hAnsi="Arial" w:cs="Arial"/>
          <w:sz w:val="24"/>
        </w:rPr>
        <w:t xml:space="preserve">Evaluar la aplicación y cumplimiento de las Normas Técnicas de control Interno Especificas de la Municipalidad de San Rafael Cedros, Departamento de Cuscatlán, así como las Leyes, Reglamentos, Manuales y Otras disposiciones aplicables a la municipalidad. </w:t>
      </w:r>
    </w:p>
    <w:p w14:paraId="451654DF" w14:textId="77777777" w:rsidR="009677AF" w:rsidRDefault="009677AF" w:rsidP="009677AF">
      <w:pPr>
        <w:pStyle w:val="Prrafodelista"/>
        <w:numPr>
          <w:ilvl w:val="0"/>
          <w:numId w:val="11"/>
        </w:numPr>
        <w:spacing w:line="360" w:lineRule="auto"/>
        <w:jc w:val="both"/>
        <w:rPr>
          <w:rFonts w:ascii="Arial" w:hAnsi="Arial" w:cs="Arial"/>
          <w:sz w:val="24"/>
          <w:szCs w:val="24"/>
        </w:rPr>
      </w:pPr>
      <w:r>
        <w:rPr>
          <w:rFonts w:ascii="Arial" w:eastAsia="SimSun" w:hAnsi="Arial" w:cs="Arial"/>
          <w:sz w:val="24"/>
        </w:rPr>
        <w:t>Constatar que todos los ingresos percibidos por la Municipalidad, se concentren en la Tesorería Municipal y que estos cumplan con las medidas de control pertinentes.</w:t>
      </w:r>
    </w:p>
    <w:p w14:paraId="04C2C449" w14:textId="77777777" w:rsidR="009677AF" w:rsidRDefault="009677AF" w:rsidP="009677AF">
      <w:pPr>
        <w:pStyle w:val="Prrafodelista"/>
        <w:numPr>
          <w:ilvl w:val="0"/>
          <w:numId w:val="11"/>
        </w:numPr>
        <w:spacing w:line="360" w:lineRule="auto"/>
        <w:jc w:val="both"/>
        <w:rPr>
          <w:rFonts w:ascii="Arial" w:hAnsi="Arial" w:cs="Arial"/>
          <w:sz w:val="24"/>
          <w:szCs w:val="24"/>
        </w:rPr>
      </w:pPr>
      <w:r>
        <w:rPr>
          <w:rFonts w:ascii="Arial" w:eastAsia="SimSun" w:hAnsi="Arial" w:cs="Arial"/>
          <w:sz w:val="24"/>
        </w:rPr>
        <w:t>Verificar que los egresos que ocurren en la Tesorería Municipal, se realicen cumpliendo con los procesos y medidas de control que la normativa vigente establece.</w:t>
      </w:r>
      <w:r>
        <w:rPr>
          <w:rFonts w:ascii="Arial" w:hAnsi="Arial" w:cs="Arial"/>
          <w:sz w:val="24"/>
          <w:szCs w:val="24"/>
        </w:rPr>
        <w:t xml:space="preserve"> </w:t>
      </w:r>
    </w:p>
    <w:p w14:paraId="3EF0CCC2" w14:textId="77777777" w:rsidR="009677AF" w:rsidRDefault="009677AF" w:rsidP="009677AF">
      <w:pPr>
        <w:pStyle w:val="Prrafodelista"/>
        <w:spacing w:line="360" w:lineRule="auto"/>
        <w:jc w:val="both"/>
        <w:rPr>
          <w:rFonts w:ascii="Arial" w:hAnsi="Arial" w:cs="Arial"/>
          <w:sz w:val="24"/>
          <w:szCs w:val="24"/>
        </w:rPr>
      </w:pPr>
    </w:p>
    <w:p w14:paraId="36EBF6B5" w14:textId="77777777" w:rsidR="009677AF" w:rsidRDefault="009677AF" w:rsidP="009677AF">
      <w:pPr>
        <w:pStyle w:val="Prrafodelista"/>
        <w:spacing w:line="360" w:lineRule="auto"/>
        <w:jc w:val="both"/>
        <w:rPr>
          <w:rFonts w:ascii="Arial" w:hAnsi="Arial" w:cs="Arial"/>
          <w:sz w:val="24"/>
          <w:szCs w:val="24"/>
        </w:rPr>
      </w:pPr>
    </w:p>
    <w:p w14:paraId="15645B7E" w14:textId="77777777" w:rsidR="009677AF" w:rsidRDefault="009677AF" w:rsidP="009677AF">
      <w:pPr>
        <w:pStyle w:val="Prrafodelista"/>
        <w:numPr>
          <w:ilvl w:val="1"/>
          <w:numId w:val="2"/>
        </w:numPr>
        <w:spacing w:line="360" w:lineRule="auto"/>
        <w:jc w:val="both"/>
        <w:rPr>
          <w:rFonts w:ascii="Arial" w:hAnsi="Arial" w:cs="Arial"/>
          <w:b/>
          <w:sz w:val="24"/>
          <w:szCs w:val="24"/>
        </w:rPr>
      </w:pPr>
      <w:r>
        <w:rPr>
          <w:rFonts w:ascii="Arial" w:hAnsi="Arial" w:cs="Arial"/>
          <w:b/>
          <w:sz w:val="24"/>
          <w:szCs w:val="24"/>
        </w:rPr>
        <w:t>ALCANCE DE LA AUDITORIA</w:t>
      </w:r>
    </w:p>
    <w:p w14:paraId="4616AD2A" w14:textId="77777777" w:rsidR="009677AF" w:rsidRDefault="009677AF" w:rsidP="009677AF">
      <w:pPr>
        <w:spacing w:line="360" w:lineRule="auto"/>
        <w:ind w:firstLine="708"/>
        <w:jc w:val="both"/>
        <w:rPr>
          <w:rFonts w:ascii="Arial" w:hAnsi="Arial" w:cs="Arial"/>
          <w:sz w:val="24"/>
          <w:szCs w:val="24"/>
        </w:rPr>
      </w:pPr>
      <w:r>
        <w:rPr>
          <w:rFonts w:ascii="Arial" w:hAnsi="Arial" w:cs="Arial"/>
          <w:sz w:val="24"/>
          <w:szCs w:val="24"/>
          <w:lang w:val="es-ES_tradnl"/>
        </w:rPr>
        <w:t>El presente examen comprende la revisión de una muestra representativa de los documentos de los ingresos percibidos en la Tesorería Municipal y la totalidad de los egresos ocurridos con la excepción de los que corresponden al FONDO FODES 75%, considerando el cumplimiento tanto de las normativas vigentes como de los procedimientos establecidos, tomando de referencia las Normas de Auditoria Gubernamental, emitidas por la Corte de Cuentas de la Republica y demás regulaciones aplicables a la municipalidad; El periodo a evaluar comprende del primero de julio al 31 de diciembre de 2017.</w:t>
      </w:r>
    </w:p>
    <w:p w14:paraId="6EFE0D88" w14:textId="77777777" w:rsidR="009677AF" w:rsidRDefault="009677AF" w:rsidP="009677AF">
      <w:pPr>
        <w:pStyle w:val="Prrafodelista"/>
        <w:autoSpaceDE w:val="0"/>
        <w:autoSpaceDN w:val="0"/>
        <w:adjustRightInd w:val="0"/>
        <w:spacing w:after="0" w:line="360" w:lineRule="auto"/>
        <w:jc w:val="both"/>
        <w:rPr>
          <w:rFonts w:ascii="Arial" w:hAnsi="Arial" w:cs="Arial"/>
          <w:sz w:val="24"/>
          <w:szCs w:val="24"/>
        </w:rPr>
      </w:pPr>
    </w:p>
    <w:p w14:paraId="2359FC1D" w14:textId="77777777" w:rsidR="009677AF" w:rsidRDefault="009677AF" w:rsidP="009677AF">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RESUMEN DE PROCEDIMIENTOS DE AUDITORIA APLICADOS</w:t>
      </w:r>
    </w:p>
    <w:p w14:paraId="4E29B8FB" w14:textId="77777777" w:rsidR="009677AF" w:rsidRDefault="009677AF" w:rsidP="009677AF">
      <w:pPr>
        <w:autoSpaceDE w:val="0"/>
        <w:autoSpaceDN w:val="0"/>
        <w:adjustRightInd w:val="0"/>
        <w:spacing w:after="0" w:line="360" w:lineRule="auto"/>
        <w:jc w:val="both"/>
        <w:rPr>
          <w:rFonts w:ascii="Arial" w:hAnsi="Arial" w:cs="Arial"/>
          <w:sz w:val="24"/>
          <w:szCs w:val="24"/>
        </w:rPr>
      </w:pPr>
    </w:p>
    <w:p w14:paraId="31AA43DC" w14:textId="77777777" w:rsidR="009677AF" w:rsidRDefault="009677AF" w:rsidP="009677AF">
      <w:pPr>
        <w:spacing w:line="360" w:lineRule="auto"/>
        <w:jc w:val="both"/>
        <w:rPr>
          <w:rFonts w:ascii="Arial" w:hAnsi="Arial" w:cs="Arial"/>
          <w:sz w:val="24"/>
          <w:szCs w:val="24"/>
        </w:rPr>
      </w:pPr>
      <w:r>
        <w:rPr>
          <w:rFonts w:ascii="Arial" w:hAnsi="Arial" w:cs="Arial"/>
          <w:sz w:val="24"/>
          <w:szCs w:val="24"/>
          <w:lang w:val="es-ES_tradnl"/>
        </w:rPr>
        <w:t>Algunos de los procedimientos de auditoria realizados para el cumplimiento de los objetivos de la auditoria fueron los siguientes:</w:t>
      </w:r>
    </w:p>
    <w:p w14:paraId="6BFA1E1E" w14:textId="77777777" w:rsidR="009677AF" w:rsidRDefault="009677AF" w:rsidP="009677AF">
      <w:pPr>
        <w:pStyle w:val="Prrafodelista"/>
        <w:numPr>
          <w:ilvl w:val="0"/>
          <w:numId w:val="12"/>
        </w:numPr>
        <w:spacing w:line="360" w:lineRule="auto"/>
        <w:jc w:val="both"/>
        <w:rPr>
          <w:rFonts w:ascii="Arial" w:hAnsi="Arial" w:cs="Arial"/>
          <w:sz w:val="24"/>
          <w:szCs w:val="24"/>
        </w:rPr>
      </w:pPr>
      <w:r>
        <w:rPr>
          <w:rFonts w:ascii="Arial" w:hAnsi="Arial" w:cs="Arial"/>
          <w:sz w:val="24"/>
          <w:szCs w:val="24"/>
        </w:rPr>
        <w:lastRenderedPageBreak/>
        <w:t>Revisión de una muestra representativa de los recibos de ingreso emitidos durante el periodo objetivo de evaluación, verificando que cumplan con todos los atributos de legalidad; la muestra se seleccionó utilizando un método de Muestreo Probabilístico: Método de Muestreo Aleatorio Simple.</w:t>
      </w:r>
    </w:p>
    <w:p w14:paraId="756264DF" w14:textId="77777777" w:rsidR="009677AF" w:rsidRDefault="009677AF" w:rsidP="009677AF">
      <w:pPr>
        <w:pStyle w:val="Prrafodelista"/>
        <w:numPr>
          <w:ilvl w:val="0"/>
          <w:numId w:val="12"/>
        </w:numPr>
        <w:spacing w:line="360" w:lineRule="auto"/>
        <w:jc w:val="both"/>
        <w:rPr>
          <w:rFonts w:ascii="Arial" w:hAnsi="Arial" w:cs="Arial"/>
          <w:sz w:val="24"/>
          <w:szCs w:val="24"/>
        </w:rPr>
      </w:pPr>
      <w:r>
        <w:rPr>
          <w:rFonts w:ascii="Arial" w:hAnsi="Arial" w:cs="Arial"/>
          <w:sz w:val="24"/>
          <w:szCs w:val="24"/>
        </w:rPr>
        <w:t>Revisión de los documentos que respaldan las remesas diarias, verificando que estas se efectúen oportunamente, según lo establecen las normas.</w:t>
      </w:r>
    </w:p>
    <w:p w14:paraId="5AC4C881" w14:textId="77777777" w:rsidR="009677AF" w:rsidRDefault="009677AF" w:rsidP="009677AF">
      <w:pPr>
        <w:pStyle w:val="Prrafodelista"/>
        <w:numPr>
          <w:ilvl w:val="0"/>
          <w:numId w:val="12"/>
        </w:numPr>
        <w:spacing w:line="360" w:lineRule="auto"/>
        <w:jc w:val="both"/>
        <w:rPr>
          <w:rFonts w:ascii="Arial" w:hAnsi="Arial" w:cs="Arial"/>
          <w:sz w:val="24"/>
          <w:szCs w:val="24"/>
        </w:rPr>
      </w:pPr>
      <w:r>
        <w:rPr>
          <w:rFonts w:ascii="Arial" w:hAnsi="Arial" w:cs="Arial"/>
          <w:sz w:val="24"/>
          <w:szCs w:val="24"/>
        </w:rPr>
        <w:t>Revisión en su totalidad de los egresos constatando el cumplimento de todos los aspectos legales aplicables.</w:t>
      </w:r>
    </w:p>
    <w:p w14:paraId="4A4CE2B1" w14:textId="77777777" w:rsidR="009677AF" w:rsidRDefault="009677AF" w:rsidP="009677AF">
      <w:pPr>
        <w:pStyle w:val="Prrafodelista"/>
        <w:numPr>
          <w:ilvl w:val="0"/>
          <w:numId w:val="12"/>
        </w:numPr>
        <w:spacing w:line="360" w:lineRule="auto"/>
        <w:jc w:val="both"/>
        <w:rPr>
          <w:rFonts w:ascii="Arial" w:hAnsi="Arial" w:cs="Arial"/>
          <w:sz w:val="24"/>
          <w:szCs w:val="24"/>
        </w:rPr>
      </w:pPr>
      <w:r>
        <w:rPr>
          <w:rFonts w:ascii="Arial" w:hAnsi="Arial" w:cs="Arial"/>
          <w:sz w:val="24"/>
          <w:szCs w:val="24"/>
        </w:rPr>
        <w:t>Seguimiento a las recomendaciones realizadas en informes anteriores.</w:t>
      </w:r>
    </w:p>
    <w:p w14:paraId="02A17460" w14:textId="77777777" w:rsidR="009677AF" w:rsidRDefault="009677AF" w:rsidP="009677AF">
      <w:pPr>
        <w:pStyle w:val="Prrafodelista"/>
        <w:numPr>
          <w:ilvl w:val="0"/>
          <w:numId w:val="12"/>
        </w:numPr>
        <w:spacing w:line="360" w:lineRule="auto"/>
        <w:jc w:val="both"/>
        <w:rPr>
          <w:rFonts w:ascii="Arial" w:hAnsi="Arial" w:cs="Arial"/>
          <w:sz w:val="24"/>
          <w:szCs w:val="24"/>
        </w:rPr>
      </w:pPr>
      <w:r>
        <w:rPr>
          <w:rFonts w:ascii="Arial" w:hAnsi="Arial" w:cs="Arial"/>
          <w:sz w:val="24"/>
          <w:szCs w:val="24"/>
        </w:rPr>
        <w:t>Preparación de notas de observaciones, si las hubiere y remitirlas a quien corresponda para que emita sus respectivos comentarios.</w:t>
      </w:r>
    </w:p>
    <w:p w14:paraId="06FA32B6" w14:textId="77777777" w:rsidR="009677AF" w:rsidRDefault="009677AF" w:rsidP="009677AF">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Emisión del informe de resultados, para remitirlos a las Autoridades Municipales y una copia a la Corte de Cuentas de la Republica. </w:t>
      </w:r>
    </w:p>
    <w:p w14:paraId="47782D90" w14:textId="77777777" w:rsidR="009677AF" w:rsidRDefault="009677AF" w:rsidP="009677AF">
      <w:pPr>
        <w:autoSpaceDE w:val="0"/>
        <w:autoSpaceDN w:val="0"/>
        <w:adjustRightInd w:val="0"/>
        <w:spacing w:after="0" w:line="360" w:lineRule="auto"/>
        <w:jc w:val="both"/>
        <w:rPr>
          <w:rFonts w:ascii="Arial" w:hAnsi="Arial" w:cs="Arial"/>
          <w:sz w:val="24"/>
          <w:szCs w:val="24"/>
        </w:rPr>
      </w:pPr>
    </w:p>
    <w:p w14:paraId="6878B5AF" w14:textId="77777777" w:rsidR="009677AF" w:rsidRDefault="009677AF" w:rsidP="009677AF">
      <w:pPr>
        <w:autoSpaceDE w:val="0"/>
        <w:autoSpaceDN w:val="0"/>
        <w:adjustRightInd w:val="0"/>
        <w:spacing w:after="0" w:line="360" w:lineRule="auto"/>
        <w:jc w:val="both"/>
        <w:rPr>
          <w:rFonts w:ascii="Arial" w:hAnsi="Arial" w:cs="Arial"/>
          <w:sz w:val="24"/>
          <w:szCs w:val="24"/>
        </w:rPr>
      </w:pPr>
    </w:p>
    <w:p w14:paraId="79DED6F5" w14:textId="77777777" w:rsidR="009677AF" w:rsidRDefault="009677AF" w:rsidP="009677AF">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RESULTADOS DE LA AUDITORIA REALIZADA</w:t>
      </w:r>
    </w:p>
    <w:p w14:paraId="74E973C8" w14:textId="77777777" w:rsidR="009677AF" w:rsidRDefault="009677AF" w:rsidP="009677AF">
      <w:pPr>
        <w:pStyle w:val="Encabezado"/>
        <w:tabs>
          <w:tab w:val="left" w:pos="720"/>
        </w:tabs>
        <w:rPr>
          <w:rFonts w:ascii="Arial" w:hAnsi="Arial" w:cs="Arial"/>
          <w:sz w:val="24"/>
          <w:szCs w:val="24"/>
        </w:rPr>
      </w:pPr>
    </w:p>
    <w:p w14:paraId="3B0BA662" w14:textId="77777777" w:rsidR="009677AF" w:rsidRDefault="009677AF" w:rsidP="009677AF">
      <w:pPr>
        <w:numPr>
          <w:ilvl w:val="0"/>
          <w:numId w:val="7"/>
        </w:numPr>
        <w:spacing w:after="0" w:line="360" w:lineRule="auto"/>
        <w:jc w:val="both"/>
        <w:rPr>
          <w:rFonts w:ascii="Arial" w:hAnsi="Arial" w:cs="Arial"/>
          <w:b/>
          <w:sz w:val="24"/>
          <w:szCs w:val="24"/>
        </w:rPr>
      </w:pPr>
      <w:r>
        <w:rPr>
          <w:rFonts w:ascii="Arial" w:hAnsi="Arial" w:cs="Arial"/>
          <w:b/>
          <w:sz w:val="24"/>
          <w:szCs w:val="24"/>
        </w:rPr>
        <w:t xml:space="preserve">Según los memorandos de entrega de documentación se constató, que los documentos de egresos del periodo evaluado, se recibieron por la Unidad Contable, para su respectivo registro, en fechas posteriores al cierre contable mensual, la cantidad de días hábiles que se evidencian es la siguiente: julio 147, agosto 131, septiembre 113, octubre 93, noviembre 82 y diciembre 66 días después del cierre, lo que genera atrasos en los registros. </w:t>
      </w:r>
    </w:p>
    <w:p w14:paraId="48FAD8A4" w14:textId="77777777" w:rsidR="009677AF" w:rsidRDefault="009677AF" w:rsidP="009677AF">
      <w:pPr>
        <w:spacing w:line="360" w:lineRule="auto"/>
        <w:jc w:val="both"/>
        <w:rPr>
          <w:rFonts w:ascii="Arial" w:hAnsi="Arial" w:cs="Arial"/>
          <w:b/>
          <w:sz w:val="24"/>
          <w:szCs w:val="24"/>
        </w:rPr>
      </w:pPr>
    </w:p>
    <w:p w14:paraId="5A55D9A7" w14:textId="77777777" w:rsidR="009677AF" w:rsidRDefault="009677AF" w:rsidP="009677AF">
      <w:pPr>
        <w:spacing w:line="360" w:lineRule="auto"/>
        <w:jc w:val="both"/>
        <w:rPr>
          <w:rFonts w:ascii="Arial" w:hAnsi="Arial" w:cs="Arial"/>
          <w:b/>
          <w:sz w:val="24"/>
          <w:szCs w:val="24"/>
        </w:rPr>
      </w:pPr>
      <w:r>
        <w:rPr>
          <w:rFonts w:ascii="Arial" w:hAnsi="Arial" w:cs="Arial"/>
          <w:b/>
          <w:sz w:val="24"/>
          <w:szCs w:val="24"/>
        </w:rPr>
        <w:t>NORMATIVA INCUMPLIDA</w:t>
      </w:r>
    </w:p>
    <w:p w14:paraId="2A8BBFD9" w14:textId="77777777" w:rsidR="009677AF" w:rsidRDefault="009677AF" w:rsidP="009677AF">
      <w:pPr>
        <w:spacing w:line="360" w:lineRule="auto"/>
        <w:jc w:val="both"/>
        <w:rPr>
          <w:rFonts w:ascii="Arial" w:hAnsi="Arial" w:cs="Arial"/>
          <w:b/>
          <w:sz w:val="24"/>
          <w:szCs w:val="24"/>
        </w:rPr>
      </w:pPr>
      <w:r>
        <w:rPr>
          <w:rFonts w:ascii="Arial" w:hAnsi="Arial" w:cs="Arial"/>
          <w:b/>
          <w:sz w:val="24"/>
          <w:szCs w:val="24"/>
        </w:rPr>
        <w:t>El Código Municipal, establece:</w:t>
      </w:r>
    </w:p>
    <w:p w14:paraId="4E4BBC0D" w14:textId="77777777" w:rsidR="009677AF" w:rsidRDefault="009677AF" w:rsidP="009677AF">
      <w:pPr>
        <w:spacing w:line="360" w:lineRule="auto"/>
        <w:ind w:left="284" w:hanging="284"/>
        <w:jc w:val="both"/>
        <w:rPr>
          <w:rFonts w:ascii="Arial" w:hAnsi="Arial" w:cs="Arial"/>
          <w:sz w:val="24"/>
          <w:szCs w:val="24"/>
        </w:rPr>
      </w:pPr>
      <w:r>
        <w:rPr>
          <w:rFonts w:ascii="Arial" w:hAnsi="Arial" w:cs="Arial"/>
          <w:sz w:val="24"/>
          <w:szCs w:val="24"/>
        </w:rPr>
        <w:lastRenderedPageBreak/>
        <w:t xml:space="preserve">Art. 103. El municipio está obligado a llevar sus registros contables de conformidad al sistema de contabilidad gubernamental, el cual </w:t>
      </w:r>
      <w:proofErr w:type="spellStart"/>
      <w:r>
        <w:rPr>
          <w:rFonts w:ascii="Arial" w:hAnsi="Arial" w:cs="Arial"/>
          <w:sz w:val="24"/>
          <w:szCs w:val="24"/>
        </w:rPr>
        <w:t>esta</w:t>
      </w:r>
      <w:proofErr w:type="spellEnd"/>
      <w:r>
        <w:rPr>
          <w:rFonts w:ascii="Arial" w:hAnsi="Arial" w:cs="Arial"/>
          <w:sz w:val="24"/>
          <w:szCs w:val="24"/>
        </w:rPr>
        <w:t xml:space="preserve"> constituido por el conjunto de principios, normas y procedimientos técnicos para recopilar, registrar, procesar y controlar en forma sistemática toda la información referente a las transacciones realizadas.</w:t>
      </w:r>
    </w:p>
    <w:p w14:paraId="4A7A1EDB" w14:textId="77777777" w:rsidR="009677AF" w:rsidRDefault="009677AF" w:rsidP="009677AF">
      <w:pPr>
        <w:spacing w:line="360" w:lineRule="auto"/>
        <w:ind w:left="284" w:hanging="284"/>
        <w:jc w:val="both"/>
        <w:rPr>
          <w:rFonts w:ascii="Arial" w:hAnsi="Arial" w:cs="Arial"/>
          <w:sz w:val="24"/>
          <w:szCs w:val="24"/>
        </w:rPr>
      </w:pPr>
      <w:r>
        <w:rPr>
          <w:rFonts w:ascii="Arial" w:hAnsi="Arial" w:cs="Arial"/>
          <w:sz w:val="24"/>
          <w:szCs w:val="24"/>
        </w:rPr>
        <w:t>Art. 104. El municipio está obligado a:</w:t>
      </w:r>
    </w:p>
    <w:p w14:paraId="49FE931F" w14:textId="77777777" w:rsidR="009677AF" w:rsidRDefault="009677AF" w:rsidP="009677AF">
      <w:pPr>
        <w:spacing w:line="360" w:lineRule="auto"/>
        <w:ind w:left="284" w:hanging="284"/>
        <w:jc w:val="both"/>
        <w:rPr>
          <w:rFonts w:ascii="Arial" w:hAnsi="Arial" w:cs="Arial"/>
          <w:sz w:val="24"/>
          <w:szCs w:val="24"/>
        </w:rPr>
      </w:pPr>
      <w:r>
        <w:rPr>
          <w:rFonts w:ascii="Arial" w:hAnsi="Arial" w:cs="Arial"/>
          <w:sz w:val="24"/>
          <w:szCs w:val="24"/>
        </w:rPr>
        <w:t>b) Registrar diaria y cronológicamente, todas las transacciones que modifiquen la composición de los recursos y obligaciones municipales y en los casos que proceda, mantener registros contables destinados a centralizar y consolidar los movimientos contables de las entidades dependientes del municipio.</w:t>
      </w:r>
    </w:p>
    <w:p w14:paraId="465EE4C1" w14:textId="77777777" w:rsidR="009677AF" w:rsidRDefault="009677AF" w:rsidP="009677AF">
      <w:pPr>
        <w:spacing w:line="360" w:lineRule="auto"/>
        <w:ind w:left="284" w:hanging="284"/>
        <w:jc w:val="both"/>
        <w:rPr>
          <w:rFonts w:ascii="Arial" w:hAnsi="Arial" w:cs="Arial"/>
          <w:b/>
          <w:sz w:val="24"/>
          <w:szCs w:val="24"/>
        </w:rPr>
      </w:pPr>
      <w:r>
        <w:rPr>
          <w:rFonts w:ascii="Arial" w:hAnsi="Arial" w:cs="Arial"/>
          <w:b/>
          <w:sz w:val="24"/>
          <w:szCs w:val="24"/>
        </w:rPr>
        <w:t xml:space="preserve">El reglamento de la ley orgánica de Administración Financiera del Estado dice: </w:t>
      </w:r>
    </w:p>
    <w:p w14:paraId="417A8772" w14:textId="77777777" w:rsidR="009677AF" w:rsidRDefault="009677AF" w:rsidP="009677AF">
      <w:pPr>
        <w:spacing w:line="360" w:lineRule="auto"/>
        <w:ind w:left="284" w:hanging="284"/>
        <w:jc w:val="both"/>
        <w:rPr>
          <w:rFonts w:ascii="Arial" w:hAnsi="Arial" w:cs="Arial"/>
          <w:sz w:val="24"/>
          <w:szCs w:val="24"/>
        </w:rPr>
      </w:pPr>
      <w:r>
        <w:rPr>
          <w:rFonts w:ascii="Arial" w:hAnsi="Arial" w:cs="Arial"/>
          <w:sz w:val="24"/>
          <w:szCs w:val="24"/>
        </w:rPr>
        <w:t>Art. 192. Las anotaciones en los registros contables deberán efectuarse diariamente y por estricto orden cronológico, en moneda nacional de curso legal en el país, quedando estrictamente prohibido diferir la contabilidad de los hechos económicos. El Ministerio de Hacienda podrá autorizar, excepcionalmente, que determinadas instituciones o fondos puedan llevar contabilidad en moneda dólar americano.</w:t>
      </w:r>
    </w:p>
    <w:p w14:paraId="14AAF742" w14:textId="77777777" w:rsidR="009677AF" w:rsidRDefault="009677AF" w:rsidP="009677AF">
      <w:pPr>
        <w:spacing w:line="360" w:lineRule="auto"/>
        <w:ind w:left="284" w:hanging="284"/>
        <w:jc w:val="both"/>
        <w:rPr>
          <w:rFonts w:ascii="Arial" w:hAnsi="Arial" w:cs="Arial"/>
          <w:sz w:val="24"/>
          <w:szCs w:val="24"/>
        </w:rPr>
      </w:pPr>
      <w:r>
        <w:rPr>
          <w:rFonts w:ascii="Arial" w:hAnsi="Arial" w:cs="Arial"/>
          <w:sz w:val="24"/>
          <w:szCs w:val="24"/>
        </w:rPr>
        <w:t xml:space="preserve">Art. 194. Las unidades contables el término de cada mes, tendrán la obligación de efectuar el cierre mensual de sus operaciones, y preparar la información financiero-contable, que deberán enviar a la DGCG dentro de los diez días del siguiente mes.    </w:t>
      </w:r>
    </w:p>
    <w:p w14:paraId="7DDC6674"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COMENTARIO DE LA ADMINISTRACION</w:t>
      </w:r>
    </w:p>
    <w:p w14:paraId="0B537B49" w14:textId="77777777" w:rsidR="009677AF" w:rsidRDefault="009677AF" w:rsidP="009677AF">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Se recibió nota de la tesorera municipal en la que aclara que su persona inicio funciones en el cargo el 01 de mayo de 2018 por lo cual no está a su alcance el poder dar respuesta a los hallazgos encontrados en el periodo auditado, pero que </w:t>
      </w:r>
      <w:r>
        <w:rPr>
          <w:rFonts w:ascii="Arial" w:hAnsi="Arial" w:cs="Arial"/>
          <w:sz w:val="24"/>
          <w:szCs w:val="24"/>
        </w:rPr>
        <w:lastRenderedPageBreak/>
        <w:t xml:space="preserve">en su caso no la está remitiendo en forma oportuna por falta de firma de sindico, de alcalde, por no poseer la documentación de respaldo en forma completa.  </w:t>
      </w:r>
    </w:p>
    <w:p w14:paraId="1CAD5ED6"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COMENTARIO DEL AUDITOR</w:t>
      </w:r>
    </w:p>
    <w:p w14:paraId="421BFDE0" w14:textId="77777777" w:rsidR="009677AF" w:rsidRDefault="009677AF" w:rsidP="009677AF">
      <w:pPr>
        <w:pStyle w:val="Encabezado"/>
        <w:tabs>
          <w:tab w:val="left" w:pos="720"/>
        </w:tabs>
        <w:spacing w:line="360" w:lineRule="auto"/>
        <w:jc w:val="both"/>
        <w:rPr>
          <w:rFonts w:ascii="Arial" w:hAnsi="Arial" w:cs="Arial"/>
          <w:b/>
          <w:sz w:val="24"/>
          <w:szCs w:val="24"/>
          <w:lang w:val="es-MX"/>
        </w:rPr>
      </w:pPr>
      <w:r>
        <w:rPr>
          <w:rFonts w:ascii="Arial" w:hAnsi="Arial" w:cs="Arial"/>
          <w:sz w:val="24"/>
          <w:szCs w:val="24"/>
        </w:rPr>
        <w:t>Al no estar remitiendo en forma oportuna la documentación a contabilidad se genera atraso en su registro por lo que se toma como hallazgo de Auditoria al no dar cumplimiento a la recomendación hecha.</w:t>
      </w:r>
    </w:p>
    <w:p w14:paraId="46E754D0" w14:textId="77777777" w:rsidR="009677AF" w:rsidRDefault="009677AF" w:rsidP="009677AF">
      <w:pPr>
        <w:spacing w:line="360" w:lineRule="auto"/>
        <w:jc w:val="both"/>
        <w:rPr>
          <w:rFonts w:ascii="Arial" w:hAnsi="Arial" w:cs="Arial"/>
          <w:b/>
          <w:sz w:val="24"/>
          <w:szCs w:val="24"/>
        </w:rPr>
      </w:pPr>
    </w:p>
    <w:p w14:paraId="33AD929E" w14:textId="77777777" w:rsidR="009677AF" w:rsidRDefault="009677AF" w:rsidP="009677AF">
      <w:pPr>
        <w:pStyle w:val="Prrafodelista"/>
        <w:numPr>
          <w:ilvl w:val="0"/>
          <w:numId w:val="7"/>
        </w:numPr>
        <w:spacing w:line="360" w:lineRule="auto"/>
        <w:jc w:val="both"/>
      </w:pPr>
      <w:r>
        <w:rPr>
          <w:rFonts w:ascii="Arial" w:hAnsi="Arial" w:cs="Arial"/>
          <w:b/>
          <w:sz w:val="24"/>
          <w:szCs w:val="24"/>
        </w:rPr>
        <w:t>A los miembros del consejo no se les descuenta la retención de renta según ley.</w:t>
      </w:r>
    </w:p>
    <w:p w14:paraId="24DE962F" w14:textId="77777777" w:rsidR="009677AF" w:rsidRDefault="009677AF" w:rsidP="009677AF">
      <w:pPr>
        <w:pStyle w:val="Prrafodelista"/>
        <w:spacing w:line="360" w:lineRule="auto"/>
        <w:ind w:left="0"/>
        <w:jc w:val="both"/>
        <w:rPr>
          <w:rFonts w:ascii="Arial" w:hAnsi="Arial" w:cs="Arial"/>
          <w:b/>
          <w:sz w:val="24"/>
          <w:szCs w:val="24"/>
        </w:rPr>
      </w:pPr>
    </w:p>
    <w:p w14:paraId="0A345A4D" w14:textId="77777777" w:rsidR="009677AF" w:rsidRDefault="009677AF" w:rsidP="009677AF">
      <w:pPr>
        <w:pStyle w:val="Prrafodelista"/>
        <w:spacing w:line="360" w:lineRule="auto"/>
        <w:ind w:left="0"/>
        <w:jc w:val="both"/>
        <w:rPr>
          <w:rFonts w:ascii="Arial" w:hAnsi="Arial" w:cs="Arial"/>
          <w:b/>
          <w:sz w:val="24"/>
          <w:szCs w:val="24"/>
        </w:rPr>
      </w:pPr>
      <w:r>
        <w:rPr>
          <w:rFonts w:ascii="Arial" w:hAnsi="Arial" w:cs="Arial"/>
          <w:b/>
          <w:sz w:val="24"/>
          <w:szCs w:val="24"/>
        </w:rPr>
        <w:t>Código municipal:</w:t>
      </w:r>
    </w:p>
    <w:p w14:paraId="1578EB8E" w14:textId="77777777" w:rsidR="009677AF" w:rsidRDefault="009677AF" w:rsidP="009677AF">
      <w:pPr>
        <w:pStyle w:val="Prrafodelista"/>
        <w:spacing w:line="360" w:lineRule="auto"/>
        <w:ind w:left="0"/>
        <w:jc w:val="both"/>
        <w:rPr>
          <w:rFonts w:ascii="Arial" w:hAnsi="Arial" w:cs="Arial"/>
          <w:sz w:val="24"/>
          <w:szCs w:val="24"/>
        </w:rPr>
      </w:pPr>
      <w:r>
        <w:rPr>
          <w:rFonts w:ascii="Arial" w:hAnsi="Arial" w:cs="Arial"/>
          <w:sz w:val="24"/>
          <w:szCs w:val="24"/>
        </w:rPr>
        <w:t xml:space="preserve">Art. 46. Los regidores, propietarios y suplentes, devengaran una remuneración por cada una de las sesiones previamente convocadas a las que asistan, las cuales no podrán exceder de cuatro al mes y cuyo valor será fijado por el consejo de acuerdo a la capacidad económica del municipio, al monto que resulte de la remuneración mensual indicada deberá efectuarse los descuentos correspondientes al ISSS, AFP e ISR. </w:t>
      </w:r>
    </w:p>
    <w:p w14:paraId="5AF1672C" w14:textId="77777777" w:rsidR="009677AF" w:rsidRDefault="009677AF" w:rsidP="009677AF">
      <w:pPr>
        <w:pStyle w:val="Prrafodelista"/>
        <w:spacing w:line="360" w:lineRule="auto"/>
        <w:ind w:left="0"/>
        <w:jc w:val="both"/>
        <w:rPr>
          <w:rFonts w:ascii="Arial" w:hAnsi="Arial" w:cs="Arial"/>
          <w:b/>
          <w:sz w:val="24"/>
          <w:szCs w:val="24"/>
        </w:rPr>
      </w:pPr>
    </w:p>
    <w:p w14:paraId="7A0FF2D9" w14:textId="77777777" w:rsidR="009677AF" w:rsidRDefault="009677AF" w:rsidP="009677AF">
      <w:pPr>
        <w:pStyle w:val="Prrafodelista"/>
        <w:spacing w:line="360" w:lineRule="auto"/>
        <w:ind w:left="0"/>
        <w:jc w:val="both"/>
        <w:rPr>
          <w:rFonts w:ascii="Arial" w:hAnsi="Arial" w:cs="Arial"/>
          <w:b/>
          <w:sz w:val="24"/>
          <w:szCs w:val="24"/>
        </w:rPr>
      </w:pPr>
      <w:r>
        <w:rPr>
          <w:rFonts w:ascii="Arial" w:hAnsi="Arial" w:cs="Arial"/>
          <w:b/>
          <w:sz w:val="24"/>
          <w:szCs w:val="24"/>
        </w:rPr>
        <w:t>Circular emitida por el ministerio de hacienda n. 12101-OPJ-048-2013:</w:t>
      </w:r>
    </w:p>
    <w:p w14:paraId="50E4764D" w14:textId="77777777" w:rsidR="009677AF" w:rsidRDefault="009677AF" w:rsidP="009677AF">
      <w:pPr>
        <w:pStyle w:val="Prrafodelista"/>
        <w:spacing w:line="360" w:lineRule="auto"/>
        <w:ind w:left="0"/>
        <w:jc w:val="both"/>
        <w:rPr>
          <w:rFonts w:ascii="Arial" w:hAnsi="Arial" w:cs="Arial"/>
          <w:sz w:val="24"/>
          <w:szCs w:val="24"/>
        </w:rPr>
      </w:pPr>
      <w:r>
        <w:rPr>
          <w:rFonts w:ascii="Arial" w:hAnsi="Arial" w:cs="Arial"/>
          <w:sz w:val="24"/>
          <w:szCs w:val="24"/>
        </w:rPr>
        <w:t>Las remuneraciones que las alcaldías pagan a los regidores propietarios y suplentes, por sus asistencias a las cesiones de consejo municipal previamente convocadas, si bien es cierto constituyen rentas gravadas por el referido impuesto, tales valores no encajan dentro de los conceptos de salarios, sueldos o remuneraciones de similar naturaleza en relación de dependencia laboral, al ser cancelados a los sujetos que las perciben por el cumplimiento de las facultades y obligaciones que les han sido encomendadas en su calidad de regidores o concejales y no por que medie una relación de dependencia laboral con la alcaldía municipal que las cancela.</w:t>
      </w:r>
    </w:p>
    <w:p w14:paraId="679B5165" w14:textId="77777777" w:rsidR="009677AF" w:rsidRDefault="009677AF" w:rsidP="009677AF">
      <w:pPr>
        <w:pStyle w:val="Prrafodelista"/>
        <w:spacing w:line="360" w:lineRule="auto"/>
        <w:ind w:left="0"/>
        <w:jc w:val="both"/>
        <w:rPr>
          <w:rFonts w:ascii="Arial" w:hAnsi="Arial" w:cs="Arial"/>
          <w:sz w:val="24"/>
          <w:szCs w:val="24"/>
        </w:rPr>
      </w:pPr>
      <w:r>
        <w:rPr>
          <w:rFonts w:ascii="Arial" w:hAnsi="Arial" w:cs="Arial"/>
          <w:sz w:val="24"/>
          <w:szCs w:val="24"/>
        </w:rPr>
        <w:lastRenderedPageBreak/>
        <w:t>En ese sentido, puede afirmarse que las actividades desarrolladas por los regidores y suplentes en el ejercicio de las labores se adecuan al concepto de servicios personales sin relación de dependencia laboral, por lo cual deben ser sometidas a la retención del diez por ciento (10%) del impuesto sobre la renta.</w:t>
      </w:r>
    </w:p>
    <w:p w14:paraId="4C8E7F56"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COMENTARIO DE LA ADMINISTRACION</w:t>
      </w:r>
    </w:p>
    <w:p w14:paraId="11B7D273" w14:textId="77777777" w:rsidR="009677AF" w:rsidRDefault="009677AF" w:rsidP="009677AF">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Según lo expresado de forma verbal el que para ese periodo era jefe de recursos humanos no se les aplico esa retención de renta en su momento por que la información llego tardía a la alcaldía y que el consejo tomo la decisión que hasta el 2018 se aplicara la retención.  </w:t>
      </w:r>
    </w:p>
    <w:p w14:paraId="54112ED6"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COMENTARIO DEL AUDITOR</w:t>
      </w:r>
    </w:p>
    <w:p w14:paraId="323EB643" w14:textId="77777777" w:rsidR="009677AF" w:rsidRDefault="009677AF" w:rsidP="009677AF">
      <w:pPr>
        <w:spacing w:after="0" w:line="360" w:lineRule="auto"/>
        <w:jc w:val="both"/>
        <w:rPr>
          <w:rFonts w:ascii="Arial" w:hAnsi="Arial" w:cs="Arial"/>
          <w:b/>
          <w:sz w:val="24"/>
          <w:szCs w:val="24"/>
        </w:rPr>
      </w:pPr>
      <w:r>
        <w:rPr>
          <w:rFonts w:ascii="Arial" w:hAnsi="Arial" w:cs="Arial"/>
          <w:sz w:val="24"/>
          <w:szCs w:val="24"/>
        </w:rPr>
        <w:t>El contador al haber hecho del conocimiento a la persona encargada de la elaboración de planillas y este informar al consejo, estos decidieron que no se les descontara en los dos meses que a un faltaban para finalizar el año, estando obligados a dicha retención estando ya sabedores de la normativa por tanto se toma como hallazgo de Auditoria.</w:t>
      </w:r>
    </w:p>
    <w:p w14:paraId="2AE2FF1C" w14:textId="77777777" w:rsidR="009677AF" w:rsidRDefault="009677AF" w:rsidP="009677AF">
      <w:pPr>
        <w:spacing w:after="0" w:line="360" w:lineRule="auto"/>
        <w:ind w:left="720"/>
        <w:jc w:val="both"/>
        <w:rPr>
          <w:rFonts w:ascii="Arial" w:hAnsi="Arial" w:cs="Arial"/>
          <w:b/>
          <w:sz w:val="24"/>
          <w:szCs w:val="24"/>
        </w:rPr>
      </w:pPr>
    </w:p>
    <w:p w14:paraId="616195AF" w14:textId="77777777" w:rsidR="009677AF" w:rsidRDefault="009677AF" w:rsidP="009677AF">
      <w:pPr>
        <w:pStyle w:val="Prrafodelista"/>
        <w:numPr>
          <w:ilvl w:val="0"/>
          <w:numId w:val="7"/>
        </w:numPr>
        <w:spacing w:line="360" w:lineRule="auto"/>
        <w:jc w:val="both"/>
        <w:rPr>
          <w:rFonts w:ascii="Arial" w:hAnsi="Arial" w:cs="Arial"/>
          <w:b/>
          <w:sz w:val="24"/>
          <w:szCs w:val="24"/>
        </w:rPr>
      </w:pPr>
      <w:r>
        <w:rPr>
          <w:rFonts w:ascii="Arial" w:hAnsi="Arial" w:cs="Arial"/>
          <w:b/>
          <w:sz w:val="24"/>
          <w:szCs w:val="24"/>
        </w:rPr>
        <w:t>PAGOS EFECTUADOS SIN CONTAR CON EL SOPORTE DOCUMENTAL DE FORMA COMPLETA.</w:t>
      </w:r>
    </w:p>
    <w:p w14:paraId="77B84379" w14:textId="77777777" w:rsidR="009677AF" w:rsidRDefault="009677AF" w:rsidP="009677AF">
      <w:pPr>
        <w:spacing w:after="0" w:line="360" w:lineRule="auto"/>
        <w:ind w:left="720"/>
        <w:jc w:val="both"/>
        <w:rPr>
          <w:rFonts w:ascii="Arial" w:hAnsi="Arial" w:cs="Arial"/>
          <w:b/>
          <w:sz w:val="24"/>
          <w:szCs w:val="24"/>
        </w:rPr>
      </w:pPr>
    </w:p>
    <w:p w14:paraId="73015E2F" w14:textId="77777777" w:rsidR="009677AF" w:rsidRDefault="009677AF" w:rsidP="009677AF">
      <w:pPr>
        <w:spacing w:after="0" w:line="360" w:lineRule="auto"/>
        <w:jc w:val="both"/>
        <w:rPr>
          <w:rFonts w:ascii="Arial" w:hAnsi="Arial" w:cs="Arial"/>
          <w:b/>
          <w:sz w:val="24"/>
          <w:szCs w:val="24"/>
        </w:rPr>
      </w:pPr>
      <w:r>
        <w:rPr>
          <w:rFonts w:ascii="Arial" w:hAnsi="Arial" w:cs="Arial"/>
          <w:b/>
          <w:sz w:val="24"/>
          <w:szCs w:val="24"/>
        </w:rPr>
        <w:t>Comprobé que hay egresos que no cuentan con la documentación de soporte legal, en algunos casos falta la certificación del acuerdo municipal de aprobación del egreso.</w:t>
      </w:r>
    </w:p>
    <w:p w14:paraId="16871A34" w14:textId="77777777" w:rsidR="009677AF" w:rsidRDefault="009677AF" w:rsidP="009677AF">
      <w:pPr>
        <w:spacing w:after="0" w:line="360" w:lineRule="auto"/>
        <w:jc w:val="both"/>
        <w:rPr>
          <w:rFonts w:ascii="Arial" w:hAnsi="Arial" w:cs="Arial"/>
          <w:sz w:val="24"/>
          <w:szCs w:val="24"/>
        </w:rPr>
      </w:pPr>
    </w:p>
    <w:p w14:paraId="5804EA5F" w14:textId="77777777" w:rsidR="009677AF" w:rsidRDefault="009677AF" w:rsidP="009677AF">
      <w:pPr>
        <w:pStyle w:val="Prrafodelista"/>
        <w:numPr>
          <w:ilvl w:val="0"/>
          <w:numId w:val="13"/>
        </w:numPr>
        <w:spacing w:line="360" w:lineRule="auto"/>
        <w:jc w:val="both"/>
        <w:rPr>
          <w:rFonts w:ascii="Arial" w:hAnsi="Arial" w:cs="Arial"/>
          <w:b/>
          <w:sz w:val="24"/>
          <w:szCs w:val="24"/>
        </w:rPr>
      </w:pPr>
      <w:r>
        <w:rPr>
          <w:rFonts w:ascii="Arial" w:hAnsi="Arial" w:cs="Arial"/>
          <w:b/>
          <w:sz w:val="24"/>
          <w:szCs w:val="24"/>
        </w:rPr>
        <w:t>Se paga con cheque n. 110 de la cuenta n. 2240016012 5% pre inversión la factura n. 0012, por $ 243.07, pero no hay acuerdo municipal para dicho desembolso.</w:t>
      </w:r>
    </w:p>
    <w:p w14:paraId="4FA0222A" w14:textId="77777777" w:rsidR="009677AF" w:rsidRDefault="009677AF" w:rsidP="009677AF">
      <w:pPr>
        <w:pStyle w:val="Prrafodelista"/>
        <w:numPr>
          <w:ilvl w:val="0"/>
          <w:numId w:val="13"/>
        </w:numPr>
        <w:spacing w:line="360" w:lineRule="auto"/>
        <w:jc w:val="both"/>
        <w:rPr>
          <w:rFonts w:ascii="Arial" w:hAnsi="Arial" w:cs="Arial"/>
        </w:rPr>
      </w:pPr>
      <w:r>
        <w:rPr>
          <w:rFonts w:ascii="Arial" w:hAnsi="Arial" w:cs="Arial"/>
          <w:b/>
          <w:sz w:val="24"/>
          <w:szCs w:val="24"/>
        </w:rPr>
        <w:t xml:space="preserve">Se paga con cheque n. 162 de la cuenta n. 2240016004 5% fiestas patronales la cantidad de $ 200.00 menos renta, por la elaboración de </w:t>
      </w:r>
      <w:r>
        <w:rPr>
          <w:rFonts w:ascii="Arial" w:hAnsi="Arial" w:cs="Arial"/>
          <w:b/>
          <w:sz w:val="24"/>
          <w:szCs w:val="24"/>
        </w:rPr>
        <w:lastRenderedPageBreak/>
        <w:t>tarima para distintos eventos pero no hay acuerdo municipal para dicho desembolso.</w:t>
      </w:r>
    </w:p>
    <w:p w14:paraId="4D4B956D" w14:textId="77777777" w:rsidR="009677AF" w:rsidRDefault="009677AF" w:rsidP="009677AF">
      <w:pPr>
        <w:jc w:val="both"/>
        <w:rPr>
          <w:rFonts w:ascii="Arial" w:hAnsi="Arial" w:cs="Arial"/>
          <w:b/>
          <w:sz w:val="24"/>
          <w:szCs w:val="24"/>
        </w:rPr>
      </w:pPr>
      <w:r>
        <w:rPr>
          <w:rFonts w:ascii="Arial" w:hAnsi="Arial" w:cs="Arial"/>
          <w:b/>
          <w:sz w:val="24"/>
          <w:szCs w:val="24"/>
        </w:rPr>
        <w:t>El Código Municipal dice:</w:t>
      </w:r>
    </w:p>
    <w:p w14:paraId="67B04D36" w14:textId="77777777" w:rsidR="009677AF" w:rsidRDefault="009677AF" w:rsidP="009677AF">
      <w:pPr>
        <w:jc w:val="both"/>
        <w:rPr>
          <w:rFonts w:ascii="Arial" w:hAnsi="Arial" w:cs="Arial"/>
          <w:sz w:val="24"/>
          <w:szCs w:val="24"/>
        </w:rPr>
      </w:pPr>
      <w:r>
        <w:rPr>
          <w:rFonts w:ascii="Arial" w:hAnsi="Arial" w:cs="Arial"/>
          <w:sz w:val="24"/>
          <w:szCs w:val="24"/>
        </w:rPr>
        <w:t>Art. 91. Las erogaciones de fondos deberán ser acordadas previamente por el consejo, las que serán comunicadas al tesorero para efectos de pago, salvo los gastos fijos debidamente consignados en el presupuesto municipal aprobado, que no necesitaran la autorización del consejo.</w:t>
      </w:r>
    </w:p>
    <w:p w14:paraId="718F0FEB" w14:textId="77777777" w:rsidR="009677AF" w:rsidRDefault="009677AF" w:rsidP="009677AF">
      <w:pPr>
        <w:jc w:val="both"/>
        <w:rPr>
          <w:rFonts w:ascii="Arial" w:hAnsi="Arial" w:cs="Arial"/>
          <w:sz w:val="24"/>
          <w:szCs w:val="24"/>
        </w:rPr>
      </w:pPr>
      <w:r>
        <w:rPr>
          <w:rFonts w:ascii="Arial" w:hAnsi="Arial" w:cs="Arial"/>
          <w:sz w:val="24"/>
          <w:szCs w:val="24"/>
        </w:rPr>
        <w:t xml:space="preserve">Art. 31, numeral 4.- Entre las obligaciones del consejo, están la de: Realizar la administración municipal con transparencia, austeridad, eficiencia y eficacia. </w:t>
      </w:r>
    </w:p>
    <w:p w14:paraId="18629B84" w14:textId="77777777" w:rsidR="009677AF" w:rsidRDefault="009677AF" w:rsidP="009677AF">
      <w:pPr>
        <w:pStyle w:val="Encabezado"/>
        <w:tabs>
          <w:tab w:val="left" w:pos="720"/>
        </w:tabs>
        <w:spacing w:line="360" w:lineRule="auto"/>
        <w:jc w:val="both"/>
        <w:rPr>
          <w:rFonts w:ascii="Arial" w:hAnsi="Arial" w:cs="Arial"/>
          <w:b/>
          <w:sz w:val="24"/>
          <w:szCs w:val="24"/>
          <w:lang w:val="es-MX"/>
        </w:rPr>
      </w:pPr>
      <w:r>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14:paraId="19F4D539" w14:textId="77777777" w:rsidR="009677AF" w:rsidRDefault="009677AF" w:rsidP="009677AF">
      <w:pPr>
        <w:pStyle w:val="Encabezado"/>
        <w:tabs>
          <w:tab w:val="left" w:pos="720"/>
        </w:tabs>
        <w:spacing w:line="360" w:lineRule="auto"/>
        <w:ind w:left="720"/>
        <w:jc w:val="both"/>
        <w:rPr>
          <w:rFonts w:ascii="Arial" w:hAnsi="Arial" w:cs="Arial"/>
          <w:b/>
          <w:sz w:val="24"/>
          <w:szCs w:val="24"/>
          <w:lang w:val="es-MX"/>
        </w:rPr>
      </w:pPr>
    </w:p>
    <w:p w14:paraId="60A49D02" w14:textId="77777777" w:rsidR="009677AF" w:rsidRDefault="009677AF" w:rsidP="009677AF">
      <w:pPr>
        <w:pStyle w:val="Encabezado"/>
        <w:tabs>
          <w:tab w:val="left" w:pos="720"/>
        </w:tabs>
        <w:spacing w:line="360" w:lineRule="auto"/>
        <w:jc w:val="both"/>
        <w:rPr>
          <w:rFonts w:ascii="Arial" w:hAnsi="Arial" w:cs="Arial"/>
          <w:b/>
          <w:sz w:val="24"/>
          <w:szCs w:val="24"/>
          <w:lang w:val="es-MX"/>
        </w:rPr>
      </w:pPr>
      <w:r>
        <w:rPr>
          <w:rFonts w:ascii="Arial" w:hAnsi="Arial" w:cs="Arial"/>
          <w:b/>
          <w:sz w:val="24"/>
          <w:szCs w:val="24"/>
          <w:lang w:val="es-MX"/>
        </w:rPr>
        <w:t>El Reglamento de la Ley AFI, dice:</w:t>
      </w:r>
    </w:p>
    <w:p w14:paraId="26284380" w14:textId="77777777" w:rsidR="009677AF" w:rsidRDefault="009677AF" w:rsidP="009677AF">
      <w:pPr>
        <w:pStyle w:val="Encabezado"/>
        <w:tabs>
          <w:tab w:val="left" w:pos="720"/>
        </w:tabs>
        <w:spacing w:line="360" w:lineRule="auto"/>
        <w:jc w:val="both"/>
        <w:rPr>
          <w:rFonts w:ascii="Arial" w:hAnsi="Arial" w:cs="Arial"/>
          <w:sz w:val="24"/>
          <w:szCs w:val="24"/>
          <w:lang w:val="es-MX"/>
        </w:rPr>
      </w:pPr>
      <w:r>
        <w:rPr>
          <w:rFonts w:ascii="Arial" w:hAnsi="Arial" w:cs="Arial"/>
          <w:sz w:val="24"/>
          <w:szCs w:val="24"/>
          <w:lang w:val="es-MX"/>
        </w:rPr>
        <w:t>Soporte de los Registros Contables</w:t>
      </w:r>
    </w:p>
    <w:p w14:paraId="71B23CF2" w14:textId="77777777" w:rsidR="009677AF" w:rsidRDefault="009677AF" w:rsidP="009677AF">
      <w:pPr>
        <w:spacing w:line="360" w:lineRule="auto"/>
        <w:jc w:val="both"/>
        <w:rPr>
          <w:rFonts w:ascii="Arial" w:hAnsi="Arial" w:cs="Arial"/>
          <w:sz w:val="24"/>
          <w:szCs w:val="24"/>
        </w:rPr>
      </w:pPr>
      <w:r>
        <w:rPr>
          <w:rFonts w:ascii="Arial" w:hAnsi="Arial" w:cs="Arial"/>
          <w:sz w:val="24"/>
          <w:szCs w:val="24"/>
        </w:rPr>
        <w:t xml:space="preserve">Art. 193. Toda operación que de origen a un registro contable deberá contar con la documentación necesaria y toda la información pertinente que respalde, demuestre e identifique la naturaleza y finalidad de la transacción que se </w:t>
      </w:r>
      <w:proofErr w:type="spellStart"/>
      <w:r>
        <w:rPr>
          <w:rFonts w:ascii="Arial" w:hAnsi="Arial" w:cs="Arial"/>
          <w:sz w:val="24"/>
          <w:szCs w:val="24"/>
        </w:rPr>
        <w:t>esta</w:t>
      </w:r>
      <w:proofErr w:type="spellEnd"/>
      <w:r>
        <w:rPr>
          <w:rFonts w:ascii="Arial" w:hAnsi="Arial" w:cs="Arial"/>
          <w:sz w:val="24"/>
          <w:szCs w:val="24"/>
        </w:rPr>
        <w:t xml:space="preserve"> contabilizando.</w:t>
      </w:r>
    </w:p>
    <w:p w14:paraId="5DD8F9A3" w14:textId="77777777" w:rsidR="009677AF" w:rsidRDefault="009677AF" w:rsidP="009677AF">
      <w:pPr>
        <w:spacing w:line="360" w:lineRule="auto"/>
        <w:jc w:val="both"/>
        <w:rPr>
          <w:rFonts w:ascii="Arial" w:hAnsi="Arial" w:cs="Arial"/>
          <w:sz w:val="24"/>
          <w:szCs w:val="24"/>
        </w:rPr>
      </w:pPr>
      <w:r>
        <w:rPr>
          <w:rFonts w:ascii="Arial" w:hAnsi="Arial" w:cs="Arial"/>
          <w:sz w:val="24"/>
          <w:szCs w:val="24"/>
        </w:rPr>
        <w:t>Tanto la unidad que legaliza las operaciones de egreso en la municipalidad (UACI), como la que se encarga de efectuar los pagos (Tesorería), no se han cerciorado de que los pagos que se realizan cuenten con toda la documentación que la normativa legal exige.</w:t>
      </w:r>
    </w:p>
    <w:p w14:paraId="67EDC771" w14:textId="77777777" w:rsidR="009677AF" w:rsidRDefault="009677AF" w:rsidP="009677AF">
      <w:pPr>
        <w:spacing w:line="360" w:lineRule="auto"/>
        <w:jc w:val="both"/>
        <w:rPr>
          <w:rFonts w:ascii="Arial" w:hAnsi="Arial" w:cs="Arial"/>
          <w:sz w:val="24"/>
          <w:szCs w:val="24"/>
        </w:rPr>
      </w:pPr>
      <w:r>
        <w:rPr>
          <w:rFonts w:ascii="Arial" w:hAnsi="Arial" w:cs="Arial"/>
          <w:sz w:val="24"/>
          <w:szCs w:val="24"/>
        </w:rPr>
        <w:t>La falta de documentación de soporte en los pagos realizados, deslegitima la operación realizada por la Tesorería Municipal, ya que se incumple con algunos aspectos legales.</w:t>
      </w:r>
    </w:p>
    <w:p w14:paraId="2809231A" w14:textId="77777777" w:rsidR="007331EE" w:rsidRDefault="007331EE" w:rsidP="009677AF">
      <w:pPr>
        <w:spacing w:line="360" w:lineRule="auto"/>
        <w:jc w:val="both"/>
        <w:rPr>
          <w:rFonts w:ascii="Arial" w:hAnsi="Arial" w:cs="Arial"/>
          <w:sz w:val="24"/>
          <w:szCs w:val="24"/>
        </w:rPr>
      </w:pPr>
    </w:p>
    <w:p w14:paraId="01946940" w14:textId="77777777" w:rsidR="009677AF" w:rsidRDefault="009677AF" w:rsidP="009677AF">
      <w:pPr>
        <w:spacing w:line="360" w:lineRule="auto"/>
        <w:jc w:val="both"/>
        <w:rPr>
          <w:rFonts w:ascii="Arial" w:hAnsi="Arial" w:cs="Arial"/>
          <w:b/>
          <w:sz w:val="24"/>
          <w:szCs w:val="24"/>
        </w:rPr>
      </w:pPr>
      <w:r>
        <w:rPr>
          <w:rFonts w:ascii="Arial" w:hAnsi="Arial" w:cs="Arial"/>
          <w:b/>
          <w:sz w:val="24"/>
          <w:szCs w:val="24"/>
        </w:rPr>
        <w:lastRenderedPageBreak/>
        <w:t>COMENTARIOS DE LA ADMINISTRACION</w:t>
      </w:r>
    </w:p>
    <w:p w14:paraId="359676B2" w14:textId="77777777" w:rsidR="009677AF" w:rsidRDefault="009677AF" w:rsidP="009677AF">
      <w:pPr>
        <w:spacing w:line="360" w:lineRule="auto"/>
        <w:jc w:val="both"/>
        <w:rPr>
          <w:rFonts w:ascii="Arial" w:hAnsi="Arial" w:cs="Arial"/>
          <w:b/>
          <w:sz w:val="24"/>
          <w:szCs w:val="24"/>
        </w:rPr>
      </w:pPr>
      <w:r>
        <w:rPr>
          <w:rFonts w:ascii="Arial" w:hAnsi="Arial" w:cs="Arial"/>
          <w:sz w:val="24"/>
          <w:szCs w:val="24"/>
        </w:rPr>
        <w:t>Con respecto a  la presente observación, no se recibieron comentarios por parte del jefe de UACI ni por el señor Tesorero de la Municipalidad.</w:t>
      </w:r>
    </w:p>
    <w:p w14:paraId="68545837" w14:textId="77777777" w:rsidR="009677AF" w:rsidRDefault="009677AF" w:rsidP="009677AF">
      <w:pPr>
        <w:spacing w:line="360" w:lineRule="auto"/>
        <w:jc w:val="both"/>
        <w:rPr>
          <w:rFonts w:ascii="Arial" w:hAnsi="Arial" w:cs="Arial"/>
          <w:b/>
          <w:sz w:val="24"/>
          <w:szCs w:val="24"/>
        </w:rPr>
      </w:pPr>
      <w:r>
        <w:rPr>
          <w:rFonts w:ascii="Arial" w:hAnsi="Arial" w:cs="Arial"/>
          <w:b/>
          <w:sz w:val="24"/>
          <w:szCs w:val="24"/>
        </w:rPr>
        <w:t>COMENTARIOS DEL AUDITOR</w:t>
      </w:r>
    </w:p>
    <w:p w14:paraId="06C91B36" w14:textId="77777777" w:rsidR="009677AF" w:rsidRDefault="009677AF" w:rsidP="009677AF">
      <w:pPr>
        <w:spacing w:line="360" w:lineRule="auto"/>
        <w:jc w:val="both"/>
        <w:rPr>
          <w:rFonts w:ascii="Arial" w:hAnsi="Arial" w:cs="Arial"/>
          <w:b/>
          <w:sz w:val="24"/>
          <w:szCs w:val="24"/>
        </w:rPr>
      </w:pPr>
      <w:r>
        <w:rPr>
          <w:rFonts w:ascii="Arial" w:hAnsi="Arial" w:cs="Arial"/>
          <w:sz w:val="24"/>
          <w:szCs w:val="24"/>
        </w:rPr>
        <w:t>No se recibieron comentarios por parte de la jefa de UACI ni del Tesorero  Municipal respecto a la presente observación, por lo cual se considera como aceptada y se convierte en hallazgo de auditoría.</w:t>
      </w:r>
    </w:p>
    <w:p w14:paraId="6C25A94D" w14:textId="77777777" w:rsidR="009677AF" w:rsidRDefault="009677AF" w:rsidP="009677AF">
      <w:pPr>
        <w:spacing w:line="360" w:lineRule="auto"/>
        <w:jc w:val="both"/>
        <w:rPr>
          <w:rFonts w:ascii="Arial" w:hAnsi="Arial" w:cs="Arial"/>
          <w:sz w:val="24"/>
          <w:szCs w:val="24"/>
        </w:rPr>
      </w:pPr>
    </w:p>
    <w:p w14:paraId="7BDCE222" w14:textId="77777777" w:rsidR="009677AF" w:rsidRDefault="009677AF" w:rsidP="009677AF">
      <w:pPr>
        <w:pStyle w:val="Prrafodelista"/>
        <w:numPr>
          <w:ilvl w:val="0"/>
          <w:numId w:val="7"/>
        </w:numPr>
        <w:spacing w:line="360" w:lineRule="auto"/>
        <w:jc w:val="both"/>
        <w:rPr>
          <w:rFonts w:ascii="Arial" w:hAnsi="Arial" w:cs="Arial"/>
          <w:sz w:val="24"/>
          <w:szCs w:val="24"/>
        </w:rPr>
      </w:pPr>
      <w:r>
        <w:rPr>
          <w:rFonts w:ascii="Arial" w:hAnsi="Arial" w:cs="Arial"/>
          <w:b/>
          <w:sz w:val="24"/>
          <w:szCs w:val="24"/>
        </w:rPr>
        <w:t>Se elabora contrato por servicios de auditoria externa por $ 8,475.00, pero no hay ofertas para dicho servicio; en el contrato firmado se especifica que deberán haber bitácoras previo al pago y no hay documentación aparte del comprobante de crédito fiscal que ampare los desembolsos hechos que en su defecto serían las bitácoras establecidas en el contrato.</w:t>
      </w:r>
    </w:p>
    <w:p w14:paraId="63DC3998"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La LACAP ESTABLECE:</w:t>
      </w:r>
    </w:p>
    <w:p w14:paraId="129A772E" w14:textId="77777777" w:rsidR="009677AF" w:rsidRDefault="009677AF" w:rsidP="009677AF">
      <w:pPr>
        <w:autoSpaceDE w:val="0"/>
        <w:autoSpaceDN w:val="0"/>
        <w:adjustRightInd w:val="0"/>
        <w:spacing w:line="360" w:lineRule="auto"/>
        <w:jc w:val="both"/>
        <w:rPr>
          <w:rFonts w:ascii="Arial" w:hAnsi="Arial" w:cs="Arial"/>
          <w:sz w:val="24"/>
          <w:szCs w:val="24"/>
        </w:rPr>
      </w:pPr>
      <w:r>
        <w:rPr>
          <w:rFonts w:ascii="Arial" w:hAnsi="Arial" w:cs="Arial"/>
          <w:sz w:val="24"/>
          <w:szCs w:val="24"/>
        </w:rPr>
        <w:t>Art. 40</w:t>
      </w:r>
      <w:r>
        <w:rPr>
          <w:rFonts w:ascii="Arial" w:hAnsi="Arial" w:cs="Arial"/>
          <w:b/>
          <w:bCs/>
          <w:sz w:val="24"/>
          <w:szCs w:val="24"/>
        </w:rPr>
        <w:t xml:space="preserve">.- </w:t>
      </w:r>
      <w:r>
        <w:rPr>
          <w:rFonts w:ascii="Arial" w:hAnsi="Arial" w:cs="Arial"/>
          <w:sz w:val="24"/>
          <w:szCs w:val="24"/>
        </w:rPr>
        <w:t>los montos para la aplicación de las formas de contratación serán los siguientes:</w:t>
      </w:r>
    </w:p>
    <w:p w14:paraId="4ADAD5F5" w14:textId="77777777" w:rsidR="009677AF" w:rsidRDefault="009677AF" w:rsidP="009677AF">
      <w:pPr>
        <w:spacing w:line="360" w:lineRule="auto"/>
        <w:ind w:left="284" w:hanging="284"/>
        <w:jc w:val="both"/>
        <w:rPr>
          <w:rFonts w:ascii="Arial" w:hAnsi="Arial" w:cs="Arial"/>
          <w:sz w:val="24"/>
          <w:szCs w:val="24"/>
        </w:rPr>
      </w:pPr>
      <w:r>
        <w:rPr>
          <w:rFonts w:ascii="Arial" w:hAnsi="Arial" w:cs="Arial"/>
          <w:sz w:val="24"/>
          <w:szCs w:val="24"/>
        </w:rPr>
        <w:t xml:space="preserve">b) libre gestión: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 Los montos expresados en el presente artículo </w:t>
      </w:r>
      <w:r>
        <w:rPr>
          <w:rFonts w:ascii="Arial" w:hAnsi="Arial" w:cs="Arial"/>
          <w:sz w:val="24"/>
          <w:szCs w:val="24"/>
        </w:rPr>
        <w:lastRenderedPageBreak/>
        <w:t>deberán ser tomados como precios exactos que incluyan porcentajes de pagos adicionales que deban realizarse en concepto de tributos.</w:t>
      </w:r>
    </w:p>
    <w:p w14:paraId="484F0553"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COMENTARIO DE LA ADMINISTRACION</w:t>
      </w:r>
    </w:p>
    <w:p w14:paraId="1A8C1B85" w14:textId="77777777" w:rsidR="009677AF" w:rsidRDefault="007331EE" w:rsidP="009677AF">
      <w:pPr>
        <w:autoSpaceDE w:val="0"/>
        <w:autoSpaceDN w:val="0"/>
        <w:adjustRightInd w:val="0"/>
        <w:spacing w:line="360" w:lineRule="auto"/>
        <w:jc w:val="both"/>
        <w:rPr>
          <w:rFonts w:ascii="Arial" w:hAnsi="Arial" w:cs="Arial"/>
          <w:sz w:val="24"/>
          <w:szCs w:val="24"/>
        </w:rPr>
      </w:pPr>
      <w:r>
        <w:rPr>
          <w:rFonts w:ascii="Arial" w:hAnsi="Arial" w:cs="Arial"/>
          <w:sz w:val="24"/>
          <w:szCs w:val="24"/>
        </w:rPr>
        <w:t>La comisión encargada en el proceso de selección de los servicios de auditoría de forma verbal expresaron que se había realizado todo de forma trasparente pero que desconocen del paradero de la documentación tanto de las bitácoras como de las ofertas presentadas por las distintas firmas de auditoría que presentaron oferta</w:t>
      </w:r>
      <w:r w:rsidR="009677AF">
        <w:rPr>
          <w:rFonts w:ascii="Arial" w:hAnsi="Arial" w:cs="Arial"/>
          <w:sz w:val="24"/>
          <w:szCs w:val="24"/>
        </w:rPr>
        <w:t xml:space="preserve">.  </w:t>
      </w:r>
    </w:p>
    <w:p w14:paraId="0C08730B"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COMENTARIO DEL AUDITOR</w:t>
      </w:r>
    </w:p>
    <w:p w14:paraId="3B32298A" w14:textId="77777777" w:rsidR="009677AF" w:rsidRDefault="009677AF" w:rsidP="009677AF">
      <w:pPr>
        <w:pStyle w:val="Encabezado"/>
        <w:tabs>
          <w:tab w:val="left" w:pos="720"/>
        </w:tabs>
        <w:spacing w:line="360" w:lineRule="auto"/>
        <w:jc w:val="both"/>
        <w:rPr>
          <w:rFonts w:ascii="Arial" w:hAnsi="Arial" w:cs="Arial"/>
          <w:b/>
          <w:sz w:val="24"/>
          <w:szCs w:val="24"/>
          <w:lang w:val="es-MX"/>
        </w:rPr>
      </w:pPr>
      <w:r>
        <w:rPr>
          <w:rFonts w:ascii="Arial" w:hAnsi="Arial" w:cs="Arial"/>
          <w:sz w:val="24"/>
          <w:szCs w:val="24"/>
        </w:rPr>
        <w:t xml:space="preserve">Al no </w:t>
      </w:r>
      <w:r w:rsidR="006F61AF">
        <w:rPr>
          <w:rFonts w:ascii="Arial" w:hAnsi="Arial" w:cs="Arial"/>
          <w:sz w:val="24"/>
          <w:szCs w:val="24"/>
        </w:rPr>
        <w:t xml:space="preserve">haber documentación de respaldo que ampare el proceso de selección de la firma que realizo la auditoria </w:t>
      </w:r>
      <w:r>
        <w:rPr>
          <w:rFonts w:ascii="Arial" w:hAnsi="Arial" w:cs="Arial"/>
          <w:sz w:val="24"/>
          <w:szCs w:val="24"/>
        </w:rPr>
        <w:t>se toma como hallazgo de Auditoria.</w:t>
      </w:r>
    </w:p>
    <w:p w14:paraId="0E7063FC" w14:textId="77777777" w:rsidR="009677AF" w:rsidRDefault="009677AF" w:rsidP="009677AF">
      <w:pPr>
        <w:pStyle w:val="Encabezado"/>
        <w:tabs>
          <w:tab w:val="left" w:pos="720"/>
        </w:tabs>
        <w:spacing w:line="360" w:lineRule="auto"/>
        <w:ind w:left="720"/>
        <w:jc w:val="both"/>
        <w:rPr>
          <w:rFonts w:ascii="Arial" w:hAnsi="Arial" w:cs="Arial"/>
          <w:b/>
          <w:sz w:val="24"/>
          <w:szCs w:val="24"/>
          <w:lang w:val="es-MX"/>
        </w:rPr>
      </w:pPr>
    </w:p>
    <w:p w14:paraId="08B86DA7" w14:textId="77777777" w:rsidR="009677AF" w:rsidRDefault="009677AF" w:rsidP="009677AF">
      <w:pPr>
        <w:pStyle w:val="Prrafodelista"/>
        <w:numPr>
          <w:ilvl w:val="0"/>
          <w:numId w:val="7"/>
        </w:numPr>
        <w:spacing w:line="360" w:lineRule="auto"/>
        <w:jc w:val="both"/>
        <w:rPr>
          <w:rFonts w:ascii="Arial" w:hAnsi="Arial" w:cs="Arial"/>
          <w:b/>
          <w:sz w:val="24"/>
          <w:szCs w:val="24"/>
        </w:rPr>
      </w:pPr>
      <w:r>
        <w:rPr>
          <w:rFonts w:ascii="Arial" w:hAnsi="Arial" w:cs="Arial"/>
          <w:b/>
          <w:sz w:val="24"/>
          <w:szCs w:val="24"/>
        </w:rPr>
        <w:t>Se constató que hay un faltante en las especies municipales siendo los “recibos de una res con valor de $ 2.94”, con un costo de $ 0.075 cada especie, siendo un total de 2,570 especies extraviadas haciendo un valor en registros de $ 192.75.</w:t>
      </w:r>
    </w:p>
    <w:p w14:paraId="26534E80" w14:textId="77777777" w:rsidR="009677AF" w:rsidRDefault="009677AF" w:rsidP="009677AF">
      <w:pPr>
        <w:pStyle w:val="Prrafodelista"/>
        <w:spacing w:line="360" w:lineRule="auto"/>
        <w:ind w:left="0"/>
        <w:jc w:val="both"/>
        <w:rPr>
          <w:rFonts w:ascii="Arial" w:hAnsi="Arial" w:cs="Arial"/>
          <w:b/>
          <w:sz w:val="24"/>
          <w:szCs w:val="24"/>
        </w:rPr>
      </w:pPr>
    </w:p>
    <w:p w14:paraId="64F74C21" w14:textId="77777777" w:rsidR="009677AF" w:rsidRDefault="009677AF" w:rsidP="009677AF">
      <w:pPr>
        <w:pStyle w:val="Prrafodelista"/>
        <w:spacing w:line="360" w:lineRule="auto"/>
        <w:ind w:left="0"/>
        <w:jc w:val="both"/>
        <w:rPr>
          <w:rFonts w:ascii="Arial" w:hAnsi="Arial" w:cs="Arial"/>
          <w:b/>
          <w:sz w:val="24"/>
          <w:szCs w:val="24"/>
        </w:rPr>
      </w:pPr>
      <w:r>
        <w:rPr>
          <w:rFonts w:ascii="Arial" w:hAnsi="Arial" w:cs="Arial"/>
          <w:b/>
          <w:sz w:val="24"/>
          <w:szCs w:val="24"/>
        </w:rPr>
        <w:t>Código municipal:</w:t>
      </w:r>
    </w:p>
    <w:p w14:paraId="7E3080B3" w14:textId="77777777" w:rsidR="009677AF" w:rsidRDefault="009677AF" w:rsidP="009677AF">
      <w:pPr>
        <w:pStyle w:val="Prrafodelista"/>
        <w:spacing w:line="360" w:lineRule="auto"/>
        <w:ind w:left="0"/>
        <w:jc w:val="both"/>
        <w:rPr>
          <w:rFonts w:ascii="Arial" w:hAnsi="Arial" w:cs="Arial"/>
          <w:sz w:val="24"/>
          <w:szCs w:val="24"/>
        </w:rPr>
      </w:pPr>
      <w:r>
        <w:rPr>
          <w:rFonts w:ascii="Arial" w:hAnsi="Arial" w:cs="Arial"/>
          <w:sz w:val="24"/>
          <w:szCs w:val="24"/>
        </w:rPr>
        <w:t>Art. 31 son obligaciones del consejo</w:t>
      </w:r>
    </w:p>
    <w:p w14:paraId="25C656C1" w14:textId="77777777" w:rsidR="009677AF" w:rsidRDefault="009677AF" w:rsidP="009677AF">
      <w:pPr>
        <w:pStyle w:val="Prrafodelista"/>
        <w:spacing w:line="360" w:lineRule="auto"/>
        <w:ind w:left="0"/>
        <w:jc w:val="both"/>
        <w:rPr>
          <w:rFonts w:ascii="Arial" w:hAnsi="Arial" w:cs="Arial"/>
          <w:b/>
          <w:sz w:val="24"/>
          <w:szCs w:val="24"/>
        </w:rPr>
      </w:pPr>
      <w:r>
        <w:rPr>
          <w:rFonts w:ascii="Arial" w:hAnsi="Arial" w:cs="Arial"/>
          <w:sz w:val="24"/>
          <w:szCs w:val="24"/>
        </w:rPr>
        <w:t>2.- proteger y conservar los bienes del municipio y establecer los casos de responsabilidad administrativa para quienes los tengan a su cargo, cuidado y custodia.</w:t>
      </w:r>
    </w:p>
    <w:p w14:paraId="44FAEA2D" w14:textId="77777777" w:rsidR="009677AF" w:rsidRDefault="009677AF" w:rsidP="009677AF">
      <w:pPr>
        <w:pStyle w:val="Prrafodelista"/>
        <w:spacing w:line="360" w:lineRule="auto"/>
        <w:ind w:left="0"/>
        <w:jc w:val="both"/>
        <w:rPr>
          <w:rFonts w:ascii="Arial" w:hAnsi="Arial" w:cs="Arial"/>
          <w:b/>
          <w:sz w:val="24"/>
          <w:szCs w:val="24"/>
        </w:rPr>
      </w:pPr>
    </w:p>
    <w:p w14:paraId="68F6A5CC"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COMENTARIO DE LA ADMINISTRACION</w:t>
      </w:r>
    </w:p>
    <w:p w14:paraId="59438110" w14:textId="77777777" w:rsidR="009677AF" w:rsidRDefault="009677AF" w:rsidP="009677AF">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No se recibió comentario de la persona a cargo al tratarse esta una nueva administración y este ya no labora en la institución, cabe añadir que la que era auxiliar en ese momento menciono que se habían trasladado a archivo.  </w:t>
      </w:r>
    </w:p>
    <w:p w14:paraId="0DBB299E"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lastRenderedPageBreak/>
        <w:t>COMENTARIO DEL AUDITOR</w:t>
      </w:r>
    </w:p>
    <w:p w14:paraId="60384DF7" w14:textId="77777777" w:rsidR="009677AF" w:rsidRDefault="009677AF" w:rsidP="009677AF">
      <w:pPr>
        <w:spacing w:line="360" w:lineRule="auto"/>
        <w:jc w:val="both"/>
        <w:rPr>
          <w:rFonts w:ascii="Arial" w:hAnsi="Arial" w:cs="Arial"/>
          <w:sz w:val="24"/>
          <w:szCs w:val="24"/>
        </w:rPr>
      </w:pPr>
      <w:r>
        <w:rPr>
          <w:rFonts w:ascii="Arial" w:hAnsi="Arial" w:cs="Arial"/>
          <w:sz w:val="24"/>
          <w:szCs w:val="24"/>
        </w:rPr>
        <w:t>Se verifico en archivo el traslado de los recibos pero no se encontró acta de recepción de las mismas ni se localizaron físicamente por tal motivo se toma como hallazgo de Auditoria.</w:t>
      </w:r>
    </w:p>
    <w:p w14:paraId="6B13E614" w14:textId="77777777" w:rsidR="009677AF" w:rsidRDefault="009677AF" w:rsidP="009677AF">
      <w:pPr>
        <w:pStyle w:val="Prrafodelista"/>
        <w:spacing w:line="360" w:lineRule="auto"/>
        <w:jc w:val="both"/>
        <w:rPr>
          <w:rFonts w:ascii="Arial" w:hAnsi="Arial" w:cs="Arial"/>
          <w:b/>
          <w:sz w:val="24"/>
          <w:szCs w:val="24"/>
        </w:rPr>
      </w:pPr>
    </w:p>
    <w:p w14:paraId="756E75F0" w14:textId="77777777" w:rsidR="009677AF" w:rsidRDefault="009677AF" w:rsidP="009677AF">
      <w:pPr>
        <w:pStyle w:val="Prrafodelista"/>
        <w:numPr>
          <w:ilvl w:val="0"/>
          <w:numId w:val="7"/>
        </w:numPr>
        <w:spacing w:line="360" w:lineRule="auto"/>
        <w:jc w:val="both"/>
        <w:rPr>
          <w:rFonts w:ascii="Arial" w:hAnsi="Arial" w:cs="Arial"/>
          <w:b/>
          <w:sz w:val="24"/>
          <w:szCs w:val="24"/>
          <w:lang w:val="es-MX"/>
        </w:rPr>
      </w:pPr>
      <w:r>
        <w:rPr>
          <w:rFonts w:ascii="Arial" w:hAnsi="Arial" w:cs="Arial"/>
          <w:b/>
          <w:sz w:val="24"/>
          <w:szCs w:val="24"/>
        </w:rPr>
        <w:t>SEGUIMIENTO A LAS RECOMENDACIONES DE AUDITORIAS</w:t>
      </w:r>
      <w:r>
        <w:rPr>
          <w:rFonts w:ascii="Arial" w:hAnsi="Arial" w:cs="Arial"/>
          <w:b/>
          <w:sz w:val="24"/>
          <w:szCs w:val="24"/>
          <w:lang w:val="es-MX"/>
        </w:rPr>
        <w:t xml:space="preserve"> ANTERIORES.</w:t>
      </w:r>
    </w:p>
    <w:p w14:paraId="29AF6EF3" w14:textId="77777777" w:rsidR="009677AF" w:rsidRDefault="009677AF" w:rsidP="009677AF">
      <w:pPr>
        <w:pStyle w:val="Encabezado"/>
        <w:tabs>
          <w:tab w:val="left" w:pos="720"/>
        </w:tabs>
        <w:spacing w:line="360" w:lineRule="auto"/>
        <w:jc w:val="both"/>
        <w:rPr>
          <w:rFonts w:ascii="Arial" w:hAnsi="Arial" w:cs="Arial"/>
          <w:b/>
          <w:sz w:val="24"/>
          <w:szCs w:val="24"/>
          <w:lang w:val="es-MX"/>
        </w:rPr>
      </w:pPr>
    </w:p>
    <w:p w14:paraId="4A40365F" w14:textId="77777777" w:rsidR="009677AF" w:rsidRDefault="009677AF" w:rsidP="009677AF">
      <w:pPr>
        <w:spacing w:line="360" w:lineRule="auto"/>
        <w:jc w:val="both"/>
        <w:rPr>
          <w:rFonts w:ascii="Arial" w:hAnsi="Arial" w:cs="Arial"/>
          <w:b/>
          <w:sz w:val="24"/>
          <w:szCs w:val="24"/>
        </w:rPr>
      </w:pPr>
      <w:r>
        <w:rPr>
          <w:rFonts w:ascii="Arial" w:hAnsi="Arial" w:cs="Arial"/>
          <w:b/>
          <w:sz w:val="24"/>
          <w:szCs w:val="24"/>
        </w:rPr>
        <w:t>Dar seguimiento a las recomendaciones de auditoria anteriores, pero se constató que no se ha subsanado esta recomendación en su totalidad emitida en el anterior informe de Auditoria a los Ingresos y Egresos de la municipalidad, uno de las recomendaciones fue girar instrucciones al Tesorero Municipal, en el sentido de que la documentación de ingresos, egresos y movimientos que generen asientos contables, sea remitido a la mayor brevedad posible a la Unidad Contable Municipal, a fin de evitar atrasos en los registros de contabilidad y cumplir con la emisión y remisión oportuna de los informes que la ley establece.</w:t>
      </w:r>
    </w:p>
    <w:p w14:paraId="1C72A90A" w14:textId="77777777" w:rsidR="009677AF" w:rsidRDefault="009677AF" w:rsidP="009677AF">
      <w:pPr>
        <w:pStyle w:val="Encabezado"/>
        <w:tabs>
          <w:tab w:val="left" w:pos="720"/>
          <w:tab w:val="left" w:pos="5820"/>
        </w:tabs>
        <w:spacing w:line="360" w:lineRule="auto"/>
        <w:jc w:val="both"/>
        <w:rPr>
          <w:rFonts w:ascii="Arial" w:hAnsi="Arial" w:cs="Arial"/>
          <w:b/>
          <w:sz w:val="24"/>
          <w:szCs w:val="24"/>
        </w:rPr>
      </w:pPr>
      <w:r>
        <w:rPr>
          <w:rFonts w:ascii="Arial" w:hAnsi="Arial" w:cs="Arial"/>
          <w:b/>
          <w:sz w:val="24"/>
          <w:szCs w:val="24"/>
        </w:rPr>
        <w:t>Las normas de Auditoria Interna del Sector Gubernamental, dicen:</w:t>
      </w:r>
    </w:p>
    <w:p w14:paraId="75CBA5E4" w14:textId="77777777" w:rsidR="009677AF" w:rsidRDefault="009677AF" w:rsidP="009677AF">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Art. 61 El seguimiento requiere que el auditor solicite a la administración la evidencia sobre acciones implementadas para cumplir con las recomendaciones de auditoria, el auditor analizara esa evidencia para determinar su cumplimiento.</w:t>
      </w:r>
    </w:p>
    <w:p w14:paraId="20A8240D" w14:textId="77777777" w:rsidR="009677AF" w:rsidRDefault="009677AF" w:rsidP="009677AF">
      <w:pPr>
        <w:pStyle w:val="Encabezado"/>
        <w:tabs>
          <w:tab w:val="left" w:pos="720"/>
          <w:tab w:val="left" w:pos="5820"/>
        </w:tabs>
        <w:spacing w:line="360" w:lineRule="auto"/>
        <w:jc w:val="both"/>
        <w:rPr>
          <w:rFonts w:ascii="Arial" w:hAnsi="Arial" w:cs="Arial"/>
          <w:sz w:val="24"/>
          <w:szCs w:val="24"/>
        </w:rPr>
      </w:pPr>
    </w:p>
    <w:p w14:paraId="6D7BC2E3" w14:textId="77777777" w:rsidR="009677AF" w:rsidRDefault="009677AF" w:rsidP="009677AF">
      <w:pPr>
        <w:pStyle w:val="Encabezado"/>
        <w:tabs>
          <w:tab w:val="left" w:pos="720"/>
          <w:tab w:val="left" w:pos="5820"/>
        </w:tabs>
        <w:spacing w:line="360" w:lineRule="auto"/>
        <w:jc w:val="both"/>
        <w:rPr>
          <w:rFonts w:ascii="Arial" w:hAnsi="Arial" w:cs="Arial"/>
          <w:b/>
          <w:sz w:val="24"/>
          <w:szCs w:val="24"/>
        </w:rPr>
      </w:pPr>
      <w:r>
        <w:rPr>
          <w:rFonts w:ascii="Arial" w:hAnsi="Arial" w:cs="Arial"/>
          <w:b/>
          <w:sz w:val="24"/>
          <w:szCs w:val="24"/>
        </w:rPr>
        <w:t>Ley de la corte de cuentas de la Republica</w:t>
      </w:r>
    </w:p>
    <w:p w14:paraId="3FF07933" w14:textId="77777777" w:rsidR="009677AF" w:rsidRDefault="009677AF" w:rsidP="009677AF">
      <w:pPr>
        <w:spacing w:after="0" w:line="360" w:lineRule="auto"/>
        <w:jc w:val="both"/>
        <w:rPr>
          <w:rFonts w:ascii="Arial" w:hAnsi="Arial" w:cs="Arial"/>
          <w:sz w:val="24"/>
          <w:szCs w:val="24"/>
        </w:rPr>
      </w:pPr>
      <w:r>
        <w:rPr>
          <w:rFonts w:ascii="Arial" w:hAnsi="Arial" w:cs="Arial"/>
          <w:sz w:val="24"/>
          <w:szCs w:val="24"/>
        </w:rPr>
        <w:t>Art. 48 Las recomendaciones de auditoria serán de cumplimiento obligatorio en la entidad u organismo, y por tanto, objeto de seguimiento por el control posterior interno y externo.</w:t>
      </w:r>
    </w:p>
    <w:p w14:paraId="07666163" w14:textId="77777777" w:rsidR="006F61AF" w:rsidRDefault="006F61AF" w:rsidP="009677AF">
      <w:pPr>
        <w:spacing w:after="0" w:line="360" w:lineRule="auto"/>
        <w:jc w:val="both"/>
        <w:rPr>
          <w:rFonts w:ascii="Arial" w:hAnsi="Arial" w:cs="Arial"/>
          <w:sz w:val="24"/>
          <w:szCs w:val="24"/>
        </w:rPr>
      </w:pPr>
    </w:p>
    <w:p w14:paraId="7DB2CDDB" w14:textId="77777777" w:rsidR="006F61AF" w:rsidRDefault="006F61AF" w:rsidP="009677AF">
      <w:pPr>
        <w:spacing w:after="0" w:line="360" w:lineRule="auto"/>
        <w:jc w:val="both"/>
        <w:rPr>
          <w:rFonts w:ascii="Arial" w:hAnsi="Arial" w:cs="Arial"/>
          <w:sz w:val="24"/>
          <w:szCs w:val="24"/>
        </w:rPr>
      </w:pPr>
    </w:p>
    <w:p w14:paraId="4F9041EB"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lastRenderedPageBreak/>
        <w:t>COMENTARIO DE LA ADMINISTRACION</w:t>
      </w:r>
    </w:p>
    <w:p w14:paraId="6C3DBBD8" w14:textId="77777777" w:rsidR="009677AF" w:rsidRDefault="009677AF" w:rsidP="009677AF">
      <w:pPr>
        <w:autoSpaceDE w:val="0"/>
        <w:autoSpaceDN w:val="0"/>
        <w:adjustRightInd w:val="0"/>
        <w:spacing w:line="360" w:lineRule="auto"/>
        <w:jc w:val="both"/>
        <w:rPr>
          <w:rFonts w:ascii="Arial" w:hAnsi="Arial" w:cs="Arial"/>
          <w:sz w:val="24"/>
          <w:szCs w:val="24"/>
        </w:rPr>
      </w:pPr>
      <w:r>
        <w:rPr>
          <w:rFonts w:ascii="Arial" w:hAnsi="Arial" w:cs="Arial"/>
          <w:sz w:val="24"/>
          <w:szCs w:val="24"/>
        </w:rPr>
        <w:t>Se recibió nota de la tesorera municipal en la que aclara que su persona inicio funciones en el cargo el 01 de mayo de 2018 por lo cual no está a su alcance el poder dar respuesta a los hallazgos encontrados en el periodo auditado, pero que en su caso no la está remitiendo en forma oportuna por falta de firma de sindico, de alcalde, por no poseer la documentación de respaldo en forma completa.</w:t>
      </w:r>
    </w:p>
    <w:p w14:paraId="175C47C1"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COMENTARIO DEL AUDITOR</w:t>
      </w:r>
    </w:p>
    <w:p w14:paraId="4A397B5F" w14:textId="77777777" w:rsidR="009677AF" w:rsidRDefault="009677AF" w:rsidP="009677AF">
      <w:pPr>
        <w:spacing w:line="360" w:lineRule="auto"/>
        <w:jc w:val="both"/>
        <w:rPr>
          <w:rFonts w:ascii="Arial" w:hAnsi="Arial" w:cs="Arial"/>
          <w:b/>
          <w:sz w:val="24"/>
          <w:szCs w:val="24"/>
        </w:rPr>
      </w:pPr>
      <w:r>
        <w:rPr>
          <w:rFonts w:ascii="Arial" w:hAnsi="Arial" w:cs="Arial"/>
          <w:sz w:val="24"/>
          <w:szCs w:val="24"/>
        </w:rPr>
        <w:t>Al no estar remitiendo en forma oportuna la documentación a contabilidad se genera atraso en su registro por lo que se toma como hallazgo de Auditoria al no dar cumplimiento a la recomendación hecha.</w:t>
      </w:r>
    </w:p>
    <w:p w14:paraId="1A3ED790" w14:textId="77777777" w:rsidR="009677AF" w:rsidRDefault="009677AF" w:rsidP="009677AF">
      <w:pPr>
        <w:spacing w:line="360" w:lineRule="auto"/>
        <w:jc w:val="both"/>
        <w:rPr>
          <w:rFonts w:ascii="Arial" w:hAnsi="Arial" w:cs="Arial"/>
          <w:b/>
          <w:sz w:val="24"/>
          <w:szCs w:val="24"/>
        </w:rPr>
      </w:pPr>
    </w:p>
    <w:p w14:paraId="77E05FF0" w14:textId="77777777" w:rsidR="009677AF" w:rsidRDefault="009677AF" w:rsidP="009677AF">
      <w:pPr>
        <w:pStyle w:val="Prrafodelista"/>
        <w:numPr>
          <w:ilvl w:val="0"/>
          <w:numId w:val="7"/>
        </w:numPr>
        <w:spacing w:line="360" w:lineRule="auto"/>
        <w:jc w:val="both"/>
        <w:rPr>
          <w:rFonts w:ascii="Arial" w:hAnsi="Arial" w:cs="Arial"/>
          <w:b/>
          <w:sz w:val="24"/>
          <w:szCs w:val="24"/>
        </w:rPr>
      </w:pPr>
      <w:r>
        <w:rPr>
          <w:rFonts w:ascii="Arial" w:hAnsi="Arial" w:cs="Arial"/>
          <w:b/>
          <w:sz w:val="24"/>
          <w:szCs w:val="24"/>
        </w:rPr>
        <w:t>Se adquiere un cable MDMI de 15 metros de largo y una memoria USB de 32 GB para la unidad de proyección social, pero no se encuentra ninguno de los artículos adquiridos para la unidad, así como no hay acuerdo para la adquisición de estos.</w:t>
      </w:r>
    </w:p>
    <w:p w14:paraId="75CD75F7" w14:textId="77777777" w:rsidR="009677AF" w:rsidRDefault="009677AF" w:rsidP="009677AF">
      <w:pPr>
        <w:pStyle w:val="Prrafodelista"/>
        <w:spacing w:line="360" w:lineRule="auto"/>
        <w:ind w:left="0"/>
        <w:jc w:val="both"/>
        <w:rPr>
          <w:rFonts w:ascii="Arial" w:hAnsi="Arial" w:cs="Arial"/>
          <w:b/>
          <w:sz w:val="24"/>
          <w:szCs w:val="24"/>
        </w:rPr>
      </w:pPr>
    </w:p>
    <w:p w14:paraId="663387A1" w14:textId="77777777" w:rsidR="009677AF" w:rsidRDefault="009677AF" w:rsidP="009677AF">
      <w:pPr>
        <w:pStyle w:val="Prrafodelista"/>
        <w:spacing w:line="360" w:lineRule="auto"/>
        <w:ind w:left="0"/>
        <w:jc w:val="both"/>
        <w:rPr>
          <w:rFonts w:ascii="Arial" w:hAnsi="Arial" w:cs="Arial"/>
          <w:b/>
          <w:sz w:val="24"/>
          <w:szCs w:val="24"/>
        </w:rPr>
      </w:pPr>
    </w:p>
    <w:p w14:paraId="61E711EA" w14:textId="77777777" w:rsidR="009677AF" w:rsidRDefault="009677AF" w:rsidP="009677AF">
      <w:pPr>
        <w:pStyle w:val="Prrafodelista"/>
        <w:spacing w:line="360" w:lineRule="auto"/>
        <w:ind w:left="0"/>
        <w:jc w:val="both"/>
        <w:rPr>
          <w:rFonts w:ascii="Arial" w:hAnsi="Arial" w:cs="Arial"/>
          <w:b/>
          <w:sz w:val="24"/>
          <w:szCs w:val="24"/>
        </w:rPr>
      </w:pPr>
      <w:r>
        <w:rPr>
          <w:rFonts w:ascii="Arial" w:hAnsi="Arial" w:cs="Arial"/>
          <w:b/>
          <w:sz w:val="24"/>
          <w:szCs w:val="24"/>
        </w:rPr>
        <w:t>Código municipal:</w:t>
      </w:r>
    </w:p>
    <w:p w14:paraId="78A72375" w14:textId="77777777" w:rsidR="009677AF" w:rsidRDefault="009677AF" w:rsidP="009677AF">
      <w:pPr>
        <w:pStyle w:val="Prrafodelista"/>
        <w:spacing w:line="360" w:lineRule="auto"/>
        <w:ind w:left="0"/>
        <w:jc w:val="both"/>
        <w:rPr>
          <w:rFonts w:ascii="Arial" w:hAnsi="Arial" w:cs="Arial"/>
          <w:sz w:val="24"/>
          <w:szCs w:val="24"/>
        </w:rPr>
      </w:pPr>
      <w:r>
        <w:rPr>
          <w:rFonts w:ascii="Arial" w:hAnsi="Arial" w:cs="Arial"/>
          <w:sz w:val="24"/>
          <w:szCs w:val="24"/>
        </w:rPr>
        <w:t>Art. 31 son obligaciones del consejo</w:t>
      </w:r>
    </w:p>
    <w:p w14:paraId="3F083D75" w14:textId="77777777" w:rsidR="009677AF" w:rsidRDefault="009677AF" w:rsidP="009677AF">
      <w:pPr>
        <w:pStyle w:val="Prrafodelista"/>
        <w:spacing w:line="360" w:lineRule="auto"/>
        <w:ind w:left="0"/>
        <w:jc w:val="both"/>
        <w:rPr>
          <w:rFonts w:ascii="Arial" w:hAnsi="Arial" w:cs="Arial"/>
          <w:sz w:val="24"/>
          <w:szCs w:val="24"/>
        </w:rPr>
      </w:pPr>
      <w:r>
        <w:rPr>
          <w:rFonts w:ascii="Arial" w:hAnsi="Arial" w:cs="Arial"/>
          <w:sz w:val="24"/>
          <w:szCs w:val="24"/>
        </w:rPr>
        <w:t>2.- proteger y conservar los bienes del municipio y establecer los casos de responsabilidad administrativa para quienes los tengan a su cargo, cuidado y custodia.</w:t>
      </w:r>
    </w:p>
    <w:p w14:paraId="3A2A9862"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t>COMENTARIO DE LA ADMINISTRACION</w:t>
      </w:r>
    </w:p>
    <w:p w14:paraId="0F24AA24" w14:textId="77777777" w:rsidR="009677AF" w:rsidRDefault="009677AF" w:rsidP="009677AF">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De forma verbal expreso la persona que retiro los artículos de bodega siendo el sr. Jaime Guillen, que la memoria USB de 32GB se encuentra aún en uso pero que el cable HDMI se extravió pero que él iba a responder con la compra de otro.  </w:t>
      </w:r>
    </w:p>
    <w:p w14:paraId="0C9FE5F2" w14:textId="77777777" w:rsidR="009677AF" w:rsidRDefault="009677AF" w:rsidP="009677AF">
      <w:pPr>
        <w:autoSpaceDE w:val="0"/>
        <w:autoSpaceDN w:val="0"/>
        <w:adjustRightInd w:val="0"/>
        <w:spacing w:line="360" w:lineRule="auto"/>
        <w:jc w:val="both"/>
        <w:rPr>
          <w:rFonts w:ascii="Arial" w:hAnsi="Arial" w:cs="Arial"/>
          <w:b/>
          <w:sz w:val="24"/>
          <w:szCs w:val="24"/>
        </w:rPr>
      </w:pPr>
      <w:r>
        <w:rPr>
          <w:rFonts w:ascii="Arial" w:hAnsi="Arial" w:cs="Arial"/>
          <w:b/>
          <w:sz w:val="24"/>
          <w:szCs w:val="24"/>
        </w:rPr>
        <w:lastRenderedPageBreak/>
        <w:t>COMENTARIO DEL AUDITOR</w:t>
      </w:r>
    </w:p>
    <w:p w14:paraId="6D453799" w14:textId="77777777" w:rsidR="009677AF" w:rsidRDefault="009677AF" w:rsidP="009677AF">
      <w:pPr>
        <w:spacing w:line="360" w:lineRule="auto"/>
        <w:jc w:val="both"/>
        <w:rPr>
          <w:rFonts w:ascii="Arial" w:hAnsi="Arial" w:cs="Arial"/>
          <w:b/>
          <w:sz w:val="24"/>
          <w:szCs w:val="24"/>
        </w:rPr>
      </w:pPr>
      <w:r>
        <w:rPr>
          <w:rFonts w:ascii="Arial" w:hAnsi="Arial" w:cs="Arial"/>
          <w:sz w:val="24"/>
          <w:szCs w:val="24"/>
        </w:rPr>
        <w:t>Se verifico en bodega y en efecto se le entregaron al sr. Jaime Guillen la memoria USB DE 32GB y el cable HDMI de 15metros de largo pero al no encontrarse el cable se toma como hallazgo de Auditoria.</w:t>
      </w:r>
    </w:p>
    <w:p w14:paraId="1372DBC0" w14:textId="77777777" w:rsidR="009677AF" w:rsidRDefault="009677AF" w:rsidP="009677AF">
      <w:pPr>
        <w:jc w:val="both"/>
        <w:rPr>
          <w:rFonts w:ascii="Arial" w:hAnsi="Arial" w:cs="Arial"/>
        </w:rPr>
      </w:pPr>
    </w:p>
    <w:p w14:paraId="38650F45" w14:textId="77777777" w:rsidR="009677AF" w:rsidRDefault="009677AF" w:rsidP="009677AF">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RECOMENDACIONES DE AUDITORIA</w:t>
      </w:r>
    </w:p>
    <w:p w14:paraId="18079E97" w14:textId="77777777" w:rsidR="009677AF" w:rsidRDefault="009677AF" w:rsidP="009677AF">
      <w:pPr>
        <w:pStyle w:val="Prrafodelista"/>
        <w:spacing w:line="360" w:lineRule="auto"/>
        <w:ind w:left="1080"/>
        <w:jc w:val="both"/>
        <w:rPr>
          <w:rFonts w:ascii="Arial" w:hAnsi="Arial" w:cs="Arial"/>
          <w:b/>
          <w:sz w:val="24"/>
          <w:szCs w:val="24"/>
        </w:rPr>
      </w:pPr>
    </w:p>
    <w:p w14:paraId="775BB622" w14:textId="77777777" w:rsidR="009677AF" w:rsidRDefault="009677AF" w:rsidP="009677AF">
      <w:pPr>
        <w:pStyle w:val="Prrafodelista"/>
        <w:numPr>
          <w:ilvl w:val="0"/>
          <w:numId w:val="8"/>
        </w:numPr>
        <w:jc w:val="both"/>
        <w:rPr>
          <w:rFonts w:ascii="Arial" w:hAnsi="Arial" w:cs="Arial"/>
        </w:rPr>
      </w:pPr>
      <w:r>
        <w:rPr>
          <w:rFonts w:ascii="Arial" w:hAnsi="Arial" w:cs="Arial"/>
          <w:sz w:val="24"/>
          <w:szCs w:val="24"/>
        </w:rPr>
        <w:t>Se recomienda al Concejo Municipal, girar instrucciones al Tesorero Municipal, en el sentido de que la documentación de ingresos, egresos y movimientos que generen asientos contables, sea remitido a la mayor brevedad posible a la Unidad Contable Municipal, a fin de evitar atrasos en los registros de contabilidad y cumplir con la emisión y remisión oportuna de los informes que la ley establece.</w:t>
      </w:r>
    </w:p>
    <w:p w14:paraId="146727CC" w14:textId="77777777" w:rsidR="009677AF" w:rsidRDefault="009677AF" w:rsidP="009677AF">
      <w:pPr>
        <w:pStyle w:val="Prrafodelista"/>
        <w:jc w:val="both"/>
        <w:rPr>
          <w:rFonts w:ascii="Arial" w:hAnsi="Arial" w:cs="Arial"/>
        </w:rPr>
      </w:pPr>
    </w:p>
    <w:p w14:paraId="546E70E2" w14:textId="77777777" w:rsidR="009677AF" w:rsidRDefault="009677AF" w:rsidP="009677AF">
      <w:pPr>
        <w:pStyle w:val="Prrafodelista"/>
        <w:numPr>
          <w:ilvl w:val="0"/>
          <w:numId w:val="8"/>
        </w:numPr>
        <w:jc w:val="both"/>
        <w:rPr>
          <w:rFonts w:ascii="Arial" w:hAnsi="Arial" w:cs="Arial"/>
        </w:rPr>
      </w:pPr>
      <w:r>
        <w:rPr>
          <w:rFonts w:ascii="Arial" w:hAnsi="Arial" w:cs="Arial"/>
          <w:sz w:val="24"/>
          <w:szCs w:val="24"/>
        </w:rPr>
        <w:t>Se recomienda al Concejo Municipal girar instrucciones al tesorero y al jefe de UACI, en el sentido de que únicamente se realizarán pagos si se tiene completa y debidamente legalizada la documentación de soporte de la erogación.</w:t>
      </w:r>
    </w:p>
    <w:p w14:paraId="2BED7BA6" w14:textId="77777777" w:rsidR="009677AF" w:rsidRDefault="009677AF" w:rsidP="009677AF">
      <w:pPr>
        <w:pStyle w:val="Prrafodelista"/>
        <w:rPr>
          <w:rFonts w:ascii="Arial" w:hAnsi="Arial" w:cs="Arial"/>
        </w:rPr>
      </w:pPr>
    </w:p>
    <w:p w14:paraId="50AD5836" w14:textId="77777777" w:rsidR="009677AF" w:rsidRDefault="009677AF" w:rsidP="009677AF">
      <w:pPr>
        <w:pStyle w:val="Prrafodelista"/>
        <w:numPr>
          <w:ilvl w:val="0"/>
          <w:numId w:val="8"/>
        </w:numPr>
        <w:jc w:val="both"/>
        <w:rPr>
          <w:rFonts w:ascii="Arial" w:hAnsi="Arial" w:cs="Arial"/>
        </w:rPr>
      </w:pPr>
      <w:r>
        <w:rPr>
          <w:rFonts w:ascii="Arial" w:hAnsi="Arial" w:cs="Arial"/>
          <w:sz w:val="24"/>
          <w:szCs w:val="24"/>
        </w:rPr>
        <w:t>Se recomienda al Concejo Municipal, girar instrucciones a quien corresponda revisar frecuentemente si no hay cambios en las leyes que afectan al municipio ya sea en forma de descuentos en salarios.</w:t>
      </w:r>
    </w:p>
    <w:p w14:paraId="251DDF58" w14:textId="77777777" w:rsidR="009677AF" w:rsidRDefault="009677AF" w:rsidP="009677AF">
      <w:pPr>
        <w:pStyle w:val="Encabezado"/>
        <w:numPr>
          <w:ilvl w:val="0"/>
          <w:numId w:val="8"/>
        </w:numPr>
        <w:tabs>
          <w:tab w:val="left" w:pos="720"/>
        </w:tabs>
        <w:spacing w:line="360" w:lineRule="auto"/>
        <w:jc w:val="both"/>
        <w:rPr>
          <w:rFonts w:ascii="Arial" w:hAnsi="Arial" w:cs="Arial"/>
          <w:sz w:val="24"/>
          <w:szCs w:val="24"/>
        </w:rPr>
      </w:pPr>
      <w:r>
        <w:rPr>
          <w:rFonts w:ascii="Arial" w:hAnsi="Arial" w:cs="Arial"/>
          <w:sz w:val="24"/>
          <w:szCs w:val="24"/>
        </w:rPr>
        <w:t>Se Recomienda al Concejo Municipal, girar instrucciones a la persona encargada de elaborar los contratos que ponga especial cuidado en la forma de redactar los mismos y que si hay cambios anexar la documentación pertinente para evitar malos entendidos en los mismos.</w:t>
      </w:r>
    </w:p>
    <w:p w14:paraId="060DF0A3" w14:textId="77777777" w:rsidR="009677AF" w:rsidRDefault="009677AF" w:rsidP="009677AF">
      <w:pPr>
        <w:pStyle w:val="Encabezado"/>
        <w:tabs>
          <w:tab w:val="left" w:pos="720"/>
        </w:tabs>
        <w:spacing w:line="360" w:lineRule="auto"/>
        <w:ind w:left="720"/>
        <w:jc w:val="both"/>
        <w:rPr>
          <w:rFonts w:ascii="Arial" w:hAnsi="Arial" w:cs="Arial"/>
          <w:sz w:val="24"/>
          <w:szCs w:val="24"/>
        </w:rPr>
      </w:pPr>
    </w:p>
    <w:p w14:paraId="5FD5637F" w14:textId="77777777" w:rsidR="009677AF" w:rsidRDefault="009677AF" w:rsidP="009677AF">
      <w:pPr>
        <w:pStyle w:val="Encabezado"/>
        <w:numPr>
          <w:ilvl w:val="0"/>
          <w:numId w:val="8"/>
        </w:numPr>
        <w:tabs>
          <w:tab w:val="left" w:pos="720"/>
        </w:tabs>
        <w:spacing w:line="360" w:lineRule="auto"/>
        <w:jc w:val="both"/>
        <w:rPr>
          <w:rFonts w:ascii="Arial" w:hAnsi="Arial" w:cs="Arial"/>
          <w:sz w:val="24"/>
          <w:szCs w:val="24"/>
        </w:rPr>
      </w:pPr>
      <w:r>
        <w:rPr>
          <w:rFonts w:ascii="Arial" w:hAnsi="Arial" w:cs="Arial"/>
          <w:sz w:val="24"/>
          <w:szCs w:val="24"/>
        </w:rPr>
        <w:t>Se Recomienda al Consejo Municipal, girar instrucciones a UACI para que anexe a los procesos las ofertas recibidas ya sean para la adquisición de bienes o servicios, ya que en algunos casos no hay oferta anexada.</w:t>
      </w:r>
    </w:p>
    <w:p w14:paraId="1856E784" w14:textId="77777777" w:rsidR="009677AF" w:rsidRDefault="009677AF" w:rsidP="009677AF">
      <w:pPr>
        <w:pStyle w:val="Prrafodelista"/>
        <w:rPr>
          <w:rFonts w:ascii="Arial" w:hAnsi="Arial" w:cs="Arial"/>
          <w:sz w:val="24"/>
          <w:szCs w:val="24"/>
        </w:rPr>
      </w:pPr>
    </w:p>
    <w:p w14:paraId="58FC6767" w14:textId="77777777" w:rsidR="009677AF" w:rsidRDefault="009677AF" w:rsidP="009677AF">
      <w:pPr>
        <w:pStyle w:val="Encabezado"/>
        <w:numPr>
          <w:ilvl w:val="0"/>
          <w:numId w:val="8"/>
        </w:numPr>
        <w:tabs>
          <w:tab w:val="left" w:pos="720"/>
        </w:tabs>
        <w:spacing w:line="360" w:lineRule="auto"/>
        <w:jc w:val="both"/>
        <w:rPr>
          <w:rFonts w:ascii="Arial" w:hAnsi="Arial" w:cs="Arial"/>
          <w:sz w:val="24"/>
          <w:szCs w:val="24"/>
        </w:rPr>
      </w:pPr>
      <w:r>
        <w:rPr>
          <w:rFonts w:ascii="Arial" w:hAnsi="Arial" w:cs="Arial"/>
          <w:sz w:val="24"/>
          <w:szCs w:val="24"/>
        </w:rPr>
        <w:lastRenderedPageBreak/>
        <w:t>Se Recomienda al Consejo Municipal, girar instrucciones a todo el personal que haga un requerimiento de un bien que se comprometa a tener el debido cuidado y salvaguarda de los bienes que se le entregan.</w:t>
      </w:r>
    </w:p>
    <w:p w14:paraId="6617B9F3" w14:textId="77777777" w:rsidR="009677AF" w:rsidRDefault="009677AF" w:rsidP="009677AF">
      <w:pPr>
        <w:pStyle w:val="Encabezado"/>
        <w:tabs>
          <w:tab w:val="left" w:pos="720"/>
        </w:tabs>
        <w:spacing w:line="360" w:lineRule="auto"/>
        <w:ind w:left="720"/>
        <w:jc w:val="both"/>
        <w:rPr>
          <w:rFonts w:ascii="Arial" w:hAnsi="Arial" w:cs="Arial"/>
          <w:sz w:val="24"/>
          <w:szCs w:val="24"/>
        </w:rPr>
      </w:pPr>
    </w:p>
    <w:p w14:paraId="37458FD2" w14:textId="77777777" w:rsidR="009677AF" w:rsidRDefault="009677AF" w:rsidP="009677AF">
      <w:pPr>
        <w:pStyle w:val="Prrafodelista"/>
        <w:jc w:val="both"/>
        <w:rPr>
          <w:rFonts w:ascii="Arial" w:hAnsi="Arial" w:cs="Arial"/>
        </w:rPr>
      </w:pPr>
    </w:p>
    <w:p w14:paraId="02AB3E63" w14:textId="77777777" w:rsidR="009677AF" w:rsidRDefault="009677AF" w:rsidP="009677AF">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CONCLUSION</w:t>
      </w:r>
    </w:p>
    <w:p w14:paraId="7E85204C" w14:textId="77777777" w:rsidR="009677AF" w:rsidRDefault="009677AF" w:rsidP="009677AF">
      <w:pPr>
        <w:pStyle w:val="Prrafodelista"/>
        <w:spacing w:line="360" w:lineRule="auto"/>
        <w:ind w:left="1080"/>
        <w:jc w:val="both"/>
        <w:rPr>
          <w:rFonts w:ascii="Arial" w:hAnsi="Arial" w:cs="Arial"/>
          <w:b/>
          <w:sz w:val="24"/>
          <w:szCs w:val="24"/>
        </w:rPr>
      </w:pPr>
    </w:p>
    <w:p w14:paraId="5434F6A0" w14:textId="77777777" w:rsidR="009677AF" w:rsidRDefault="009677AF" w:rsidP="009677AF">
      <w:pPr>
        <w:spacing w:line="360" w:lineRule="auto"/>
        <w:jc w:val="both"/>
        <w:rPr>
          <w:rFonts w:ascii="Arial" w:hAnsi="Arial" w:cs="Arial"/>
          <w:sz w:val="24"/>
          <w:szCs w:val="24"/>
        </w:rPr>
      </w:pPr>
      <w:r>
        <w:rPr>
          <w:rFonts w:ascii="Arial" w:hAnsi="Arial" w:cs="Arial"/>
          <w:sz w:val="24"/>
          <w:szCs w:val="24"/>
        </w:rPr>
        <w:t>Durante la ejecución del examen realizado a los Ingresos y Egresos ocurridos en la Municipalidad durante el periodo comprendido entre el primero de julio al 31 de diciembre de 2017, se reflejan algunas deficiencias en el cumplimiento de los procedimientos establecidos y la documentación de soporte que debe contener, cada egreso que se realiza, será necesaria la intervención del Consejo Municipal en el sentido de exigir a las Unidades involucradas en los procesos de adquisiciones y contratación de servicios, el cumplimiento de las recomendaciones emitidas en el presente informe.</w:t>
      </w:r>
    </w:p>
    <w:p w14:paraId="0EE64201" w14:textId="77777777" w:rsidR="009677AF" w:rsidRDefault="009677AF" w:rsidP="009677AF">
      <w:pPr>
        <w:spacing w:line="360" w:lineRule="auto"/>
        <w:jc w:val="both"/>
        <w:rPr>
          <w:rFonts w:ascii="Arial" w:hAnsi="Arial" w:cs="Arial"/>
          <w:b/>
          <w:sz w:val="24"/>
          <w:szCs w:val="24"/>
        </w:rPr>
      </w:pPr>
      <w:r>
        <w:rPr>
          <w:rFonts w:ascii="Arial" w:hAnsi="Arial" w:cs="Arial"/>
          <w:sz w:val="24"/>
          <w:szCs w:val="24"/>
        </w:rPr>
        <w:t xml:space="preserve"> </w:t>
      </w:r>
    </w:p>
    <w:p w14:paraId="327EC6BA" w14:textId="77777777" w:rsidR="009677AF" w:rsidRDefault="009677AF" w:rsidP="009677AF">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PARRAFO ACLARATORIO</w:t>
      </w:r>
    </w:p>
    <w:p w14:paraId="449AA769" w14:textId="77777777" w:rsidR="009677AF" w:rsidRDefault="009677AF" w:rsidP="009677A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presente informe contiene los resultados obtenidos de la Auditoría Especial Aplicada a los Ingresos y Egresos de la Municipalidad de San Rafael Cedros, departamento de Cuscatlán, por el periodo comprendido del 01 de julio al 31 de diciembre de 2017, de conformidad con las Normas de Auditoria Gubernamental de El Salvador, emitidas por la Corte de Cuentas de la Republica, ha sido elaborado para informar al Consejo Municipal a los funcionarios y empleados relacionados.  </w:t>
      </w:r>
    </w:p>
    <w:p w14:paraId="7C1538D0" w14:textId="77777777" w:rsidR="006F61AF" w:rsidRDefault="006F61AF" w:rsidP="009677AF">
      <w:pPr>
        <w:autoSpaceDE w:val="0"/>
        <w:autoSpaceDN w:val="0"/>
        <w:adjustRightInd w:val="0"/>
        <w:spacing w:after="0" w:line="240" w:lineRule="auto"/>
        <w:ind w:firstLine="708"/>
        <w:jc w:val="right"/>
        <w:rPr>
          <w:rFonts w:ascii="Arial" w:hAnsi="Arial" w:cs="Arial"/>
          <w:sz w:val="24"/>
          <w:szCs w:val="24"/>
        </w:rPr>
      </w:pPr>
    </w:p>
    <w:p w14:paraId="55318350" w14:textId="77777777" w:rsidR="009677AF" w:rsidRDefault="009677AF" w:rsidP="009677AF">
      <w:pPr>
        <w:autoSpaceDE w:val="0"/>
        <w:autoSpaceDN w:val="0"/>
        <w:adjustRightInd w:val="0"/>
        <w:spacing w:after="0" w:line="240" w:lineRule="auto"/>
        <w:ind w:firstLine="708"/>
        <w:jc w:val="right"/>
        <w:rPr>
          <w:rFonts w:ascii="Arial" w:hAnsi="Arial" w:cs="Arial"/>
          <w:sz w:val="24"/>
          <w:szCs w:val="24"/>
        </w:rPr>
      </w:pPr>
      <w:r>
        <w:rPr>
          <w:rFonts w:ascii="Arial" w:hAnsi="Arial" w:cs="Arial"/>
          <w:sz w:val="24"/>
          <w:szCs w:val="24"/>
        </w:rPr>
        <w:t>San Rafael Cedros, 10 de octubre de 2018.</w:t>
      </w:r>
    </w:p>
    <w:p w14:paraId="678788B9" w14:textId="77777777" w:rsidR="009677AF" w:rsidRDefault="009677AF" w:rsidP="009677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DIOS UNIÓN LIBERTAD</w:t>
      </w:r>
    </w:p>
    <w:p w14:paraId="55951A4A" w14:textId="77777777" w:rsidR="006F61AF" w:rsidRDefault="006F61AF" w:rsidP="009677AF">
      <w:pPr>
        <w:autoSpaceDE w:val="0"/>
        <w:autoSpaceDN w:val="0"/>
        <w:adjustRightInd w:val="0"/>
        <w:spacing w:after="0" w:line="240" w:lineRule="auto"/>
        <w:rPr>
          <w:rFonts w:ascii="Arial" w:hAnsi="Arial" w:cs="Arial"/>
          <w:b/>
          <w:bCs/>
          <w:sz w:val="24"/>
          <w:szCs w:val="24"/>
        </w:rPr>
      </w:pPr>
    </w:p>
    <w:p w14:paraId="541E771A" w14:textId="77777777" w:rsidR="009677AF" w:rsidRDefault="009677AF" w:rsidP="009677AF">
      <w:pPr>
        <w:autoSpaceDE w:val="0"/>
        <w:autoSpaceDN w:val="0"/>
        <w:adjustRightInd w:val="0"/>
        <w:spacing w:after="0" w:line="240" w:lineRule="auto"/>
        <w:rPr>
          <w:rFonts w:ascii="Arial" w:hAnsi="Arial" w:cs="Arial"/>
          <w:b/>
          <w:bCs/>
          <w:sz w:val="24"/>
          <w:szCs w:val="24"/>
        </w:rPr>
      </w:pPr>
    </w:p>
    <w:p w14:paraId="2FCC01B4" w14:textId="77777777" w:rsidR="009677AF" w:rsidRDefault="009677AF" w:rsidP="009677A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14:paraId="406A2763" w14:textId="77777777" w:rsidR="001B44EF" w:rsidRDefault="009677AF" w:rsidP="006F61AF">
      <w:pPr>
        <w:jc w:val="center"/>
        <w:rPr>
          <w:rFonts w:ascii="Arial Black" w:hAnsi="Arial Black"/>
          <w:sz w:val="40"/>
          <w:szCs w:val="40"/>
        </w:rPr>
      </w:pPr>
      <w:r>
        <w:rPr>
          <w:rFonts w:ascii="Arial" w:hAnsi="Arial" w:cs="Arial"/>
          <w:sz w:val="24"/>
          <w:szCs w:val="24"/>
        </w:rPr>
        <w:t>Auditor Interno</w:t>
      </w:r>
    </w:p>
    <w:sectPr w:rsidR="001B44EF" w:rsidSect="005C6EF4">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63ACA" w14:textId="77777777" w:rsidR="00E01516" w:rsidRDefault="00E01516" w:rsidP="002A1537">
      <w:pPr>
        <w:spacing w:after="0" w:line="240" w:lineRule="auto"/>
      </w:pPr>
      <w:r>
        <w:separator/>
      </w:r>
    </w:p>
  </w:endnote>
  <w:endnote w:type="continuationSeparator" w:id="0">
    <w:p w14:paraId="4EA1B861" w14:textId="77777777" w:rsidR="00E01516" w:rsidRDefault="00E01516"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34E60BFB" w14:textId="77777777" w:rsidR="00841D13" w:rsidRDefault="00841D13">
        <w:pPr>
          <w:pStyle w:val="Piedepgina"/>
        </w:pPr>
        <w:r>
          <w:rPr>
            <w:noProof/>
          </w:rPr>
          <mc:AlternateContent>
            <mc:Choice Requires="wps">
              <w:drawing>
                <wp:anchor distT="0" distB="0" distL="114300" distR="114300" simplePos="0" relativeHeight="251660288" behindDoc="0" locked="0" layoutInCell="1" allowOverlap="1" wp14:anchorId="2CAC78F6" wp14:editId="6FA935E1">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4984E1A3" w14:textId="77777777" w:rsidR="00841D13" w:rsidRDefault="00841D13">
                              <w:pPr>
                                <w:pStyle w:val="Piedepgina"/>
                                <w:rPr>
                                  <w:color w:val="4F81BD" w:themeColor="accent1"/>
                                </w:rPr>
                              </w:pPr>
                              <w:r>
                                <w:fldChar w:fldCharType="begin"/>
                              </w:r>
                              <w:r>
                                <w:instrText xml:space="preserve"> PAGE  \* MERGEFORMAT </w:instrText>
                              </w:r>
                              <w:r>
                                <w:fldChar w:fldCharType="separate"/>
                              </w:r>
                              <w:r w:rsidR="006F61AF" w:rsidRPr="006F61AF">
                                <w:rPr>
                                  <w:noProof/>
                                  <w:color w:val="4F81BD" w:themeColor="accent1"/>
                                </w:rPr>
                                <w:t>1</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2CAC78F6"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" filled="f" fillcolor="#c0504d [3205]" strokecolor="#a7bfde [1620]" strokeweight="1pt">
                  <v:textbox inset=",0,,0">
                    <w:txbxContent>
                      <w:p w14:paraId="4984E1A3" w14:textId="77777777" w:rsidR="00841D13" w:rsidRDefault="00841D13">
                        <w:pPr>
                          <w:pStyle w:val="Piedepgina"/>
                          <w:rPr>
                            <w:color w:val="4F81BD" w:themeColor="accent1"/>
                          </w:rPr>
                        </w:pPr>
                        <w:r>
                          <w:fldChar w:fldCharType="begin"/>
                        </w:r>
                        <w:r>
                          <w:instrText xml:space="preserve"> PAGE  \* MERGEFORMAT </w:instrText>
                        </w:r>
                        <w:r>
                          <w:fldChar w:fldCharType="separate"/>
                        </w:r>
                        <w:r w:rsidR="006F61AF" w:rsidRPr="006F61AF">
                          <w:rPr>
                            <w:noProof/>
                            <w:color w:val="4F81BD" w:themeColor="accent1"/>
                          </w:rPr>
                          <w:t>1</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969D9" w14:textId="77777777" w:rsidR="00E01516" w:rsidRDefault="00E01516" w:rsidP="002A1537">
      <w:pPr>
        <w:spacing w:after="0" w:line="240" w:lineRule="auto"/>
      </w:pPr>
      <w:r>
        <w:separator/>
      </w:r>
    </w:p>
  </w:footnote>
  <w:footnote w:type="continuationSeparator" w:id="0">
    <w:p w14:paraId="2A9D789D" w14:textId="77777777" w:rsidR="00E01516" w:rsidRDefault="00E01516"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98171" w14:textId="19AABD53" w:rsidR="00841D13" w:rsidRDefault="005C6EF4"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rPr>
      <mc:AlternateContent>
        <mc:Choice Requires="wps">
          <w:drawing>
            <wp:anchor distT="0" distB="0" distL="114300" distR="114300" simplePos="0" relativeHeight="251661312" behindDoc="0" locked="0" layoutInCell="1" allowOverlap="1" wp14:anchorId="462DCDAD" wp14:editId="13565622">
              <wp:simplePos x="0" y="0"/>
              <wp:positionH relativeFrom="column">
                <wp:posOffset>-41557</wp:posOffset>
              </wp:positionH>
              <wp:positionV relativeFrom="paragraph">
                <wp:posOffset>442242</wp:posOffset>
              </wp:positionV>
              <wp:extent cx="5700889" cy="158045"/>
              <wp:effectExtent l="0" t="0" r="14605" b="13970"/>
              <wp:wrapNone/>
              <wp:docPr id="4" name="Rectángulo 4"/>
              <wp:cNvGraphicFramePr/>
              <a:graphic xmlns:a="http://schemas.openxmlformats.org/drawingml/2006/main">
                <a:graphicData uri="http://schemas.microsoft.com/office/word/2010/wordprocessingShape">
                  <wps:wsp>
                    <wps:cNvSpPr/>
                    <wps:spPr>
                      <a:xfrm>
                        <a:off x="0" y="0"/>
                        <a:ext cx="5700889" cy="1580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3385C" id="Rectángulo 4" o:spid="_x0000_s1026" style="position:absolute;margin-left:-3.25pt;margin-top:34.8pt;width:448.9pt;height:12.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" fillcolor="white [3212]" strokecolor="white [3212]" strokeweight="2pt"/>
          </w:pict>
        </mc:Fallback>
      </mc:AlternateContent>
    </w: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841D13" w:rsidRPr="001037CC">
          <w:rPr>
            <w:rFonts w:ascii="Palatino Linotype" w:eastAsia="Times New Roman" w:hAnsi="Palatino Linotype" w:cs="Times New Roman"/>
            <w:i/>
            <w:sz w:val="24"/>
            <w:szCs w:val="24"/>
          </w:rPr>
          <w:t>Alcaldía Municipal de San Rafael Cedros</w:t>
        </w:r>
        <w:r w:rsidR="00841D13" w:rsidRPr="001037CC">
          <w:rPr>
            <w:rFonts w:ascii="Palatino Linotype" w:eastAsia="Times New Roman" w:hAnsi="Palatino Linotype" w:cs="Times New Roman"/>
            <w:i/>
            <w:sz w:val="24"/>
            <w:szCs w:val="24"/>
          </w:rPr>
          <w:tab/>
          <w:t>, Unidad de Auditoría Interna</w:t>
        </w:r>
      </w:sdtContent>
    </w:sdt>
    <w:r w:rsidR="00841D13" w:rsidRPr="005E5C93">
      <w:rPr>
        <w:rFonts w:ascii="Palatino Linotype" w:eastAsia="Times New Roman" w:hAnsi="Palatino Linotype" w:cs="Times New Roman"/>
        <w:i/>
        <w:noProof/>
        <w:sz w:val="24"/>
        <w:szCs w:val="24"/>
      </w:rPr>
      <w:drawing>
        <wp:inline distT="0" distB="0" distL="0" distR="0" wp14:anchorId="2661316B" wp14:editId="79B194F5">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00F79B8E" w14:textId="77777777" w:rsidR="00841D13" w:rsidRDefault="00841D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E536439"/>
    <w:multiLevelType w:val="hybridMultilevel"/>
    <w:tmpl w:val="4310419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3A69204C"/>
    <w:multiLevelType w:val="hybridMultilevel"/>
    <w:tmpl w:val="EC3E9E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7"/>
  </w:num>
  <w:num w:numId="12">
    <w:abstractNumId w:val="8"/>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573F"/>
    <w:rsid w:val="0000606C"/>
    <w:rsid w:val="00007FAD"/>
    <w:rsid w:val="00017CC5"/>
    <w:rsid w:val="00025F61"/>
    <w:rsid w:val="0002742C"/>
    <w:rsid w:val="00027B0A"/>
    <w:rsid w:val="00030C10"/>
    <w:rsid w:val="0003333F"/>
    <w:rsid w:val="00052B0C"/>
    <w:rsid w:val="00052DA2"/>
    <w:rsid w:val="00060980"/>
    <w:rsid w:val="0006190C"/>
    <w:rsid w:val="00067C4B"/>
    <w:rsid w:val="0007408E"/>
    <w:rsid w:val="00080DE5"/>
    <w:rsid w:val="00084218"/>
    <w:rsid w:val="00090621"/>
    <w:rsid w:val="000935A1"/>
    <w:rsid w:val="000A19BC"/>
    <w:rsid w:val="000A2614"/>
    <w:rsid w:val="000A6805"/>
    <w:rsid w:val="000B66EA"/>
    <w:rsid w:val="000C3402"/>
    <w:rsid w:val="000C6BF7"/>
    <w:rsid w:val="000D3913"/>
    <w:rsid w:val="000D47DA"/>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67F1B"/>
    <w:rsid w:val="00172428"/>
    <w:rsid w:val="001751F4"/>
    <w:rsid w:val="00180C0B"/>
    <w:rsid w:val="00197147"/>
    <w:rsid w:val="001B44EF"/>
    <w:rsid w:val="001C0A05"/>
    <w:rsid w:val="001C7CC3"/>
    <w:rsid w:val="001D4D1C"/>
    <w:rsid w:val="002066ED"/>
    <w:rsid w:val="0021599F"/>
    <w:rsid w:val="002176D9"/>
    <w:rsid w:val="0023672B"/>
    <w:rsid w:val="00251C77"/>
    <w:rsid w:val="00260596"/>
    <w:rsid w:val="0026233D"/>
    <w:rsid w:val="00264623"/>
    <w:rsid w:val="0026558C"/>
    <w:rsid w:val="00270391"/>
    <w:rsid w:val="002714F3"/>
    <w:rsid w:val="0027499F"/>
    <w:rsid w:val="00285023"/>
    <w:rsid w:val="00286D24"/>
    <w:rsid w:val="002903B6"/>
    <w:rsid w:val="002920E8"/>
    <w:rsid w:val="00297C58"/>
    <w:rsid w:val="002A1537"/>
    <w:rsid w:val="002A328A"/>
    <w:rsid w:val="002B6E63"/>
    <w:rsid w:val="002B6FAF"/>
    <w:rsid w:val="002B7182"/>
    <w:rsid w:val="002D25C4"/>
    <w:rsid w:val="002E56C0"/>
    <w:rsid w:val="002F1025"/>
    <w:rsid w:val="002F6134"/>
    <w:rsid w:val="003069D2"/>
    <w:rsid w:val="00333749"/>
    <w:rsid w:val="00335E2B"/>
    <w:rsid w:val="003404A5"/>
    <w:rsid w:val="00350CE7"/>
    <w:rsid w:val="00351806"/>
    <w:rsid w:val="0035421D"/>
    <w:rsid w:val="003566BD"/>
    <w:rsid w:val="003636CA"/>
    <w:rsid w:val="0036649D"/>
    <w:rsid w:val="00370FF1"/>
    <w:rsid w:val="00375D36"/>
    <w:rsid w:val="003776B4"/>
    <w:rsid w:val="003804CB"/>
    <w:rsid w:val="00380FE3"/>
    <w:rsid w:val="003814A5"/>
    <w:rsid w:val="00383334"/>
    <w:rsid w:val="00383E4B"/>
    <w:rsid w:val="00386624"/>
    <w:rsid w:val="00391216"/>
    <w:rsid w:val="003970E9"/>
    <w:rsid w:val="003A7247"/>
    <w:rsid w:val="003B3343"/>
    <w:rsid w:val="003B3B85"/>
    <w:rsid w:val="003C7537"/>
    <w:rsid w:val="003D1AD6"/>
    <w:rsid w:val="003F1A66"/>
    <w:rsid w:val="003F6E14"/>
    <w:rsid w:val="00402E24"/>
    <w:rsid w:val="00403454"/>
    <w:rsid w:val="00404E47"/>
    <w:rsid w:val="00406E0D"/>
    <w:rsid w:val="00407084"/>
    <w:rsid w:val="00407522"/>
    <w:rsid w:val="00407B24"/>
    <w:rsid w:val="00423248"/>
    <w:rsid w:val="0042695F"/>
    <w:rsid w:val="00433D6D"/>
    <w:rsid w:val="004375AB"/>
    <w:rsid w:val="00440364"/>
    <w:rsid w:val="00444BBD"/>
    <w:rsid w:val="0045232F"/>
    <w:rsid w:val="00457196"/>
    <w:rsid w:val="00460E57"/>
    <w:rsid w:val="0046641E"/>
    <w:rsid w:val="0046659A"/>
    <w:rsid w:val="004704E5"/>
    <w:rsid w:val="00480BFC"/>
    <w:rsid w:val="00481ACE"/>
    <w:rsid w:val="004850A2"/>
    <w:rsid w:val="00486099"/>
    <w:rsid w:val="00492E97"/>
    <w:rsid w:val="00495C6E"/>
    <w:rsid w:val="004B0F8C"/>
    <w:rsid w:val="004B10B1"/>
    <w:rsid w:val="004B1356"/>
    <w:rsid w:val="004B5D29"/>
    <w:rsid w:val="004B7E96"/>
    <w:rsid w:val="004D696A"/>
    <w:rsid w:val="004D7FA8"/>
    <w:rsid w:val="004E21FF"/>
    <w:rsid w:val="004F22C9"/>
    <w:rsid w:val="004F2B21"/>
    <w:rsid w:val="004F6AE6"/>
    <w:rsid w:val="004F791F"/>
    <w:rsid w:val="00503E14"/>
    <w:rsid w:val="005072E5"/>
    <w:rsid w:val="0051187C"/>
    <w:rsid w:val="0051792E"/>
    <w:rsid w:val="0054309B"/>
    <w:rsid w:val="00553980"/>
    <w:rsid w:val="00557AA0"/>
    <w:rsid w:val="00557D83"/>
    <w:rsid w:val="005633A3"/>
    <w:rsid w:val="00563BAB"/>
    <w:rsid w:val="00574AA1"/>
    <w:rsid w:val="00576470"/>
    <w:rsid w:val="00584230"/>
    <w:rsid w:val="00592AEE"/>
    <w:rsid w:val="00593DC2"/>
    <w:rsid w:val="00597743"/>
    <w:rsid w:val="005A0535"/>
    <w:rsid w:val="005C0080"/>
    <w:rsid w:val="005C6EF4"/>
    <w:rsid w:val="005C7474"/>
    <w:rsid w:val="005E4063"/>
    <w:rsid w:val="005F16E5"/>
    <w:rsid w:val="005F3154"/>
    <w:rsid w:val="005F5594"/>
    <w:rsid w:val="005F66EE"/>
    <w:rsid w:val="005F6A05"/>
    <w:rsid w:val="006168BF"/>
    <w:rsid w:val="00621EC5"/>
    <w:rsid w:val="00627975"/>
    <w:rsid w:val="00630129"/>
    <w:rsid w:val="00647EE4"/>
    <w:rsid w:val="00651384"/>
    <w:rsid w:val="006518E4"/>
    <w:rsid w:val="00651C4B"/>
    <w:rsid w:val="006524EA"/>
    <w:rsid w:val="00667BD0"/>
    <w:rsid w:val="00676977"/>
    <w:rsid w:val="00685BD3"/>
    <w:rsid w:val="006910B7"/>
    <w:rsid w:val="00694D8C"/>
    <w:rsid w:val="006A66EB"/>
    <w:rsid w:val="006B2D3B"/>
    <w:rsid w:val="006C17AB"/>
    <w:rsid w:val="006D0E78"/>
    <w:rsid w:val="006D4BFA"/>
    <w:rsid w:val="006D652D"/>
    <w:rsid w:val="006E0964"/>
    <w:rsid w:val="006F61AF"/>
    <w:rsid w:val="006F6E36"/>
    <w:rsid w:val="007006D0"/>
    <w:rsid w:val="00701644"/>
    <w:rsid w:val="00706CAE"/>
    <w:rsid w:val="0071666B"/>
    <w:rsid w:val="0072286E"/>
    <w:rsid w:val="007331EE"/>
    <w:rsid w:val="007335DF"/>
    <w:rsid w:val="00734604"/>
    <w:rsid w:val="007366F5"/>
    <w:rsid w:val="00736ADF"/>
    <w:rsid w:val="00740105"/>
    <w:rsid w:val="00746FF7"/>
    <w:rsid w:val="00754F2E"/>
    <w:rsid w:val="00762C9A"/>
    <w:rsid w:val="00763218"/>
    <w:rsid w:val="00763C8C"/>
    <w:rsid w:val="00764893"/>
    <w:rsid w:val="00774EF6"/>
    <w:rsid w:val="00776D94"/>
    <w:rsid w:val="00781F78"/>
    <w:rsid w:val="00787BCF"/>
    <w:rsid w:val="00792BB9"/>
    <w:rsid w:val="0079351D"/>
    <w:rsid w:val="00793EAF"/>
    <w:rsid w:val="0079532A"/>
    <w:rsid w:val="00797C6D"/>
    <w:rsid w:val="007A7061"/>
    <w:rsid w:val="007A77BD"/>
    <w:rsid w:val="007B3B42"/>
    <w:rsid w:val="007B4FDD"/>
    <w:rsid w:val="007C1E40"/>
    <w:rsid w:val="007C598C"/>
    <w:rsid w:val="007C74FF"/>
    <w:rsid w:val="007D1A8E"/>
    <w:rsid w:val="007D3ACE"/>
    <w:rsid w:val="007D580E"/>
    <w:rsid w:val="007D74AE"/>
    <w:rsid w:val="007E2020"/>
    <w:rsid w:val="007E21A7"/>
    <w:rsid w:val="007E4032"/>
    <w:rsid w:val="007E63D4"/>
    <w:rsid w:val="007F3C98"/>
    <w:rsid w:val="00800B20"/>
    <w:rsid w:val="00823EDF"/>
    <w:rsid w:val="00824180"/>
    <w:rsid w:val="00824A2C"/>
    <w:rsid w:val="00825929"/>
    <w:rsid w:val="0083236F"/>
    <w:rsid w:val="00837D58"/>
    <w:rsid w:val="00841D13"/>
    <w:rsid w:val="00842527"/>
    <w:rsid w:val="00854FAF"/>
    <w:rsid w:val="0086778C"/>
    <w:rsid w:val="00873673"/>
    <w:rsid w:val="00874A0C"/>
    <w:rsid w:val="00880606"/>
    <w:rsid w:val="00892E28"/>
    <w:rsid w:val="008A6949"/>
    <w:rsid w:val="008A79FA"/>
    <w:rsid w:val="008B1B4D"/>
    <w:rsid w:val="008B5BAC"/>
    <w:rsid w:val="008C3D04"/>
    <w:rsid w:val="008C5532"/>
    <w:rsid w:val="008C7B27"/>
    <w:rsid w:val="008D0ADA"/>
    <w:rsid w:val="008D1298"/>
    <w:rsid w:val="008D470C"/>
    <w:rsid w:val="008D4D3B"/>
    <w:rsid w:val="008D7E17"/>
    <w:rsid w:val="008E2A8D"/>
    <w:rsid w:val="008F625D"/>
    <w:rsid w:val="008F7E29"/>
    <w:rsid w:val="0092234F"/>
    <w:rsid w:val="00940572"/>
    <w:rsid w:val="009421B8"/>
    <w:rsid w:val="00943708"/>
    <w:rsid w:val="00964138"/>
    <w:rsid w:val="009658D0"/>
    <w:rsid w:val="00965DCA"/>
    <w:rsid w:val="009677AF"/>
    <w:rsid w:val="00977E23"/>
    <w:rsid w:val="00982AF4"/>
    <w:rsid w:val="009837E2"/>
    <w:rsid w:val="00984E0C"/>
    <w:rsid w:val="009877B3"/>
    <w:rsid w:val="00990931"/>
    <w:rsid w:val="00996884"/>
    <w:rsid w:val="009A638B"/>
    <w:rsid w:val="009C004F"/>
    <w:rsid w:val="009D17CF"/>
    <w:rsid w:val="009D564A"/>
    <w:rsid w:val="009E0378"/>
    <w:rsid w:val="009F3372"/>
    <w:rsid w:val="009F70F4"/>
    <w:rsid w:val="00A27EC9"/>
    <w:rsid w:val="00A31CD3"/>
    <w:rsid w:val="00A37C01"/>
    <w:rsid w:val="00A43A80"/>
    <w:rsid w:val="00A5761E"/>
    <w:rsid w:val="00A77169"/>
    <w:rsid w:val="00A85874"/>
    <w:rsid w:val="00A86A36"/>
    <w:rsid w:val="00A87BD1"/>
    <w:rsid w:val="00AA2280"/>
    <w:rsid w:val="00AA3230"/>
    <w:rsid w:val="00AA4A65"/>
    <w:rsid w:val="00AB39AF"/>
    <w:rsid w:val="00AC7943"/>
    <w:rsid w:val="00AC79D1"/>
    <w:rsid w:val="00AD36F6"/>
    <w:rsid w:val="00AD59B2"/>
    <w:rsid w:val="00AD5D6C"/>
    <w:rsid w:val="00AE4B42"/>
    <w:rsid w:val="00AF533B"/>
    <w:rsid w:val="00B003E1"/>
    <w:rsid w:val="00B0122C"/>
    <w:rsid w:val="00B040D3"/>
    <w:rsid w:val="00B0566A"/>
    <w:rsid w:val="00B14C43"/>
    <w:rsid w:val="00B152EE"/>
    <w:rsid w:val="00B17F3C"/>
    <w:rsid w:val="00B206AA"/>
    <w:rsid w:val="00B25A7C"/>
    <w:rsid w:val="00B31A38"/>
    <w:rsid w:val="00B33F25"/>
    <w:rsid w:val="00B36371"/>
    <w:rsid w:val="00B403E7"/>
    <w:rsid w:val="00B40E38"/>
    <w:rsid w:val="00B470E0"/>
    <w:rsid w:val="00B50421"/>
    <w:rsid w:val="00B53060"/>
    <w:rsid w:val="00B65016"/>
    <w:rsid w:val="00B66241"/>
    <w:rsid w:val="00B730C4"/>
    <w:rsid w:val="00B8052F"/>
    <w:rsid w:val="00B8724B"/>
    <w:rsid w:val="00B913EA"/>
    <w:rsid w:val="00B975BF"/>
    <w:rsid w:val="00BA6E78"/>
    <w:rsid w:val="00BB655A"/>
    <w:rsid w:val="00BC0108"/>
    <w:rsid w:val="00BC03A0"/>
    <w:rsid w:val="00BD1F0B"/>
    <w:rsid w:val="00BE19F1"/>
    <w:rsid w:val="00BE24C7"/>
    <w:rsid w:val="00BE3308"/>
    <w:rsid w:val="00BF4116"/>
    <w:rsid w:val="00BF55AB"/>
    <w:rsid w:val="00C0211A"/>
    <w:rsid w:val="00C07D27"/>
    <w:rsid w:val="00C11C31"/>
    <w:rsid w:val="00C15098"/>
    <w:rsid w:val="00C21C69"/>
    <w:rsid w:val="00C22D11"/>
    <w:rsid w:val="00C257E7"/>
    <w:rsid w:val="00C30049"/>
    <w:rsid w:val="00C40673"/>
    <w:rsid w:val="00C413ED"/>
    <w:rsid w:val="00C42010"/>
    <w:rsid w:val="00C424D3"/>
    <w:rsid w:val="00C64D97"/>
    <w:rsid w:val="00C77735"/>
    <w:rsid w:val="00C77D17"/>
    <w:rsid w:val="00C83153"/>
    <w:rsid w:val="00C83622"/>
    <w:rsid w:val="00C928C4"/>
    <w:rsid w:val="00CA1A34"/>
    <w:rsid w:val="00CA3F95"/>
    <w:rsid w:val="00CA4DCB"/>
    <w:rsid w:val="00CA5820"/>
    <w:rsid w:val="00CA6A2D"/>
    <w:rsid w:val="00CB570A"/>
    <w:rsid w:val="00CB6532"/>
    <w:rsid w:val="00CB6CCE"/>
    <w:rsid w:val="00CC3F5F"/>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3158"/>
    <w:rsid w:val="00D3617A"/>
    <w:rsid w:val="00D43108"/>
    <w:rsid w:val="00D47848"/>
    <w:rsid w:val="00D578DA"/>
    <w:rsid w:val="00D67E26"/>
    <w:rsid w:val="00D746F8"/>
    <w:rsid w:val="00D87051"/>
    <w:rsid w:val="00D87931"/>
    <w:rsid w:val="00D92F36"/>
    <w:rsid w:val="00D939CB"/>
    <w:rsid w:val="00D94214"/>
    <w:rsid w:val="00DA7FAF"/>
    <w:rsid w:val="00DB0732"/>
    <w:rsid w:val="00DB3684"/>
    <w:rsid w:val="00DC16C9"/>
    <w:rsid w:val="00DC1D08"/>
    <w:rsid w:val="00DC5A88"/>
    <w:rsid w:val="00DD1061"/>
    <w:rsid w:val="00DD3931"/>
    <w:rsid w:val="00DD7604"/>
    <w:rsid w:val="00DE2BCE"/>
    <w:rsid w:val="00DE4FBA"/>
    <w:rsid w:val="00DE70BB"/>
    <w:rsid w:val="00DF13D1"/>
    <w:rsid w:val="00E01516"/>
    <w:rsid w:val="00E022AC"/>
    <w:rsid w:val="00E06A4D"/>
    <w:rsid w:val="00E1352C"/>
    <w:rsid w:val="00E14928"/>
    <w:rsid w:val="00E24116"/>
    <w:rsid w:val="00E245A2"/>
    <w:rsid w:val="00E25445"/>
    <w:rsid w:val="00E30F1D"/>
    <w:rsid w:val="00E362E6"/>
    <w:rsid w:val="00E42411"/>
    <w:rsid w:val="00E42837"/>
    <w:rsid w:val="00E43D21"/>
    <w:rsid w:val="00E606C0"/>
    <w:rsid w:val="00E654C7"/>
    <w:rsid w:val="00E660C1"/>
    <w:rsid w:val="00E70FA3"/>
    <w:rsid w:val="00E71221"/>
    <w:rsid w:val="00E73939"/>
    <w:rsid w:val="00E81BF9"/>
    <w:rsid w:val="00E91E0D"/>
    <w:rsid w:val="00E92A7F"/>
    <w:rsid w:val="00EA2597"/>
    <w:rsid w:val="00EA4346"/>
    <w:rsid w:val="00EA5153"/>
    <w:rsid w:val="00EA523B"/>
    <w:rsid w:val="00EA66CB"/>
    <w:rsid w:val="00EA6A39"/>
    <w:rsid w:val="00EB0AE2"/>
    <w:rsid w:val="00EB159C"/>
    <w:rsid w:val="00EB2653"/>
    <w:rsid w:val="00EC0560"/>
    <w:rsid w:val="00EC3865"/>
    <w:rsid w:val="00EE050C"/>
    <w:rsid w:val="00EF0883"/>
    <w:rsid w:val="00EF4E7C"/>
    <w:rsid w:val="00EF5E06"/>
    <w:rsid w:val="00F01444"/>
    <w:rsid w:val="00F0404D"/>
    <w:rsid w:val="00F05015"/>
    <w:rsid w:val="00F22A12"/>
    <w:rsid w:val="00F31ABD"/>
    <w:rsid w:val="00F32E05"/>
    <w:rsid w:val="00F341A4"/>
    <w:rsid w:val="00F4223E"/>
    <w:rsid w:val="00F42322"/>
    <w:rsid w:val="00F4308A"/>
    <w:rsid w:val="00F43CA6"/>
    <w:rsid w:val="00F448B2"/>
    <w:rsid w:val="00F4505D"/>
    <w:rsid w:val="00F6095A"/>
    <w:rsid w:val="00F61CD2"/>
    <w:rsid w:val="00F73238"/>
    <w:rsid w:val="00F7504C"/>
    <w:rsid w:val="00F848AF"/>
    <w:rsid w:val="00FA0D13"/>
    <w:rsid w:val="00FA1FEA"/>
    <w:rsid w:val="00FA335A"/>
    <w:rsid w:val="00FB2EE1"/>
    <w:rsid w:val="00FB3194"/>
    <w:rsid w:val="00FB75B7"/>
    <w:rsid w:val="00FC4B8D"/>
    <w:rsid w:val="00FC552B"/>
    <w:rsid w:val="00FC7E36"/>
    <w:rsid w:val="00FD59E9"/>
    <w:rsid w:val="00FD723F"/>
    <w:rsid w:val="00FE2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6DEB2"/>
  <w15:docId w15:val="{154D8AE6-797B-4C87-8E40-23F5E147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696469360">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21903068">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1947D6"/>
    <w:rsid w:val="001A4292"/>
    <w:rsid w:val="0020420C"/>
    <w:rsid w:val="002B3AF4"/>
    <w:rsid w:val="002C6590"/>
    <w:rsid w:val="00343E78"/>
    <w:rsid w:val="0039641D"/>
    <w:rsid w:val="003E2724"/>
    <w:rsid w:val="004130F1"/>
    <w:rsid w:val="00480B44"/>
    <w:rsid w:val="00514DC6"/>
    <w:rsid w:val="005B2629"/>
    <w:rsid w:val="005B61A6"/>
    <w:rsid w:val="0064521E"/>
    <w:rsid w:val="00781997"/>
    <w:rsid w:val="00782064"/>
    <w:rsid w:val="00854438"/>
    <w:rsid w:val="008664AE"/>
    <w:rsid w:val="008D5096"/>
    <w:rsid w:val="008E56E3"/>
    <w:rsid w:val="00953B9F"/>
    <w:rsid w:val="009855F4"/>
    <w:rsid w:val="009E6997"/>
    <w:rsid w:val="00A46FE5"/>
    <w:rsid w:val="00A604C4"/>
    <w:rsid w:val="00AE3C76"/>
    <w:rsid w:val="00AF4F68"/>
    <w:rsid w:val="00BC5B03"/>
    <w:rsid w:val="00BE5030"/>
    <w:rsid w:val="00C10DB2"/>
    <w:rsid w:val="00C87ED0"/>
    <w:rsid w:val="00C9703A"/>
    <w:rsid w:val="00CB2A39"/>
    <w:rsid w:val="00CE2EF4"/>
    <w:rsid w:val="00D9449C"/>
    <w:rsid w:val="00E43D84"/>
    <w:rsid w:val="00EB0BBF"/>
    <w:rsid w:val="00EB779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D8F27-5BE3-491F-8545-83D58408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15</Pages>
  <Words>3007</Words>
  <Characters>16544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31</cp:revision>
  <cp:lastPrinted>2019-09-24T17:50:00Z</cp:lastPrinted>
  <dcterms:created xsi:type="dcterms:W3CDTF">2017-05-25T17:50:00Z</dcterms:created>
  <dcterms:modified xsi:type="dcterms:W3CDTF">2019-09-24T17:50:00Z</dcterms:modified>
</cp:coreProperties>
</file>