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8C6" w:rsidRPr="00B2728C" w:rsidRDefault="00E448C6" w:rsidP="00E448C6">
      <w:pPr>
        <w:spacing w:after="0" w:line="240" w:lineRule="auto"/>
        <w:jc w:val="both"/>
        <w:rPr>
          <w:lang w:val="es-MX"/>
        </w:rPr>
      </w:pPr>
      <w:bookmarkStart w:id="0" w:name="_GoBack"/>
      <w:bookmarkEnd w:id="0"/>
      <w:r w:rsidRPr="00B2728C">
        <w:rPr>
          <w:rFonts w:ascii="Arial" w:hAnsi="Arial" w:cs="Arial"/>
          <w:b/>
          <w:sz w:val="24"/>
          <w:szCs w:val="24"/>
        </w:rPr>
        <w:t xml:space="preserve">ACTA NUMERO VEINTINUEVE. </w:t>
      </w:r>
      <w:r w:rsidRPr="00B2728C">
        <w:rPr>
          <w:rFonts w:ascii="Arial" w:hAnsi="Arial" w:cs="Arial"/>
          <w:sz w:val="24"/>
          <w:szCs w:val="24"/>
        </w:rPr>
        <w:t xml:space="preserve">En la Alcaldía Municipal de San Rafael Cedros, Departamento de Cuscatlán, a las trece horas y treinta minutos del día uno de Septiembre de dos mil diecisiete, </w:t>
      </w:r>
      <w:r w:rsidRPr="00B2728C">
        <w:rPr>
          <w:rFonts w:ascii="Arial" w:hAnsi="Arial" w:cs="Arial"/>
          <w:b/>
          <w:sz w:val="24"/>
          <w:szCs w:val="24"/>
        </w:rPr>
        <w:t>SESION EXTRAORDINARIA,</w:t>
      </w:r>
      <w:r w:rsidRPr="00B2728C">
        <w:rPr>
          <w:rFonts w:ascii="Arial" w:hAnsi="Arial" w:cs="Arial"/>
          <w:sz w:val="24"/>
          <w:szCs w:val="24"/>
        </w:rPr>
        <w:t xml:space="preserve"> celebrada y convocada por el señor Alcalde Municipal RENE MOLINA CORNEJO; con la asistencia del</w:t>
      </w:r>
      <w:r w:rsidR="00FB3A70">
        <w:rPr>
          <w:rFonts w:ascii="Arial" w:hAnsi="Arial" w:cs="Arial"/>
          <w:sz w:val="24"/>
          <w:szCs w:val="24"/>
        </w:rPr>
        <w:t xml:space="preserve"> señor Síndico Municipal, </w:t>
      </w:r>
      <w:r w:rsidR="00FB3A70" w:rsidRPr="00131821">
        <w:rPr>
          <w:rFonts w:ascii="Arial" w:hAnsi="Arial" w:cs="Arial"/>
          <w:sz w:val="24"/>
          <w:szCs w:val="24"/>
          <w:highlight w:val="black"/>
        </w:rPr>
        <w:t>XXXXXX</w:t>
      </w:r>
      <w:r w:rsidRPr="00B2728C">
        <w:rPr>
          <w:rFonts w:ascii="Arial" w:hAnsi="Arial" w:cs="Arial"/>
          <w:sz w:val="24"/>
          <w:szCs w:val="24"/>
        </w:rPr>
        <w:t xml:space="preserve"> Rafael López, conocido por Rafael López Gallardo, de los señores miembros del Concejo Municipal; Segundo Regidor Propietario señor Gonzalo Álvaro Pérez López, </w:t>
      </w:r>
      <w:r w:rsidR="00FB3A70">
        <w:rPr>
          <w:rFonts w:ascii="Arial" w:hAnsi="Arial" w:cs="Arial"/>
          <w:sz w:val="24"/>
          <w:szCs w:val="24"/>
        </w:rPr>
        <w:t xml:space="preserve">Sexto Regidor Propietario </w:t>
      </w:r>
      <w:r w:rsidR="00FB3A70" w:rsidRPr="00131821">
        <w:rPr>
          <w:rFonts w:ascii="Arial" w:hAnsi="Arial" w:cs="Arial"/>
          <w:sz w:val="24"/>
          <w:szCs w:val="24"/>
          <w:highlight w:val="black"/>
        </w:rPr>
        <w:t>XXX</w:t>
      </w:r>
      <w:r w:rsidRPr="00B2728C">
        <w:rPr>
          <w:rFonts w:ascii="Arial" w:hAnsi="Arial" w:cs="Arial"/>
          <w:sz w:val="24"/>
          <w:szCs w:val="24"/>
        </w:rPr>
        <w:t>. Julio Edwin Rivas Mendoza, Tercer Regidor Suplente señor; Miguel Alejandro Díaz Urbina. Sin la presencia de la Cuarta Regidora Propietaria, Señora Dina Concepción Arévalo Chicas, sin la presencia de la Tercera Regidora Propietaria señora Dinora Isabel Muñoz Mendoza,</w:t>
      </w:r>
      <w:r>
        <w:rPr>
          <w:rFonts w:ascii="Arial" w:hAnsi="Arial" w:cs="Arial"/>
          <w:sz w:val="24"/>
          <w:szCs w:val="24"/>
        </w:rPr>
        <w:t xml:space="preserve"> quien manifiesta que no recibió la convocatoria por correo por lo que no pudo tramitar el permiso del trabajo por ser reunión extraordinaria,</w:t>
      </w:r>
      <w:r w:rsidRPr="00B2728C">
        <w:rPr>
          <w:rFonts w:ascii="Arial" w:hAnsi="Arial" w:cs="Arial"/>
          <w:sz w:val="24"/>
          <w:szCs w:val="24"/>
        </w:rPr>
        <w:t xml:space="preserve"> sin la presencia de la Primera Regidora Suplente; señora; Iliana Yaneth Molina de Rivas, </w:t>
      </w:r>
      <w:r>
        <w:rPr>
          <w:rFonts w:ascii="Arial" w:hAnsi="Arial" w:cs="Arial"/>
          <w:sz w:val="24"/>
          <w:szCs w:val="24"/>
        </w:rPr>
        <w:t xml:space="preserve">quien pidió permiso por encontrarse cumpliendo una misión oficial en la ciudad de Suchitoto, </w:t>
      </w:r>
      <w:r w:rsidRPr="00B2728C">
        <w:rPr>
          <w:rFonts w:ascii="Arial" w:hAnsi="Arial" w:cs="Arial"/>
          <w:sz w:val="24"/>
          <w:szCs w:val="24"/>
        </w:rPr>
        <w:t xml:space="preserve">sin la presencia del Segundo Regidor Suplente señor Gilmar Arturo García Delgado, </w:t>
      </w:r>
      <w:r>
        <w:rPr>
          <w:rFonts w:ascii="Arial" w:hAnsi="Arial" w:cs="Arial"/>
          <w:sz w:val="24"/>
          <w:szCs w:val="24"/>
        </w:rPr>
        <w:t xml:space="preserve">quien había pedido permiso por escrito por motivos laborales, </w:t>
      </w:r>
      <w:r w:rsidRPr="00B2728C">
        <w:rPr>
          <w:rFonts w:ascii="Arial" w:hAnsi="Arial" w:cs="Arial"/>
          <w:sz w:val="24"/>
          <w:szCs w:val="24"/>
        </w:rPr>
        <w:t xml:space="preserve">sin la presencia de la Cuarta Regidora Suplente, señora María Apolinaria Rivas Viuda de Martínez, no obstante haber sido </w:t>
      </w:r>
      <w:r>
        <w:rPr>
          <w:rFonts w:ascii="Arial" w:hAnsi="Arial" w:cs="Arial"/>
          <w:sz w:val="24"/>
          <w:szCs w:val="24"/>
        </w:rPr>
        <w:t>legamente convocada</w:t>
      </w:r>
      <w:r w:rsidRPr="00B2728C">
        <w:rPr>
          <w:rFonts w:ascii="Arial" w:hAnsi="Arial" w:cs="Arial"/>
          <w:sz w:val="24"/>
          <w:szCs w:val="24"/>
        </w:rPr>
        <w:t>; sin la presencia de la Primera Regidora Propietaria Señora, Ana Ruth López Montoya, quien ha presentado escrito solicitando permiso para ausentarse de sus funciones a partir del ocho de mayo del presente año hasta el treinta de abril del año dos mil dieciocho, por motivos de carácter personal y familiar, y sin la presencia del Quinto Regidor Propietario Señor, Walter Bladimir Sánchez Rivera, por habérsele ordenado por resolución judicial que no se acercara a más de doscientos metros a la Alcaldía Municipal; con la presencia del Secretario Mun</w:t>
      </w:r>
      <w:r w:rsidR="00FB3A70">
        <w:rPr>
          <w:rFonts w:ascii="Arial" w:hAnsi="Arial" w:cs="Arial"/>
          <w:sz w:val="24"/>
          <w:szCs w:val="24"/>
        </w:rPr>
        <w:t xml:space="preserve">icipal de Actuaciones </w:t>
      </w:r>
      <w:r w:rsidR="00FB3A70" w:rsidRPr="00FB3A70">
        <w:rPr>
          <w:rFonts w:ascii="Arial" w:hAnsi="Arial" w:cs="Arial"/>
          <w:sz w:val="24"/>
          <w:szCs w:val="24"/>
          <w:highlight w:val="black"/>
        </w:rPr>
        <w:t>XXXXXXXXXX</w:t>
      </w:r>
      <w:r w:rsidRPr="00B2728C">
        <w:rPr>
          <w:rFonts w:ascii="Arial" w:hAnsi="Arial" w:cs="Arial"/>
          <w:sz w:val="24"/>
          <w:szCs w:val="24"/>
        </w:rPr>
        <w:t xml:space="preserve"> Merlyn Walter Najarro. El señor Alcalde Municipal, declaró Abierta la Reunión, dio la Bienvenida, se verificó la asistencia, se estableció el cuórum, se continuó con la reunión. Posteriormente se leyó y aprobó la Agenda, la cual contenía los puntos siguientes; </w:t>
      </w:r>
      <w:r w:rsidRPr="00B2728C">
        <w:rPr>
          <w:rFonts w:ascii="Arial" w:hAnsi="Arial" w:cs="Arial"/>
          <w:sz w:val="24"/>
          <w:szCs w:val="24"/>
          <w:lang w:val="es-MX"/>
        </w:rPr>
        <w:t>BIENVENIDA, ORACION, VERIFICACION DE CUORUM, LECTURA, DISCUSIÓN Y APROBACION DE AGENDA, LECTURA Y FIRMA DE ACTA ANTERIOR, PETICION DE EMPLEADOS MUNICIPALES DE RECONSIDERAR MONTO DE BONO POR EL DIA DEL EMPLEADO MUNICIPAL. INDEMNIZACION POR RENUNCIA DE EMPLEADA ROXANA ALFARO, RENUNCIA DEL AUDITOR INTERNO.</w:t>
      </w:r>
      <w:r>
        <w:rPr>
          <w:lang w:val="es-MX"/>
        </w:rPr>
        <w:t xml:space="preserve"> </w:t>
      </w:r>
      <w:r w:rsidRPr="00B2728C">
        <w:rPr>
          <w:rFonts w:ascii="Arial" w:hAnsi="Arial" w:cs="Arial"/>
          <w:sz w:val="24"/>
          <w:szCs w:val="24"/>
        </w:rPr>
        <w:t xml:space="preserve">A continuación se expusieron algunos puntos, tomando los siguientes acuerdos: </w:t>
      </w:r>
      <w:r w:rsidRPr="00B2728C">
        <w:rPr>
          <w:rFonts w:ascii="Arial" w:hAnsi="Arial" w:cs="Arial"/>
          <w:b/>
          <w:sz w:val="24"/>
          <w:szCs w:val="24"/>
        </w:rPr>
        <w:t>ACUERDO NUMERO UNO</w:t>
      </w:r>
      <w:r w:rsidRPr="00B2728C">
        <w:rPr>
          <w:rFonts w:ascii="Arial" w:hAnsi="Arial" w:cs="Arial"/>
          <w:sz w:val="24"/>
          <w:szCs w:val="24"/>
        </w:rPr>
        <w:t xml:space="preserve">. El Concejo Municipal, en uso de las facultades que le confiere el numeral Cuatro, del Artículo 30 del Código Municipal, Considerando, I.- Que la concejala Ana Ruth López Montoya solicito permiso para ausentarse de su cargo por el periodo de un año, II.- Que este concejo Municipal concedió el permiso solicitado por la concejala Ana Ruth López Montoya y que por mandato de ley debe nombrarse un concejal suplente de su partido para que la sustituya, POR UNANIMIDAD ACUERDA, Nombrar al concejal </w:t>
      </w:r>
      <w:r>
        <w:rPr>
          <w:rFonts w:ascii="Arial" w:hAnsi="Arial" w:cs="Arial"/>
          <w:sz w:val="24"/>
          <w:szCs w:val="24"/>
        </w:rPr>
        <w:t>Miguel Alejandro Díaz Urbina</w:t>
      </w:r>
      <w:r w:rsidRPr="00B2728C">
        <w:rPr>
          <w:rFonts w:ascii="Arial" w:hAnsi="Arial" w:cs="Arial"/>
          <w:sz w:val="24"/>
          <w:szCs w:val="24"/>
        </w:rPr>
        <w:t>, para que sustituya a la concejala Ana Ruth López Montoya, durante esta reunión, comuníquese.</w:t>
      </w:r>
      <w:r>
        <w:rPr>
          <w:rFonts w:ascii="Arial" w:hAnsi="Arial" w:cs="Arial"/>
          <w:sz w:val="24"/>
          <w:szCs w:val="24"/>
        </w:rPr>
        <w:t xml:space="preserve"> No se nombran más concejales suplentes que sustituyan a los concejales propietarios por no haber asistido.</w:t>
      </w:r>
      <w:r w:rsidRPr="00B2728C">
        <w:rPr>
          <w:rFonts w:ascii="Arial" w:hAnsi="Arial" w:cs="Arial"/>
          <w:sz w:val="24"/>
          <w:szCs w:val="24"/>
        </w:rPr>
        <w:t xml:space="preserve"> </w:t>
      </w:r>
      <w:r w:rsidRPr="00B2728C">
        <w:rPr>
          <w:rFonts w:ascii="Arial" w:hAnsi="Arial" w:cs="Arial"/>
          <w:b/>
          <w:sz w:val="24"/>
          <w:szCs w:val="24"/>
        </w:rPr>
        <w:t>ACUERDO NUMERO DOS.</w:t>
      </w:r>
      <w:r w:rsidRPr="00B2728C">
        <w:rPr>
          <w:rFonts w:ascii="Arial" w:hAnsi="Arial" w:cs="Arial"/>
          <w:sz w:val="24"/>
          <w:szCs w:val="24"/>
        </w:rPr>
        <w:t xml:space="preserve"> </w:t>
      </w:r>
      <w:r w:rsidRPr="00FD5133">
        <w:rPr>
          <w:rFonts w:ascii="Arial" w:hAnsi="Arial" w:cs="Arial"/>
          <w:sz w:val="24"/>
          <w:szCs w:val="24"/>
        </w:rPr>
        <w:t xml:space="preserve">El Concejo Municipal en uso de sus facultades que le otorga el numeral cuatro del artículo 30 del Código Municipal, Considerando. I.- Que como concejo municipal se Autorizó un Gratificación a favor de los </w:t>
      </w:r>
      <w:r w:rsidRPr="00FD5133">
        <w:rPr>
          <w:rFonts w:ascii="Arial" w:hAnsi="Arial" w:cs="Arial"/>
          <w:sz w:val="24"/>
          <w:szCs w:val="24"/>
        </w:rPr>
        <w:lastRenderedPageBreak/>
        <w:t>empleados municipales como un reconocimiento por estar pronto a celebrarse el día del empleado municipal, II.- Que los empleados municipales han presentado una solicitud según la cual piden de ser posible se reconsidere el monto dado en concepto de Gratificación, pues desde hace unos años se les da cincuenta dólares los cuales son importantes pero consideran poco por el trabajo que realizan y con un incremento también ellos se sentirían comprometidos a seguir desarrollando mejor sus labores. III.- Que presupuestariamente se considera una cantidad de hasta cien dólares en concepto de Beneficios Adicionales y Financieramente hay soporte económico pues como lo informa el Tesorero Municipal ya ha cubierto la mayoría de obligaciones y esta apartado el dinero de las obligaciones pendientes por lo que se cuenta la cantidad de $13,900.00, en la cuenta Fondo Común Municipal y la cantidad que se necesita para cubrir lo presupuestado es por la cantidad de $6,900.00, mientras en la cuenta Fondos Fodes 25%, se cuenta con la disponibilidad de $39,000.00; y la cantidad que se tendría que erogar es por la cantidad de $2,300; POR UNANIMIDAD DE LOS PRESENTES ACUERDA, 1.- Hacer un reconocimiento a nuestros empleados municipales por todo el trabajo que realizan para el mejor funcionamiento de esta municipalidad, 2.- Autorizar al Tesorero Municipal, para que de las cuentas Fondo Común Municipal y Fondos Fodes 25%, erogue la cantidad de cien dólares a favor de cada empleado de esta municipalidad, en concepto de Gratificación, por celebrarse el día del empleado municipal, así mismo se Autoriza al Tesorero municipal Licenciado Oscar Antonio Martínez, para que de las cuentas Fondo Común Municipal y Fondos Fodes 25%, erogue la cantidad de cincuenta dólares a favor de cada trabajador del Tiangue Municipal, en concepto de Gratificación, por celebrarse el día del empleado municipal, Comuníquese.</w:t>
      </w:r>
      <w:r w:rsidRPr="00B2728C">
        <w:rPr>
          <w:rFonts w:ascii="Arial" w:hAnsi="Arial" w:cs="Arial"/>
          <w:sz w:val="24"/>
          <w:szCs w:val="24"/>
        </w:rPr>
        <w:t xml:space="preserve"> </w:t>
      </w:r>
      <w:r w:rsidRPr="00B2728C">
        <w:rPr>
          <w:rFonts w:ascii="Arial" w:hAnsi="Arial" w:cs="Arial"/>
          <w:b/>
          <w:sz w:val="24"/>
          <w:szCs w:val="24"/>
        </w:rPr>
        <w:t>ACUERDO NUMERO TRES.</w:t>
      </w:r>
      <w:r w:rsidRPr="00B2728C">
        <w:rPr>
          <w:rFonts w:ascii="Arial" w:hAnsi="Arial" w:cs="Arial"/>
          <w:sz w:val="24"/>
          <w:szCs w:val="24"/>
        </w:rPr>
        <w:t xml:space="preserve"> El Concejo Municipal, en uso de las facultades que le confiere el numeral Cuatro, del Artículo 30 del Código Municipal, </w:t>
      </w:r>
      <w:r>
        <w:rPr>
          <w:rFonts w:ascii="Arial" w:hAnsi="Arial" w:cs="Arial"/>
          <w:sz w:val="24"/>
          <w:szCs w:val="24"/>
        </w:rPr>
        <w:t xml:space="preserve">en relación al artículo 53 literal “A” de la Ley de la Carrera Administrativa Municipal, </w:t>
      </w:r>
      <w:r w:rsidRPr="00B2728C">
        <w:rPr>
          <w:rFonts w:ascii="Arial" w:hAnsi="Arial" w:cs="Arial"/>
          <w:sz w:val="24"/>
          <w:szCs w:val="24"/>
        </w:rPr>
        <w:t>Considerando, I.- Que</w:t>
      </w:r>
      <w:r>
        <w:rPr>
          <w:rFonts w:ascii="Arial" w:hAnsi="Arial" w:cs="Arial"/>
          <w:sz w:val="24"/>
          <w:szCs w:val="24"/>
        </w:rPr>
        <w:t xml:space="preserve"> la señora Roxana Alfaro, presento su Renuncia Voluntaria, al cargo de Ordenanza, por motivos personales, II.- Que la señora Roxana Alfaro ha agregado hoja de Cálculo del Ministerio de Trabajo, según el cual se establece el monto que le corresponde como Indemnización por renuncia Voluntaria, el cual asciende a la cantidad de $1,029.79, III.- Que esa indemnización es un derecho que tiene todo trabajador, por lo tanto como Concejo Municipal debemos dar cumplimiento a la Ley, POR UNANIMIDAD ACUERDA, 1.- Autorizar </w:t>
      </w:r>
      <w:r w:rsidR="00FB3A70">
        <w:rPr>
          <w:rFonts w:ascii="Arial" w:hAnsi="Arial" w:cs="Arial"/>
          <w:sz w:val="24"/>
          <w:szCs w:val="24"/>
        </w:rPr>
        <w:t xml:space="preserve">al Jefe de Recursos Humanos, </w:t>
      </w:r>
      <w:r w:rsidR="00FB3A70" w:rsidRPr="00FB3A70">
        <w:rPr>
          <w:rFonts w:ascii="Arial" w:hAnsi="Arial" w:cs="Arial"/>
          <w:sz w:val="24"/>
          <w:szCs w:val="24"/>
          <w:highlight w:val="black"/>
        </w:rPr>
        <w:t>XXX</w:t>
      </w:r>
      <w:r>
        <w:rPr>
          <w:rFonts w:ascii="Arial" w:hAnsi="Arial" w:cs="Arial"/>
          <w:sz w:val="24"/>
          <w:szCs w:val="24"/>
        </w:rPr>
        <w:t>. Jorge Daniel García, para que realice el proceso necesario para el pago de indemnización por Renuncia Voluntaria a la ex empleada Roxana Alfaro, 2.- Autorizar a</w:t>
      </w:r>
      <w:r w:rsidR="00FB3A70">
        <w:rPr>
          <w:rFonts w:ascii="Arial" w:hAnsi="Arial" w:cs="Arial"/>
          <w:sz w:val="24"/>
          <w:szCs w:val="24"/>
        </w:rPr>
        <w:t xml:space="preserve">l Tesorero Municipal, </w:t>
      </w:r>
      <w:r w:rsidR="00FB3A70" w:rsidRPr="00FB3A70">
        <w:rPr>
          <w:rFonts w:ascii="Arial" w:hAnsi="Arial" w:cs="Arial"/>
          <w:sz w:val="24"/>
          <w:szCs w:val="24"/>
          <w:highlight w:val="black"/>
        </w:rPr>
        <w:t>XXXXXXXXXX</w:t>
      </w:r>
      <w:r>
        <w:rPr>
          <w:rFonts w:ascii="Arial" w:hAnsi="Arial" w:cs="Arial"/>
          <w:sz w:val="24"/>
          <w:szCs w:val="24"/>
        </w:rPr>
        <w:t xml:space="preserve"> Oscar Antonio Martínez, para que de la cuenta Fondo Común Municipal, erogue la cantidad de $1,029.79, en concepto de Indemnización por Renuncia Voluntaria, a favor de la señora Roxana Alfaro, C</w:t>
      </w:r>
      <w:r w:rsidRPr="00B2728C">
        <w:rPr>
          <w:rFonts w:ascii="Arial" w:hAnsi="Arial" w:cs="Arial"/>
          <w:sz w:val="24"/>
          <w:szCs w:val="24"/>
        </w:rPr>
        <w:t xml:space="preserve">omuníquese. </w:t>
      </w:r>
      <w:r w:rsidRPr="00B2728C">
        <w:rPr>
          <w:rFonts w:ascii="Arial" w:hAnsi="Arial" w:cs="Arial"/>
          <w:b/>
          <w:sz w:val="24"/>
          <w:szCs w:val="24"/>
        </w:rPr>
        <w:t>ACUERDO NUMERO CUATRO.</w:t>
      </w:r>
      <w:r w:rsidRPr="00B2728C">
        <w:rPr>
          <w:rFonts w:ascii="Arial" w:hAnsi="Arial" w:cs="Arial"/>
          <w:sz w:val="24"/>
          <w:szCs w:val="24"/>
        </w:rPr>
        <w:t xml:space="preserve"> </w:t>
      </w:r>
      <w:r w:rsidRPr="00C708B9">
        <w:rPr>
          <w:rFonts w:ascii="Arial" w:hAnsi="Arial" w:cs="Arial"/>
          <w:sz w:val="24"/>
          <w:szCs w:val="24"/>
        </w:rPr>
        <w:t xml:space="preserve">El Concejo Municipal en uso de sus facultades que le confiere el numeral Cuatro del Artículo 30 del Código Municipal; Considerando. I.- </w:t>
      </w:r>
      <w:r>
        <w:rPr>
          <w:rFonts w:ascii="Arial" w:hAnsi="Arial" w:cs="Arial"/>
          <w:sz w:val="24"/>
          <w:szCs w:val="24"/>
        </w:rPr>
        <w:t>Que el Licenciado Carlos Alberto Argueta, presento su Renuncia Voluntaria, al cargo de Auditor Interno, por el motivo de encontrar una mejor oportunidad de empleo, II.- Que tal como lo manifiesta el Licenciado Argueta renuncia a su trabajo de manera voluntaria y por motivos de haber encontrado una mejor oportunidad de empleo, POR UNANIMIDAD ACUERDA; 1.- Aceptar la Renuncia Voluntaria d</w:t>
      </w:r>
      <w:r w:rsidR="00FB3A70">
        <w:rPr>
          <w:rFonts w:ascii="Arial" w:hAnsi="Arial" w:cs="Arial"/>
          <w:sz w:val="24"/>
          <w:szCs w:val="24"/>
        </w:rPr>
        <w:t xml:space="preserve">el </w:t>
      </w:r>
      <w:r w:rsidR="00FB3A70" w:rsidRPr="00FB3A70">
        <w:rPr>
          <w:rFonts w:ascii="Arial" w:hAnsi="Arial" w:cs="Arial"/>
          <w:sz w:val="24"/>
          <w:szCs w:val="24"/>
          <w:highlight w:val="black"/>
        </w:rPr>
        <w:t>XXXXXXXXXX</w:t>
      </w:r>
      <w:r>
        <w:rPr>
          <w:rFonts w:ascii="Arial" w:hAnsi="Arial" w:cs="Arial"/>
          <w:sz w:val="24"/>
          <w:szCs w:val="24"/>
        </w:rPr>
        <w:t xml:space="preserve"> Carlos </w:t>
      </w:r>
      <w:r>
        <w:rPr>
          <w:rFonts w:ascii="Arial" w:hAnsi="Arial" w:cs="Arial"/>
          <w:sz w:val="24"/>
          <w:szCs w:val="24"/>
        </w:rPr>
        <w:lastRenderedPageBreak/>
        <w:t>Alberto Argueta, quien se ha desempeñado hasta la fecha como Auditor Interno, 2.- Autorizar al Tesorero Municipal para que de la cuenta Fondo Común Municipal erogue la cantidad que resulte en concepto de Inde</w:t>
      </w:r>
      <w:r w:rsidR="00FB3A70">
        <w:rPr>
          <w:rFonts w:ascii="Arial" w:hAnsi="Arial" w:cs="Arial"/>
          <w:sz w:val="24"/>
          <w:szCs w:val="24"/>
        </w:rPr>
        <w:t xml:space="preserve">mnización a favor del </w:t>
      </w:r>
      <w:r w:rsidR="00FB3A70" w:rsidRPr="00FB3A70">
        <w:rPr>
          <w:rFonts w:ascii="Arial" w:hAnsi="Arial" w:cs="Arial"/>
          <w:sz w:val="24"/>
          <w:szCs w:val="24"/>
          <w:highlight w:val="black"/>
        </w:rPr>
        <w:t>XXXXXXXXXX</w:t>
      </w:r>
      <w:r>
        <w:rPr>
          <w:rFonts w:ascii="Arial" w:hAnsi="Arial" w:cs="Arial"/>
          <w:sz w:val="24"/>
          <w:szCs w:val="24"/>
        </w:rPr>
        <w:t xml:space="preserve"> Carlos Alberto Argueta, posterior a que presente los cálculos que legalmente corresponden, Comuníquese</w:t>
      </w:r>
      <w:r w:rsidRPr="00B2728C">
        <w:rPr>
          <w:rFonts w:ascii="Arial" w:hAnsi="Arial" w:cs="Arial"/>
          <w:sz w:val="24"/>
          <w:szCs w:val="24"/>
        </w:rPr>
        <w:t xml:space="preserve">. </w:t>
      </w:r>
      <w:r w:rsidRPr="00B2728C">
        <w:rPr>
          <w:rFonts w:ascii="Arial" w:hAnsi="Arial" w:cs="Arial"/>
          <w:b/>
          <w:sz w:val="24"/>
          <w:szCs w:val="24"/>
        </w:rPr>
        <w:t>ACUERDO NUMERO C</w:t>
      </w:r>
      <w:r>
        <w:rPr>
          <w:rFonts w:ascii="Arial" w:hAnsi="Arial" w:cs="Arial"/>
          <w:b/>
          <w:sz w:val="24"/>
          <w:szCs w:val="24"/>
        </w:rPr>
        <w:t>INCO</w:t>
      </w:r>
      <w:r w:rsidRPr="00B2728C">
        <w:rPr>
          <w:rFonts w:ascii="Arial" w:hAnsi="Arial" w:cs="Arial"/>
          <w:b/>
          <w:sz w:val="24"/>
          <w:szCs w:val="24"/>
        </w:rPr>
        <w:t>.</w:t>
      </w:r>
      <w:r w:rsidRPr="00B2728C">
        <w:rPr>
          <w:rFonts w:ascii="Arial" w:hAnsi="Arial" w:cs="Arial"/>
          <w:sz w:val="24"/>
          <w:szCs w:val="24"/>
        </w:rPr>
        <w:t xml:space="preserve"> </w:t>
      </w:r>
      <w:r w:rsidRPr="007004E3">
        <w:rPr>
          <w:rFonts w:ascii="Arial" w:hAnsi="Arial" w:cs="Arial"/>
          <w:sz w:val="24"/>
          <w:szCs w:val="24"/>
        </w:rPr>
        <w:t xml:space="preserve">El Concejo Municipal en uso de las facultades que le otorga el numeral cuatro del artículo 30 del Código Municipal,  Considerando, I.- Que </w:t>
      </w:r>
      <w:r>
        <w:rPr>
          <w:rFonts w:ascii="Arial" w:hAnsi="Arial" w:cs="Arial"/>
          <w:sz w:val="24"/>
          <w:szCs w:val="24"/>
        </w:rPr>
        <w:t xml:space="preserve">la comisión nombrada para que trabajara en la Elaboración de las Normas Técnicas de Control Interno Especificas de la Municipalidad de San Rafael Cedros, departamento de Cuscatlán ya ha presentado su trabajo en la elaboración de dichas normas las cuales ya habían sido revisadas y devueltas con algunas observaciones hechas por este concejo municipal, II.- Que el trabajo presentado actualmente está de conformidad con lo que espera este concejo municipal, por haber sido elaboradas de conformidad con los nuevos lineamientos publicados en el Diario oficial No. 165 del siete de septiembre de dos mil dieciséis, Tomo No. 412, NORMAS TECNICAS DE CONTROL INTERNO, emitidos por la Corte de Cuentas de la República, POR UNANIMIDAD ACUERDA, 1.- Aprobar las Normas Técnicas de Control Interno Especificas de la Municipalidad de San Rafael Cedros, departamento de Cuscatlán, las cuales constan de ciento cinco artículos, </w:t>
      </w:r>
      <w:r w:rsidRPr="00B2728C">
        <w:rPr>
          <w:rFonts w:ascii="Arial" w:hAnsi="Arial" w:cs="Arial"/>
          <w:sz w:val="24"/>
          <w:szCs w:val="24"/>
        </w:rPr>
        <w:t xml:space="preserve"> </w:t>
      </w:r>
      <w:r>
        <w:rPr>
          <w:rFonts w:ascii="Arial" w:hAnsi="Arial" w:cs="Arial"/>
          <w:sz w:val="24"/>
          <w:szCs w:val="24"/>
        </w:rPr>
        <w:t xml:space="preserve">2.- Autorizar a la jefa de UACI, Mayra Jeannet Aguillón Reyes, para que realice el proceso para mandar a publicar las Normas Técnicas de Control Interno Especificas de la Municipalidad de San Rafael Cedros, departamento de Cuscatlán, 3.- Autorizar al Tesorero Municipal, Licenciado Oscar Antonio Martínez, para que de la cuenta Fondo Fodes 25% erogue la cantidad que corresponda por la publicación de las Normas Técnicas de Control Interno Especificas de la Municipalidad de San Rafael Cedros, departamento de Cuscatlán, comuníquese. </w:t>
      </w:r>
      <w:r w:rsidRPr="00B2728C">
        <w:rPr>
          <w:rFonts w:ascii="Arial" w:hAnsi="Arial" w:cs="Arial"/>
          <w:sz w:val="24"/>
          <w:szCs w:val="24"/>
        </w:rPr>
        <w:t>Y no habiendo más que hacer constar se da por terminada la presente que firmamos.</w:t>
      </w:r>
    </w:p>
    <w:p w:rsidR="00E448C6" w:rsidRDefault="00E448C6" w:rsidP="00E448C6">
      <w:pPr>
        <w:rPr>
          <w:rFonts w:ascii="Arial" w:hAnsi="Arial" w:cs="Arial"/>
          <w:sz w:val="24"/>
          <w:szCs w:val="24"/>
        </w:rPr>
      </w:pPr>
    </w:p>
    <w:p w:rsidR="00E448C6" w:rsidRDefault="00E448C6" w:rsidP="00E448C6">
      <w:pPr>
        <w:rPr>
          <w:rFonts w:ascii="Arial" w:hAnsi="Arial" w:cs="Arial"/>
          <w:sz w:val="24"/>
          <w:szCs w:val="24"/>
        </w:rPr>
      </w:pPr>
    </w:p>
    <w:p w:rsidR="00E448C6" w:rsidRPr="009C4EB7" w:rsidRDefault="00E448C6" w:rsidP="00E448C6">
      <w:pPr>
        <w:rPr>
          <w:rFonts w:ascii="Arial" w:hAnsi="Arial" w:cs="Arial"/>
          <w:sz w:val="24"/>
          <w:szCs w:val="24"/>
        </w:rPr>
      </w:pPr>
    </w:p>
    <w:p w:rsidR="00E448C6" w:rsidRPr="009C4EB7" w:rsidRDefault="00E448C6" w:rsidP="00E448C6">
      <w:pPr>
        <w:rPr>
          <w:rFonts w:ascii="Arial" w:hAnsi="Arial" w:cs="Arial"/>
          <w:sz w:val="24"/>
          <w:szCs w:val="24"/>
        </w:rPr>
      </w:pPr>
      <w:r w:rsidRPr="009C4EB7">
        <w:rPr>
          <w:rFonts w:ascii="Arial" w:hAnsi="Arial" w:cs="Arial"/>
          <w:sz w:val="24"/>
          <w:szCs w:val="24"/>
        </w:rPr>
        <w:t xml:space="preserve">Rene Molina Cornejo                        </w:t>
      </w:r>
      <w:r>
        <w:rPr>
          <w:rFonts w:ascii="Arial" w:hAnsi="Arial" w:cs="Arial"/>
          <w:sz w:val="24"/>
          <w:szCs w:val="24"/>
        </w:rPr>
        <w:t xml:space="preserve">            </w:t>
      </w:r>
      <w:r w:rsidRPr="00FB3A70">
        <w:rPr>
          <w:rFonts w:ascii="Arial" w:hAnsi="Arial" w:cs="Arial"/>
          <w:sz w:val="24"/>
          <w:szCs w:val="24"/>
          <w:highlight w:val="black"/>
        </w:rPr>
        <w:t>XXXXXX</w:t>
      </w:r>
      <w:r w:rsidRPr="009C4EB7">
        <w:rPr>
          <w:rFonts w:ascii="Arial" w:hAnsi="Arial" w:cs="Arial"/>
          <w:sz w:val="24"/>
          <w:szCs w:val="24"/>
        </w:rPr>
        <w:t xml:space="preserve"> Rafael López, </w:t>
      </w:r>
    </w:p>
    <w:p w:rsidR="00E448C6" w:rsidRPr="009C4EB7" w:rsidRDefault="00E448C6" w:rsidP="00E448C6">
      <w:pPr>
        <w:rPr>
          <w:rFonts w:ascii="Arial" w:hAnsi="Arial" w:cs="Arial"/>
          <w:sz w:val="24"/>
          <w:szCs w:val="24"/>
        </w:rPr>
      </w:pPr>
      <w:r w:rsidRPr="009C4EB7">
        <w:rPr>
          <w:rFonts w:ascii="Arial" w:hAnsi="Arial" w:cs="Arial"/>
          <w:sz w:val="24"/>
          <w:szCs w:val="24"/>
        </w:rPr>
        <w:t xml:space="preserve">Alcalde Municipal                               </w:t>
      </w:r>
      <w:r>
        <w:rPr>
          <w:rFonts w:ascii="Arial" w:hAnsi="Arial" w:cs="Arial"/>
          <w:sz w:val="24"/>
          <w:szCs w:val="24"/>
        </w:rPr>
        <w:t xml:space="preserve">       </w:t>
      </w:r>
      <w:r w:rsidRPr="009C4EB7">
        <w:rPr>
          <w:rFonts w:ascii="Arial" w:hAnsi="Arial" w:cs="Arial"/>
          <w:sz w:val="24"/>
          <w:szCs w:val="24"/>
        </w:rPr>
        <w:t xml:space="preserve">    Síndico Municipal,</w:t>
      </w:r>
    </w:p>
    <w:p w:rsidR="00E448C6" w:rsidRPr="009C4EB7" w:rsidRDefault="00E448C6" w:rsidP="00E448C6">
      <w:pPr>
        <w:rPr>
          <w:rFonts w:ascii="Arial" w:hAnsi="Arial" w:cs="Arial"/>
          <w:sz w:val="24"/>
          <w:szCs w:val="24"/>
        </w:rPr>
      </w:pPr>
    </w:p>
    <w:p w:rsidR="00E448C6" w:rsidRPr="009C4EB7" w:rsidRDefault="00E448C6" w:rsidP="00E448C6">
      <w:pPr>
        <w:rPr>
          <w:rFonts w:ascii="Arial" w:hAnsi="Arial" w:cs="Arial"/>
          <w:sz w:val="24"/>
          <w:szCs w:val="24"/>
        </w:rPr>
      </w:pPr>
      <w:r w:rsidRPr="009C4EB7">
        <w:rPr>
          <w:rFonts w:ascii="Arial" w:hAnsi="Arial" w:cs="Arial"/>
          <w:sz w:val="24"/>
          <w:szCs w:val="24"/>
        </w:rPr>
        <w:t xml:space="preserve">Gonzalo Álvaro Pérez López             </w:t>
      </w:r>
      <w:r>
        <w:rPr>
          <w:rFonts w:ascii="Arial" w:hAnsi="Arial" w:cs="Arial"/>
          <w:sz w:val="24"/>
          <w:szCs w:val="24"/>
        </w:rPr>
        <w:t xml:space="preserve">      </w:t>
      </w:r>
      <w:r w:rsidRPr="009C4EB7">
        <w:rPr>
          <w:rFonts w:ascii="Arial" w:hAnsi="Arial" w:cs="Arial"/>
          <w:sz w:val="24"/>
          <w:szCs w:val="24"/>
        </w:rPr>
        <w:t xml:space="preserve">   </w:t>
      </w:r>
      <w:r w:rsidRPr="00FB3A70">
        <w:rPr>
          <w:rFonts w:ascii="Arial" w:hAnsi="Arial" w:cs="Arial"/>
          <w:sz w:val="24"/>
          <w:szCs w:val="24"/>
          <w:highlight w:val="black"/>
        </w:rPr>
        <w:t>XXX</w:t>
      </w:r>
      <w:r>
        <w:rPr>
          <w:rFonts w:ascii="Arial" w:hAnsi="Arial" w:cs="Arial"/>
          <w:sz w:val="24"/>
          <w:szCs w:val="24"/>
        </w:rPr>
        <w:t>. Julio Edwin Rivas Mendoza</w:t>
      </w:r>
    </w:p>
    <w:p w:rsidR="00E448C6" w:rsidRPr="009C4EB7" w:rsidRDefault="00E448C6" w:rsidP="00E448C6">
      <w:pPr>
        <w:rPr>
          <w:rFonts w:ascii="Arial" w:hAnsi="Arial" w:cs="Arial"/>
          <w:sz w:val="24"/>
          <w:szCs w:val="24"/>
        </w:rPr>
      </w:pPr>
      <w:r w:rsidRPr="009C4EB7">
        <w:rPr>
          <w:rFonts w:ascii="Arial" w:hAnsi="Arial" w:cs="Arial"/>
          <w:sz w:val="24"/>
          <w:szCs w:val="24"/>
        </w:rPr>
        <w:t xml:space="preserve">Segundo Regidor Propietario,           </w:t>
      </w:r>
      <w:r>
        <w:rPr>
          <w:rFonts w:ascii="Arial" w:hAnsi="Arial" w:cs="Arial"/>
          <w:sz w:val="24"/>
          <w:szCs w:val="24"/>
        </w:rPr>
        <w:t xml:space="preserve">     </w:t>
      </w:r>
      <w:r w:rsidRPr="009C4EB7">
        <w:rPr>
          <w:rFonts w:ascii="Arial" w:hAnsi="Arial" w:cs="Arial"/>
          <w:sz w:val="24"/>
          <w:szCs w:val="24"/>
        </w:rPr>
        <w:t xml:space="preserve">    Tercera Regidora Propietaria</w:t>
      </w:r>
    </w:p>
    <w:p w:rsidR="00E448C6" w:rsidRPr="009C4EB7" w:rsidRDefault="00E448C6" w:rsidP="00E448C6">
      <w:pPr>
        <w:rPr>
          <w:rFonts w:ascii="Arial" w:hAnsi="Arial" w:cs="Arial"/>
          <w:sz w:val="24"/>
          <w:szCs w:val="24"/>
        </w:rPr>
      </w:pPr>
    </w:p>
    <w:p w:rsidR="00E448C6" w:rsidRDefault="00E448C6" w:rsidP="00E448C6">
      <w:pPr>
        <w:rPr>
          <w:rFonts w:ascii="Arial" w:hAnsi="Arial" w:cs="Arial"/>
          <w:sz w:val="24"/>
          <w:szCs w:val="24"/>
        </w:rPr>
      </w:pPr>
      <w:r>
        <w:rPr>
          <w:rFonts w:ascii="Arial" w:hAnsi="Arial" w:cs="Arial"/>
          <w:sz w:val="24"/>
          <w:szCs w:val="24"/>
        </w:rPr>
        <w:t>Miguel Alejandro Díaz Urbina</w:t>
      </w:r>
    </w:p>
    <w:p w:rsidR="00E448C6" w:rsidRPr="009C4EB7" w:rsidRDefault="00E448C6" w:rsidP="00E448C6">
      <w:pPr>
        <w:rPr>
          <w:rFonts w:ascii="Arial" w:hAnsi="Arial" w:cs="Arial"/>
          <w:sz w:val="24"/>
          <w:szCs w:val="24"/>
        </w:rPr>
      </w:pPr>
      <w:r>
        <w:rPr>
          <w:rFonts w:ascii="Arial" w:hAnsi="Arial" w:cs="Arial"/>
          <w:sz w:val="24"/>
          <w:szCs w:val="24"/>
        </w:rPr>
        <w:t>Tercer</w:t>
      </w:r>
      <w:r w:rsidRPr="009C4EB7">
        <w:rPr>
          <w:rFonts w:ascii="Arial" w:hAnsi="Arial" w:cs="Arial"/>
          <w:sz w:val="24"/>
          <w:szCs w:val="24"/>
        </w:rPr>
        <w:t xml:space="preserve"> Regidor</w:t>
      </w:r>
      <w:r>
        <w:rPr>
          <w:rFonts w:ascii="Arial" w:hAnsi="Arial" w:cs="Arial"/>
          <w:sz w:val="24"/>
          <w:szCs w:val="24"/>
        </w:rPr>
        <w:t xml:space="preserve"> Suplente* En sustitución de la Primera Regidora Propietaria.</w:t>
      </w:r>
    </w:p>
    <w:p w:rsidR="00E448C6" w:rsidRDefault="00E448C6" w:rsidP="00E448C6">
      <w:pPr>
        <w:rPr>
          <w:rFonts w:ascii="Arial" w:hAnsi="Arial" w:cs="Arial"/>
          <w:sz w:val="24"/>
          <w:szCs w:val="24"/>
        </w:rPr>
      </w:pPr>
    </w:p>
    <w:p w:rsidR="00E448C6" w:rsidRDefault="00E448C6" w:rsidP="00E448C6">
      <w:pPr>
        <w:jc w:val="center"/>
        <w:rPr>
          <w:rFonts w:ascii="Arial" w:hAnsi="Arial" w:cs="Arial"/>
          <w:sz w:val="24"/>
          <w:szCs w:val="24"/>
        </w:rPr>
      </w:pPr>
    </w:p>
    <w:p w:rsidR="00E448C6" w:rsidRPr="009C4EB7" w:rsidRDefault="00E448C6" w:rsidP="00E448C6">
      <w:pPr>
        <w:jc w:val="center"/>
        <w:rPr>
          <w:rFonts w:ascii="Arial" w:hAnsi="Arial" w:cs="Arial"/>
          <w:sz w:val="24"/>
          <w:szCs w:val="24"/>
        </w:rPr>
      </w:pPr>
      <w:r w:rsidRPr="00FB3A70">
        <w:rPr>
          <w:rFonts w:ascii="Arial" w:hAnsi="Arial" w:cs="Arial"/>
          <w:sz w:val="24"/>
          <w:szCs w:val="24"/>
          <w:highlight w:val="black"/>
        </w:rPr>
        <w:t>XXX</w:t>
      </w:r>
      <w:r w:rsidRPr="009C4EB7">
        <w:rPr>
          <w:rFonts w:ascii="Arial" w:hAnsi="Arial" w:cs="Arial"/>
          <w:sz w:val="24"/>
          <w:szCs w:val="24"/>
        </w:rPr>
        <w:t>. Merlyn Walter Najarro</w:t>
      </w:r>
    </w:p>
    <w:p w:rsidR="00E448C6" w:rsidRPr="009C4EB7" w:rsidRDefault="00E448C6" w:rsidP="00E448C6">
      <w:pPr>
        <w:jc w:val="center"/>
        <w:rPr>
          <w:rFonts w:ascii="Arial" w:hAnsi="Arial" w:cs="Arial"/>
          <w:sz w:val="24"/>
          <w:szCs w:val="24"/>
        </w:rPr>
      </w:pPr>
      <w:r w:rsidRPr="009C4EB7">
        <w:rPr>
          <w:rFonts w:ascii="Arial" w:hAnsi="Arial" w:cs="Arial"/>
          <w:sz w:val="24"/>
          <w:szCs w:val="24"/>
        </w:rPr>
        <w:t>Secretario Municipal.</w:t>
      </w:r>
    </w:p>
    <w:p w:rsidR="00F879BD" w:rsidRPr="000204D4" w:rsidRDefault="00F879BD" w:rsidP="00F879BD">
      <w:pPr>
        <w:rPr>
          <w:sz w:val="28"/>
          <w:szCs w:val="28"/>
        </w:rPr>
      </w:pPr>
      <w:r w:rsidRPr="000204D4">
        <w:rPr>
          <w:sz w:val="28"/>
          <w:szCs w:val="28"/>
        </w:rPr>
        <w:t xml:space="preserve">El presente documento se encuentra en versión pública por contener datos personales de las partes contratantes relativas a su edad, profesión, domicilio, numero de DUI y NIT; siendo lo anterior de carácter confidencial de conformidad a lo establecido en el Art. 6 literal a), 24 literal c) y d), y 30 de la Ley de Acceso a la Información Pública.-  </w:t>
      </w:r>
    </w:p>
    <w:p w:rsidR="00B1236F" w:rsidRDefault="00B1236F"/>
    <w:sectPr w:rsidR="00B123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9BD"/>
    <w:rsid w:val="00131821"/>
    <w:rsid w:val="00273CCA"/>
    <w:rsid w:val="006718A4"/>
    <w:rsid w:val="00722BF1"/>
    <w:rsid w:val="009E2D19"/>
    <w:rsid w:val="00A63EA7"/>
    <w:rsid w:val="00B1236F"/>
    <w:rsid w:val="00BF6646"/>
    <w:rsid w:val="00CD0AE5"/>
    <w:rsid w:val="00E448C6"/>
    <w:rsid w:val="00F879BD"/>
    <w:rsid w:val="00FB3A70"/>
    <w:rsid w:val="00FC6D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9BD"/>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9BD"/>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1557</Words>
  <Characters>8566</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2002-01-01T06:19:00Z</dcterms:created>
  <dcterms:modified xsi:type="dcterms:W3CDTF">2002-01-01T06:19:00Z</dcterms:modified>
</cp:coreProperties>
</file>