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793" w:rsidRPr="005720B5" w:rsidRDefault="00FF2793" w:rsidP="00FF2793">
      <w:pPr>
        <w:autoSpaceDE w:val="0"/>
        <w:autoSpaceDN w:val="0"/>
        <w:adjustRightInd w:val="0"/>
        <w:spacing w:after="0" w:line="240" w:lineRule="auto"/>
        <w:jc w:val="both"/>
        <w:rPr>
          <w:rFonts w:ascii="Arial" w:hAnsi="Arial" w:cs="Arial"/>
        </w:rPr>
      </w:pPr>
      <w:r w:rsidRPr="005720B5">
        <w:rPr>
          <w:rFonts w:ascii="Arial" w:hAnsi="Arial" w:cs="Arial"/>
          <w:b/>
          <w:sz w:val="24"/>
          <w:szCs w:val="24"/>
        </w:rPr>
        <w:t xml:space="preserve">ACTA NUMERO SIETE. </w:t>
      </w:r>
      <w:r w:rsidRPr="005720B5">
        <w:rPr>
          <w:rFonts w:ascii="Arial" w:hAnsi="Arial" w:cs="Arial"/>
          <w:sz w:val="24"/>
          <w:szCs w:val="24"/>
        </w:rPr>
        <w:t xml:space="preserve">En la Alcaldía Municipal: San Rafael Cedros, Departamento de Cuscatlán, a las trece horas y treinta minutos del día veintiséis de febrero de dos mil dieciocho, </w:t>
      </w:r>
      <w:r w:rsidRPr="005720B5">
        <w:rPr>
          <w:rFonts w:ascii="Arial" w:hAnsi="Arial" w:cs="Arial"/>
          <w:b/>
          <w:sz w:val="24"/>
          <w:szCs w:val="24"/>
        </w:rPr>
        <w:t>SESION EXTRAORDINARIA,</w:t>
      </w:r>
      <w:r w:rsidRPr="005720B5">
        <w:rPr>
          <w:rFonts w:ascii="Arial" w:hAnsi="Arial" w:cs="Arial"/>
          <w:sz w:val="24"/>
          <w:szCs w:val="24"/>
        </w:rPr>
        <w:t xml:space="preserve"> celebrada y convocada por el señor Alcalde Municipal RENE MOLINA CORNEJO; con la asistencia del señor Síndico Municipal, Doctor Rafael López, conocido por Rafael López Gallardo, de los señores miembros del Concejo Municipal; segundo Regidor Propietario Señor, Gonzalo Álvaro Pérez López, Tercera Regidora Propietaria, Señora. Dinora Isabel Muñoz Mendoza; Primera Regidora Suplente, señora Iliana Yaneth Molina de Rivas, Tercer Regidor Suplente señor, Miguel Alejandro Díaz Urbina. Sin la presencia de la Primera Regidora Propietaria Señora, Ana Ruth López Montoya, quien presentó escrito solicitando permiso para ausentarse de sus funciones </w:t>
      </w:r>
      <w:r>
        <w:rPr>
          <w:rFonts w:ascii="Arial" w:hAnsi="Arial" w:cs="Arial"/>
          <w:sz w:val="24"/>
          <w:szCs w:val="24"/>
        </w:rPr>
        <w:t xml:space="preserve">a partir del mes de mayo de dos mil diecisiete, </w:t>
      </w:r>
      <w:r w:rsidRPr="005720B5">
        <w:rPr>
          <w:rFonts w:ascii="Arial" w:hAnsi="Arial" w:cs="Arial"/>
          <w:sz w:val="24"/>
          <w:szCs w:val="24"/>
        </w:rPr>
        <w:t xml:space="preserve">hasta el treinta de abril del año dos mil dieciocho, por motivos de carácter personal y familiar, sin la presencia de la Cuarta Regidora Propietaria, Señora Dina Concepción Arévalo Chicas, no obstante estar legalmente convocada; sin la presencia del Quinto Regidor Propietario Señor, Walter Bladimir Sánchez Rivera, por habérsele ordenado por resolución judicial que no se acercara a más de doscientos metros a la Alcaldía Municipal, sin la presencia del Sexto Regidor Propietario Ingeniero Julio Edwin Rivas Mendoza, no obstante estar legalmente convocado, sin la presencia del segundo Regidor Suplente señor Gilmar Arturo Garcia Delgado, no obstante su legal convocatoria, sin la presencia de la presencia de la Cuarta Regidora Suplente, señora María Apolinaria Rivas Viuda de Martínez no obstante haber sido legalmente convocado; con la presencia del Secretario Municipal de Actuaciones Licenciado Merlyn Walter Najarro. El señor Alcalde Municipal, declaró Abierta la Reunión, dio la Bienvenida, se verificó la asistencia, se estableció el cuórum, se continuó con la reunión. Posteriormente se leyó y aprobó la Agenda, la cual contenía los puntos siguientes; </w:t>
      </w:r>
      <w:r w:rsidRPr="005720B5">
        <w:rPr>
          <w:rFonts w:ascii="Arial" w:hAnsi="Arial" w:cs="Arial"/>
          <w:sz w:val="24"/>
          <w:szCs w:val="24"/>
          <w:lang w:val="es-MX"/>
        </w:rPr>
        <w:t>BIENVENIDA, ORACION, VERIFICACION DE CUORUM, LECTURA, DISCUSIÓN Y APROBACION DE AGENDA, LECTURA Y FIRMA DE ACTA ANTERIOR, PRESENTACION DE CARPETAS TECNICAS, NOMBRAMIENTO DE ADMINISTRADORES DE CONTRATO, NOMBRAMIENTO DE SUPERVISOR, SOLICITUDES.</w:t>
      </w:r>
      <w:r w:rsidRPr="005720B5">
        <w:rPr>
          <w:lang w:val="es-MX"/>
        </w:rPr>
        <w:t xml:space="preserve"> </w:t>
      </w:r>
      <w:r w:rsidRPr="005720B5">
        <w:rPr>
          <w:rFonts w:ascii="Arial" w:hAnsi="Arial" w:cs="Arial"/>
          <w:sz w:val="24"/>
          <w:szCs w:val="24"/>
          <w:lang w:val="es-MX"/>
        </w:rPr>
        <w:t>A</w:t>
      </w:r>
      <w:r w:rsidRPr="005720B5">
        <w:rPr>
          <w:rFonts w:ascii="Arial" w:hAnsi="Arial" w:cs="Arial"/>
          <w:sz w:val="24"/>
          <w:szCs w:val="24"/>
        </w:rPr>
        <w:t xml:space="preserve"> continuación se expusieron algunos puntos, tomando los siguientes acuerdos: </w:t>
      </w:r>
      <w:r w:rsidRPr="005720B5">
        <w:rPr>
          <w:rFonts w:ascii="Arial" w:hAnsi="Arial" w:cs="Arial"/>
          <w:b/>
          <w:sz w:val="24"/>
          <w:szCs w:val="24"/>
        </w:rPr>
        <w:t>ACUERDO NUMERO UNO</w:t>
      </w:r>
      <w:r w:rsidRPr="005720B5">
        <w:rPr>
          <w:rFonts w:ascii="Arial" w:hAnsi="Arial" w:cs="Arial"/>
          <w:sz w:val="24"/>
          <w:szCs w:val="24"/>
        </w:rPr>
        <w:t xml:space="preserve">. El Concejo Municipal, en uso de las facultades que le confiere el Artículo Treinta del Código Municipal, Considerando I.- Que la concejala Ana Ruth López Montoya, de manera escrita ha solicitado permiso para no asistir a esta reunión, II.- Que por ley debe nombrarse un concejal suplente del mismo partido para que la sustituya, POR UNANIMIDAD DE LOS PRESENTES ACUERDA, Nombrar a la concejala Iliana Yaneth Molina de Rivas, para que sustituya a la primera regidora propietaria, señora Ana Ruth López Montoya, durante esta reunión, comuníquese; </w:t>
      </w:r>
      <w:r w:rsidRPr="005720B5">
        <w:rPr>
          <w:rFonts w:ascii="Arial" w:hAnsi="Arial" w:cs="Arial"/>
          <w:b/>
          <w:sz w:val="24"/>
          <w:szCs w:val="24"/>
        </w:rPr>
        <w:t>ACUERDO NUMERO DOS.</w:t>
      </w:r>
      <w:r w:rsidRPr="005720B5">
        <w:rPr>
          <w:rFonts w:ascii="Arial" w:hAnsi="Arial" w:cs="Arial"/>
          <w:sz w:val="24"/>
          <w:szCs w:val="24"/>
        </w:rPr>
        <w:t xml:space="preserve"> El Concejo Municipal, en uso de las facultades que le confiere el numeral Cuatro, del Artículo 30 del Código Municipal, Considerando, I.- Que el concejal Julio Edwin Rivas Mendoza, no se presentó a esta reunión no obstante estar legalmente convocado, II.- Que por mandato de ley debe nombrarse un concejal suplente de su partido para que lo sustituya, III.- Que el mencionado concejal no tiene ningún concejal suplente,  POR UNANIMIDAD DE LOS PRESENTES ACUERDA, Nombrar al concejal Miguel Alejandro Díaz Urbina, para que sustituya al a concejal Julio Edwin Rivas Mendoza, durante esta reunión, comuníquese. </w:t>
      </w:r>
      <w:r w:rsidRPr="005720B5">
        <w:rPr>
          <w:rFonts w:ascii="Arial" w:hAnsi="Arial" w:cs="Arial"/>
          <w:b/>
          <w:sz w:val="24"/>
          <w:szCs w:val="24"/>
        </w:rPr>
        <w:t xml:space="preserve">ACUERDO NUMERO </w:t>
      </w:r>
      <w:r w:rsidRPr="005720B5">
        <w:rPr>
          <w:rFonts w:ascii="Arial" w:hAnsi="Arial" w:cs="Arial"/>
          <w:b/>
          <w:sz w:val="24"/>
          <w:szCs w:val="24"/>
        </w:rPr>
        <w:lastRenderedPageBreak/>
        <w:t>TRES.</w:t>
      </w:r>
      <w:r w:rsidRPr="005720B5">
        <w:rPr>
          <w:rFonts w:ascii="Arial" w:hAnsi="Arial" w:cs="Arial"/>
          <w:sz w:val="24"/>
          <w:szCs w:val="24"/>
        </w:rPr>
        <w:t xml:space="preserve"> El Concejo Municipal en uso de sus facultades que le otorga el numeral cuatro del artículo 30 del Código Municipal, Considerando. I.- Que el formulador de la Carpeta Técnica, del Proyecto “INTRODUCCION DE ENERGIA ELECTRICA, EN SECTOR SUR DEL CASERIO LOS LAVADEROS, CANTON EL ESPINAL, SAN RAFAEL CEDROS”, ya ha explicado el contenido de la misma, según el cual el monto total a invertir es por la cantidad de $11,181.12, II.- Que la Ejecución del mencionado Proyecto es de gran importancia para los habitantes de dicho sector ya que llevan muchos años esperando se les realice el mencionado proyecto y así poder gozar de tan vital servicio. POR UNANIMIDAD DE LOS PRESENTES ACUERDA, 1.- Autorizar a la Jefe de UACI, para que realice el proceso de Adjudicación para la Ejecución del Proyecto “INTRODUCCION DE ENERGIA ELECTRICA, EN SECTOR SUR DEL CASERIO LOS LAVADEROS, CANTON EL ESPINAL, SAN RAFAEL CEDROS”; 2.- Autorizar al Tesorero Municipal para que de la cuenta Fondo Fodes 75%, erogue la cantidad de $6,000.00 y con ellos aperture la cuenta corriente del Proyecto “INTRODUCCION DE ENERGIA ELECTRICA, EN SECTOR SUR DEL CASERIO LOS LAVADEROS, CANTON EL ESPINAL, SAN RAFAEL CEDROS”;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 la Jefa de UACI, para que realice el proceso de Adjudicación para la supervisión del proyecto “INTRODUCCION DE ENERGIA ELECTRICA, EN SECTOR SUR DEL CASERIO LOS LAVADEROS, CANTON EL ESPINAL, SAN RAFAEL CEDROS”; comuníquese. </w:t>
      </w:r>
      <w:r w:rsidRPr="005720B5">
        <w:rPr>
          <w:rFonts w:ascii="Arial" w:hAnsi="Arial" w:cs="Arial"/>
          <w:b/>
          <w:sz w:val="24"/>
          <w:szCs w:val="24"/>
        </w:rPr>
        <w:t>ACUERDO NUMERO CUATRO</w:t>
      </w:r>
      <w:r w:rsidRPr="005720B5">
        <w:rPr>
          <w:rFonts w:ascii="Arial" w:hAnsi="Arial" w:cs="Arial"/>
          <w:sz w:val="24"/>
          <w:szCs w:val="24"/>
        </w:rPr>
        <w:t xml:space="preserve">. El Concejo Municipal en uso de sus facultades que le otorga el numeral cuatro del artículo 30 del Código Municipal, Considerando. I.- Que el formulador de la Carpeta Técnica, del Proyecto “INTRODUCCION DE ENERGIA ELECTRICA, EN COMUNIDAD ENTRE ANTIGUA CALLE A ILOBASCO Y LINEA FERREA, CANTON JIBOA, SAN RAFAEL CEDROS”, ya ha explicado el contenido de la misma, según el cual el monto total a invertir es por la cantidad de $13,361.63, II.- Que la Ejecución del mencionado Proyecto es de gran importancia para muchas familias que habitan dicho sector ya que llevan muchos años esperando se les realice el mencionado proyecto y así poder gozar de tan vital servicio. POR UNANIMIDAD DE LOS PRESENTES ACUERDA, 1.- Autorizar a la Jefe de UACI, para que realice el proceso de Adjudicación para la Ejecución del Proyecto “INTRODUCCION DE ENERGIA ELECTRICA, EN COMUNIDAD ENTRE ANTIGUA CALLE A ILOBASCO Y LINEA FERREA, CANTON JIBOA, SAN RAFAEL CEDROS”; 2.- Autorizar al Tesorero Municipal para que de la cuenta Fondo Fodes 75%, erogue la cantidad de $7,000.00 y con ellos aperture la cuenta corriente del Proyecto “INTRODUCCION DE ENERGIA ELECTRICA, EN COMUNIDAD ENTRE ANTIGUA CALLE A ILOBASCO Y LINEA FERREA, CANTON JIBOA, SAN RAFAEL CEDROS”;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w:t>
      </w:r>
      <w:r w:rsidRPr="005720B5">
        <w:rPr>
          <w:rFonts w:ascii="Arial" w:hAnsi="Arial" w:cs="Arial"/>
          <w:sz w:val="24"/>
          <w:szCs w:val="24"/>
        </w:rPr>
        <w:lastRenderedPageBreak/>
        <w:t xml:space="preserve">Autorizar a la Jefa de UACI, para que realice el proceso de Adjudicación para la supervisión del proyecto “INTRODUCCION DE ENERGIA ELECTRICA, EN COMUNIDAD ENTRE ANTIGUA CALLE A ILOBASCO Y LINEA FERREA, CANTON JIBOA, SAN RAFAEL CEDROS”; comuníquese. </w:t>
      </w:r>
      <w:r w:rsidRPr="005720B5">
        <w:rPr>
          <w:rFonts w:ascii="Arial" w:hAnsi="Arial" w:cs="Arial"/>
          <w:b/>
          <w:sz w:val="24"/>
          <w:szCs w:val="24"/>
        </w:rPr>
        <w:t xml:space="preserve">ACUERDO NUMERO CINCO. </w:t>
      </w:r>
      <w:r w:rsidRPr="005720B5">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“INTRODUCCION DE ENERGIA ELECTRICA, EN COMUNIDAD ENTRE ANTIGUA CALLE A ILOBASCO Y LINEA FERREA, CANTON JIBOA, SAN RAFAEL CEDROS”, II.- Que para verificar que todo se cumpla de conformidad con los contratos que se generen en la ejecución de dicho proyecto es necesario nombrar una persona que se encargue de dicha verificación, por ello POR UNANIMIDAD DE LOS PRESENTES ACUERDA, Nombrar como Administrador de Contratos Ad-honorem, al empleado </w:t>
      </w:r>
      <w:r>
        <w:rPr>
          <w:rFonts w:ascii="Arial" w:hAnsi="Arial" w:cs="Arial"/>
          <w:sz w:val="24"/>
          <w:szCs w:val="24"/>
        </w:rPr>
        <w:t>Alfredo de Jesús</w:t>
      </w:r>
      <w:r w:rsidRPr="005720B5">
        <w:rPr>
          <w:rFonts w:ascii="Arial" w:hAnsi="Arial" w:cs="Arial"/>
          <w:sz w:val="24"/>
          <w:szCs w:val="24"/>
        </w:rPr>
        <w:t xml:space="preserve"> Rivas Alvarado, para el proyecto “INTRODUCCION DE ENERGIA ELECTRICA, EN COMUNIDAD ENTRE ANTIGUA CALLE A ILOBASCO Y LINEA FERREA, CANTON JIBOA, SAN RAFAEL CEDROS”; COMUNIQUESE.</w:t>
      </w:r>
      <w:r w:rsidRPr="005720B5">
        <w:rPr>
          <w:rFonts w:ascii="Arial" w:hAnsi="Arial" w:cs="Arial"/>
          <w:b/>
          <w:sz w:val="24"/>
          <w:szCs w:val="24"/>
        </w:rPr>
        <w:t xml:space="preserve"> ACUERDO NUMERO SEIS. </w:t>
      </w:r>
      <w:r w:rsidRPr="005720B5">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“INTRODUCCION DE ENERGIA ELECTRICA, EN SECTOR SUR DEL CASERIO LOS LAVADEROS, CANTON EL ESPINAL, SAN RAFAEL CEDROS” II.- Que para verificar que todo se cumpla de conformidad con los contratos que se generen en la ejecución de dicho proyecto es necesario nombrar una persona que se encargue de dicha verificación, por ello POR UNANIMIDAD DE LOS PRESENTES ACUERDA, Nombrar como Administrador de Contratos Ad-honorem, al empleado </w:t>
      </w:r>
      <w:r>
        <w:rPr>
          <w:rFonts w:ascii="Arial" w:hAnsi="Arial" w:cs="Arial"/>
          <w:sz w:val="24"/>
          <w:szCs w:val="24"/>
        </w:rPr>
        <w:t>Alfredo de Jesus Rivas</w:t>
      </w:r>
      <w:r w:rsidRPr="005720B5">
        <w:rPr>
          <w:rFonts w:ascii="Arial" w:hAnsi="Arial" w:cs="Arial"/>
          <w:sz w:val="24"/>
          <w:szCs w:val="24"/>
        </w:rPr>
        <w:t xml:space="preserve">, para el proyecto “INTRODUCCION DE ENERGIA ELECTRICA, EN SECTOR SUR DEL CASERIO LOS LAVADEROS, CANTON EL ESPINAL, SAN RAFAEL CEDROS”; COMUNIQUESE. </w:t>
      </w:r>
      <w:r w:rsidRPr="005720B5">
        <w:rPr>
          <w:rFonts w:ascii="Arial" w:hAnsi="Arial" w:cs="Arial"/>
          <w:b/>
          <w:sz w:val="24"/>
          <w:szCs w:val="24"/>
        </w:rPr>
        <w:t xml:space="preserve">ACUERDO NUMERO SIETE. </w:t>
      </w:r>
      <w:r w:rsidRPr="005720B5">
        <w:rPr>
          <w:rFonts w:ascii="Arial" w:hAnsi="Arial" w:cs="Arial"/>
          <w:sz w:val="24"/>
          <w:szCs w:val="24"/>
        </w:rPr>
        <w:t xml:space="preserve">El Concejo Municipal en uso de sus facultades que le confiere el numeral Cuatro del Artículo 30 del Código Municipal; Considerando. I.- Que ya se ha revisado y aprobado las carpeta técnica del proyecto “MEJORAMIENTO DE SUPERFICIE DE CANCHA DE BKB MUNICIPAL EL TIANGUE, SAN RAFAEL CEDROS, DEPARTAMENTO DE CUSCATLAN”. II.- Que para verificar que el mencionado Proyecto se ejecute conforme lo establecido en la Carpeta Técnica es necesario nombrar un Supervisor, III.- Que la Jefa de UACI Mayra Jeannete Aguillón Reyes, ha presentado cuadro de oferta con un solo proveedor, que es el Ingeniero Gerber Abraham Molina Padilla, por la cantidad de $304.00, POR UNANIMIDAD DE LOS PRESENTES ACUERDA, nombrar como supervisor del proyecto “MEJORAMIENTO DE SUPERFICIE DE CANCHA DE BKB MUNICIPAL EL TIANGUE, SAN RAFAEL CEDROS, DEPARTAMENTO DE CUSCATLAN” al Ingeniero Gerber </w:t>
      </w:r>
      <w:r>
        <w:rPr>
          <w:rFonts w:ascii="Arial" w:hAnsi="Arial" w:cs="Arial"/>
          <w:sz w:val="24"/>
          <w:szCs w:val="24"/>
        </w:rPr>
        <w:t xml:space="preserve">Abraham </w:t>
      </w:r>
      <w:r w:rsidRPr="005720B5">
        <w:rPr>
          <w:rFonts w:ascii="Arial" w:hAnsi="Arial" w:cs="Arial"/>
          <w:sz w:val="24"/>
          <w:szCs w:val="24"/>
        </w:rPr>
        <w:t xml:space="preserve">Molina; COMUNIQUESE. </w:t>
      </w:r>
      <w:r w:rsidRPr="005720B5">
        <w:rPr>
          <w:rFonts w:ascii="Arial" w:hAnsi="Arial" w:cs="Arial"/>
          <w:b/>
          <w:sz w:val="24"/>
          <w:szCs w:val="24"/>
        </w:rPr>
        <w:t xml:space="preserve">ACUERDO NUMERO OCHO. </w:t>
      </w:r>
      <w:r w:rsidRPr="005720B5">
        <w:rPr>
          <w:rFonts w:ascii="Arial" w:hAnsi="Arial" w:cs="Arial"/>
          <w:sz w:val="24"/>
          <w:szCs w:val="24"/>
        </w:rPr>
        <w:t xml:space="preserve">El Concejo Municipal, en uso de las facultades que le confiere el numeral 18 del Artículo 30 del Código Municipal, en relación al artículo 113 del Código Electoral. Considerando I.- Que este próximo </w:t>
      </w:r>
      <w:r w:rsidRPr="005720B5">
        <w:rPr>
          <w:rFonts w:ascii="Arial" w:hAnsi="Arial" w:cs="Arial"/>
          <w:sz w:val="24"/>
          <w:szCs w:val="24"/>
        </w:rPr>
        <w:lastRenderedPageBreak/>
        <w:t xml:space="preserve">cuatro de marzo se realizarán las elecciones de Concejos Municipales y Diputados a la Asamblea Legislativa, en las cuales muchos empleados de la municipalidad estarán integrados en diferentes cargos de organismos electorales II.- Que por disposición de Ley debe autorizarse a estas personas para que puedan faltar a su trabajo, el día siguiente de dicha actividad, III.- Que revisando esa lista de personas involucradas directamente en el día de las elecciones muchas unidades se quedarían sin personal y no existe la posibilidad de cubrirlas con otros empleados de la municipalidad. POR UNANIMIDAD DE LOS COMPARECIENTES ACUERDA. No realizar labores administrativas el próximo lunes cinco de Marzo, comuníquese. </w:t>
      </w:r>
      <w:r w:rsidRPr="005720B5">
        <w:rPr>
          <w:rFonts w:ascii="Arial" w:hAnsi="Arial" w:cs="Arial"/>
          <w:b/>
          <w:sz w:val="24"/>
          <w:szCs w:val="24"/>
        </w:rPr>
        <w:t xml:space="preserve">ACUERDO NUMERO NUEVE. </w:t>
      </w:r>
      <w:r w:rsidRPr="005720B5">
        <w:rPr>
          <w:rFonts w:ascii="Arial" w:hAnsi="Arial" w:cs="Arial"/>
          <w:sz w:val="24"/>
          <w:szCs w:val="24"/>
        </w:rPr>
        <w:t xml:space="preserve">El Concejo Municipal en uso de las facultades que le otorga el numeral cuatro del artículo 30 del Código Municipal, Considerando. I.- Que del centro Escolar Florencia Rivas, han presentado solicitud en la que piden se les apoye con la compra de 600 bebidas, las cuales serían utilizadas en la Celebración de Bienvenida que dicho centro escolar hará a sus alumnos, este próximo uno de marzo, II.- Que como municipalidad es importante apoyar esas actividades pues es una manera de incentivar para que los  niños y Jóvenes continúen esforzándose por culminar sus estudios básicos, POR UNANIMIDAD DE LOS PRESENTES ACUERDA, 1.- Autorizar a la Jefa de UACI, Mayra Jeannet Aguillón Reyes para que realice el proceso correspondiente para la compra de seiscientos jugos o refrescos, que serán entregados a los alumnos de la Florencia Rivas, este Próximo uno de Marzo, 2.- Autorizar al Tesorero Municipal, licenciado Oscar Antonio Martínez López, para que  de la cuenta Fondo Común Municipal, erogue la cantidad de ciento ochenta dólares para la compra de seiscientos jugos o refrescos que serán entregados a los alumnos de la Florencia Rivas este Próximo uno de Marzo, comuníquese; </w:t>
      </w:r>
      <w:r w:rsidRPr="005720B5">
        <w:rPr>
          <w:rFonts w:ascii="Arial" w:hAnsi="Arial" w:cs="Arial"/>
          <w:b/>
          <w:sz w:val="24"/>
          <w:szCs w:val="24"/>
        </w:rPr>
        <w:t xml:space="preserve">ACUERDO NUMERO DIEZ. </w:t>
      </w:r>
      <w:r w:rsidRPr="005720B5">
        <w:rPr>
          <w:rFonts w:ascii="Arial" w:hAnsi="Arial" w:cs="Arial"/>
          <w:sz w:val="24"/>
          <w:szCs w:val="24"/>
        </w:rPr>
        <w:t xml:space="preserve">El Concejo Municipal en uso de las facultades que le otorga el numeral cuatro del artículo 30 del Código Municipal, Considerando. I.- Que del centro Escolar Caserío Cocobano, han presentado solicitud en la que piden se les apoye con el pago de BUS que han contratado para llevar a padres de familia y alumnos a la Playa Las Tunas, con el fin de recaudar fondos para cubrir necesidades de dicho centro escolar, II.- Que como municipalidad es importante apoyar esas iniciativas, pues con ello se hace un esfuerzo propio de la comunidad educativa para poder solventar algunas necesidades de dicho centro escolar. POR UNANIMIDAD DE LOS PRESENTES ACUERDA, 1.- Autorizar a la Jefa de UACI, Mayra Jeannet Aguillón Reyes para que realice el proceso necesario para dar una contribución económica a favor del centro escolar caserío Cocobano, la cual servirá para pagar un Bus que se ha contratado para excursión con la que se pretende recaudar fondos para dicho centro escolar, 2.- Autorizar al Tesorero Municipal, licenciado Oscar Antonio Martínez López, para que  de la cuenta Fondo Común Municipal, erogue la cantidad de ciento veinticinco dólares en concepto de contribución económica a favor del centro Escolar Caserío Cocobano, del cantón Palacios, comuníquese; </w:t>
      </w:r>
      <w:r w:rsidRPr="005720B5">
        <w:rPr>
          <w:rFonts w:ascii="Arial" w:hAnsi="Arial" w:cs="Arial"/>
          <w:b/>
          <w:sz w:val="24"/>
          <w:szCs w:val="24"/>
        </w:rPr>
        <w:t xml:space="preserve">ACUERDO NUMERO ONCE. </w:t>
      </w:r>
      <w:r w:rsidRPr="005720B5">
        <w:rPr>
          <w:rFonts w:ascii="Arial" w:hAnsi="Arial" w:cs="Arial"/>
          <w:sz w:val="24"/>
          <w:szCs w:val="24"/>
        </w:rPr>
        <w:t xml:space="preserve">El Concejo Municipal, en uso de las facultades que le confiere el numeral Cuatro, del Artículo 30 del Código Municipal, Considerando, I.- Que los padres de familia que integran el comité de apoyo a las “Aldeas infantiles”, del caserío coco vano, cantón Palacios, han presentado solicitud en la que piden se les apoye con el pago de cinco cuotas de alquiler que deben a la dueña del local donde funcionan las “Aldeas Infantiles” de dicha comunidad, pues no tiene capacidad de pagarlas por lo que </w:t>
      </w:r>
      <w:r w:rsidRPr="005720B5">
        <w:rPr>
          <w:rFonts w:ascii="Arial" w:hAnsi="Arial" w:cs="Arial"/>
          <w:sz w:val="24"/>
          <w:szCs w:val="24"/>
        </w:rPr>
        <w:lastRenderedPageBreak/>
        <w:t>corren el riesgo de ser desalojadas y con ello perder ese importante proyecto, II.- Que apoyar este tipo de solicitudes es importante ya que se garantizaría la continuación del Proyecto de “Aldeas Infantiles” en dicha comunidad, el cual según los padres de familia es de gran importancia, porque con él se están beneficiando a veinticinco niños de dicho sector, POR UNANIMIDAD DE LOS PRESENTES ACUERDA, 1.- Autorizar a la Jefa de UACI, Mayra Jeannet Aguillón Reyes para que realice el procedimiento para la entrega de un contribución económica a favor de la Directiva de Padres de Familia del Proyecto “Aldeas Infantiles, del caserío cocobano, cantón Palacios, municipio de San Rafael Cedros, 2.- Autorizar al Tesorero Municipal para que de la cuenta Fondo Común Municipal erogue</w:t>
      </w:r>
      <w:r>
        <w:rPr>
          <w:rFonts w:ascii="Arial" w:hAnsi="Arial" w:cs="Arial"/>
          <w:sz w:val="24"/>
          <w:szCs w:val="24"/>
        </w:rPr>
        <w:t>,</w:t>
      </w:r>
      <w:r w:rsidRPr="005720B5">
        <w:rPr>
          <w:rFonts w:ascii="Arial" w:hAnsi="Arial" w:cs="Arial"/>
          <w:sz w:val="24"/>
          <w:szCs w:val="24"/>
        </w:rPr>
        <w:t xml:space="preserve"> la cantidad de cien dólares en concepto de contribución económica para pago de local, donde funcionan las Aldeas Infantiles, en caserío Coco vano, comuníquese; </w:t>
      </w:r>
      <w:r w:rsidRPr="005720B5">
        <w:rPr>
          <w:rFonts w:ascii="Arial" w:hAnsi="Arial" w:cs="Arial"/>
          <w:b/>
          <w:sz w:val="24"/>
          <w:szCs w:val="24"/>
        </w:rPr>
        <w:t xml:space="preserve">ACUERDO NUMERO DOCE. </w:t>
      </w:r>
      <w:r w:rsidRPr="005720B5">
        <w:rPr>
          <w:rFonts w:ascii="Arial" w:hAnsi="Arial" w:cs="Arial"/>
          <w:sz w:val="24"/>
          <w:szCs w:val="24"/>
        </w:rPr>
        <w:t>El Concejo Municipal, en uso de las facultades que le confiere el numeral Cuatro, del Artículo 30 del Código Municipal, Considerando, I.- Que los miembros de la Dirección de Organización Electoral, Cojutepeque, han presentado solicitud para que se corrijan las deficiencias en el sistema eléctrico de los centros de votación ya que pronto serán las elecciones y se necesitan que estén en las mejores condiciones para la seguridad de los votantes así como de los votos, II.- Que como municipalidad se tiene el compromiso de apoyar los procesos democráticos para la elección de concejos muni</w:t>
      </w:r>
      <w:r>
        <w:rPr>
          <w:rFonts w:ascii="Arial" w:hAnsi="Arial" w:cs="Arial"/>
          <w:sz w:val="24"/>
          <w:szCs w:val="24"/>
        </w:rPr>
        <w:t xml:space="preserve">cipales así como de diputados </w:t>
      </w:r>
      <w:r w:rsidRPr="005720B5">
        <w:rPr>
          <w:rFonts w:ascii="Arial" w:hAnsi="Arial" w:cs="Arial"/>
          <w:sz w:val="24"/>
          <w:szCs w:val="24"/>
        </w:rPr>
        <w:t xml:space="preserve">POR UNANIMIDAD DE LOS PRESENTES ACUERDA: 1.- Autorizar a la Jefa de UACI, para que realice la adquisición de material eléctrico que se necesite para hacer las reparaciones correspondientes en los centros escolares que servirán como centro de Votación este próximo cuatro de Marzo, 2.- Autorizar al Tesorero Municipal, para que de la cuenta Fondo Común Municipal, erogue la cantidad que resulte conveniente para el pago de material eléctrico necesario para las reparaciones eléctricas en centros escolares que servirán de centro de votación este próximo cuatro de Marzo, Comuníquese. </w:t>
      </w:r>
      <w:r w:rsidRPr="005720B5">
        <w:rPr>
          <w:rFonts w:ascii="Arial" w:hAnsi="Arial" w:cs="Arial"/>
          <w:b/>
          <w:sz w:val="24"/>
          <w:szCs w:val="24"/>
        </w:rPr>
        <w:t xml:space="preserve">ACUERDO NUMERO TRECE. </w:t>
      </w:r>
      <w:r w:rsidRPr="005720B5">
        <w:rPr>
          <w:rFonts w:ascii="Arial" w:hAnsi="Arial" w:cs="Arial"/>
          <w:sz w:val="24"/>
          <w:szCs w:val="24"/>
        </w:rPr>
        <w:t xml:space="preserve">El Concejo Municipal en uso de las facultades que le otorga el numeral cuatro del artículo 30 del Código Municipal. Considerando. I.- Que el comité de Seguridad y Salud Ocupacional, presentan nota en la cual hacen el recordatorio de que en el mes de abril del presente año se necesita la recarga de extintores que posee la municipalidad en el área de Mercado y en las instalaciones de la municipalidad, así mismo que es necesario comprar nueva señalización de medidas de seguridad de la municipalidad ya que las que se tienen están, también solicitan adquirir medicina e implementos necesarios para restablecer el botiquín de primeros auxilios, II- Que como municipalidad debemos proporcionar las condiciones de seguridad de todos los trabajadores así como de visitante y usuarios de las diferentes instalaciones de la municipalidad. POR UNANIMIDAD DE LOS PRESENTES ACUERDA: 1.- Autorizar a la Jefa de UACI, Mayra Jeannet Aguillón Reyes, para que realice los trámites necesarios para la recarga de extintores de la municipalidad que lo ameriten, así mismo para comprar nueva señalización de medidas de seguridad y también se le autoriza para la compra de medicina e implementos necesarios para establecer el botiquín de primeros auxilios, 2.- Autorizar al Tesorero Municipal, para que de la cuenta Fondo Común Municipal erogue la cantidad que resulte necesaria para la recarga de extintores que posee la municipalidad en el área de Mercado y en las instalaciones de la municipalidad, así mismo para la compra de nueva </w:t>
      </w:r>
      <w:r w:rsidRPr="005720B5">
        <w:rPr>
          <w:rFonts w:ascii="Arial" w:hAnsi="Arial" w:cs="Arial"/>
          <w:sz w:val="24"/>
          <w:szCs w:val="24"/>
        </w:rPr>
        <w:lastRenderedPageBreak/>
        <w:t>señalización de medidas de seguridad de la municipalidad y para adquirir medicina e implementos necesarios para restablecer el botiquín de primeros auxilios; comuníquese; Y no habiendo más que hacer constar se da por terminada la presente que firmamos.</w:t>
      </w:r>
    </w:p>
    <w:p w:rsidR="00FF2793" w:rsidRDefault="00FF2793" w:rsidP="00FF2793">
      <w:pPr>
        <w:rPr>
          <w:rFonts w:ascii="Arial" w:hAnsi="Arial" w:cs="Arial"/>
          <w:sz w:val="24"/>
          <w:szCs w:val="24"/>
        </w:rPr>
      </w:pPr>
    </w:p>
    <w:p w:rsidR="00FF2793" w:rsidRDefault="00FF2793" w:rsidP="00FF2793">
      <w:pPr>
        <w:rPr>
          <w:rFonts w:ascii="Arial" w:hAnsi="Arial" w:cs="Arial"/>
          <w:sz w:val="24"/>
          <w:szCs w:val="24"/>
        </w:rPr>
      </w:pPr>
    </w:p>
    <w:p w:rsidR="00FF2793" w:rsidRDefault="00FF2793" w:rsidP="00FF2793">
      <w:pPr>
        <w:rPr>
          <w:rFonts w:ascii="Arial" w:hAnsi="Arial" w:cs="Arial"/>
          <w:sz w:val="24"/>
          <w:szCs w:val="24"/>
        </w:rPr>
      </w:pPr>
    </w:p>
    <w:p w:rsidR="00FF2793" w:rsidRDefault="00FF2793" w:rsidP="00FF2793">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5E6D65">
        <w:rPr>
          <w:rFonts w:ascii="Arial" w:hAnsi="Arial" w:cs="Arial"/>
          <w:sz w:val="24"/>
          <w:szCs w:val="24"/>
        </w:rPr>
        <w:t>Doctor Rafael López</w:t>
      </w:r>
      <w:r>
        <w:rPr>
          <w:rFonts w:ascii="Arial" w:hAnsi="Arial" w:cs="Arial"/>
          <w:sz w:val="24"/>
          <w:szCs w:val="24"/>
        </w:rPr>
        <w:t xml:space="preserve">, </w:t>
      </w:r>
    </w:p>
    <w:p w:rsidR="00FF2793" w:rsidRDefault="00FF2793" w:rsidP="00FF2793">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FF2793" w:rsidRDefault="00FF2793" w:rsidP="00FF2793">
      <w:pPr>
        <w:rPr>
          <w:rFonts w:ascii="Arial" w:hAnsi="Arial" w:cs="Arial"/>
          <w:sz w:val="24"/>
          <w:szCs w:val="24"/>
        </w:rPr>
      </w:pPr>
    </w:p>
    <w:p w:rsidR="00FF2793" w:rsidRDefault="00FF2793" w:rsidP="00FF2793">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w:t>
      </w:r>
      <w:r w:rsidRPr="005E6D65">
        <w:rPr>
          <w:rFonts w:ascii="Arial" w:hAnsi="Arial" w:cs="Arial"/>
          <w:sz w:val="24"/>
          <w:szCs w:val="24"/>
        </w:rPr>
        <w:t>Dinora Isabel Muñoz Mendoza</w:t>
      </w:r>
    </w:p>
    <w:p w:rsidR="00FF2793" w:rsidRDefault="00FF2793" w:rsidP="00FF2793">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              Tercera Regidora Propietaria</w:t>
      </w:r>
    </w:p>
    <w:p w:rsidR="00FF2793" w:rsidRDefault="00FF2793" w:rsidP="00FF2793">
      <w:pPr>
        <w:rPr>
          <w:rFonts w:ascii="Arial" w:hAnsi="Arial" w:cs="Arial"/>
          <w:sz w:val="24"/>
          <w:szCs w:val="24"/>
        </w:rPr>
      </w:pPr>
    </w:p>
    <w:p w:rsidR="00FF2793" w:rsidRDefault="00FF2793" w:rsidP="00FF2793">
      <w:pPr>
        <w:rPr>
          <w:rFonts w:ascii="Arial" w:hAnsi="Arial" w:cs="Arial"/>
          <w:sz w:val="24"/>
          <w:szCs w:val="24"/>
        </w:rPr>
      </w:pPr>
      <w:r>
        <w:rPr>
          <w:rFonts w:ascii="Arial" w:hAnsi="Arial" w:cs="Arial"/>
          <w:sz w:val="24"/>
          <w:szCs w:val="24"/>
        </w:rPr>
        <w:t>Iliana Yaneth Molina de Rivas</w:t>
      </w:r>
    </w:p>
    <w:p w:rsidR="00FF2793" w:rsidRDefault="00FF2793" w:rsidP="00FF2793">
      <w:pPr>
        <w:rPr>
          <w:rFonts w:ascii="Arial" w:hAnsi="Arial" w:cs="Arial"/>
          <w:sz w:val="24"/>
          <w:szCs w:val="24"/>
        </w:rPr>
      </w:pPr>
      <w:r>
        <w:rPr>
          <w:rFonts w:ascii="Arial" w:hAnsi="Arial" w:cs="Arial"/>
          <w:sz w:val="24"/>
          <w:szCs w:val="24"/>
        </w:rPr>
        <w:t>Primera Regidora Suplente* Asume en lugar de la Primera Regidora Propietaria</w:t>
      </w:r>
    </w:p>
    <w:p w:rsidR="00FF2793" w:rsidRDefault="00FF2793" w:rsidP="00FF2793">
      <w:pPr>
        <w:rPr>
          <w:rFonts w:ascii="Arial" w:hAnsi="Arial" w:cs="Arial"/>
          <w:sz w:val="24"/>
          <w:szCs w:val="24"/>
        </w:rPr>
      </w:pPr>
    </w:p>
    <w:p w:rsidR="00FF2793" w:rsidRDefault="00FF2793" w:rsidP="00FF2793">
      <w:pPr>
        <w:rPr>
          <w:rFonts w:ascii="Arial" w:hAnsi="Arial" w:cs="Arial"/>
          <w:sz w:val="24"/>
          <w:szCs w:val="24"/>
        </w:rPr>
      </w:pPr>
      <w:r>
        <w:rPr>
          <w:rFonts w:ascii="Arial" w:hAnsi="Arial" w:cs="Arial"/>
          <w:sz w:val="24"/>
          <w:szCs w:val="24"/>
        </w:rPr>
        <w:t>Miguel Alejandro Díaz Urbina</w:t>
      </w:r>
    </w:p>
    <w:p w:rsidR="00FF2793" w:rsidRDefault="00FF2793" w:rsidP="00FF2793">
      <w:pPr>
        <w:rPr>
          <w:rFonts w:ascii="Arial" w:hAnsi="Arial" w:cs="Arial"/>
          <w:sz w:val="24"/>
          <w:szCs w:val="24"/>
        </w:rPr>
      </w:pPr>
      <w:r>
        <w:rPr>
          <w:rFonts w:ascii="Arial" w:hAnsi="Arial" w:cs="Arial"/>
          <w:sz w:val="24"/>
          <w:szCs w:val="24"/>
        </w:rPr>
        <w:t>Tercer Regidor Suplente * Asume en lugar del Sexto Regidor Propietario</w:t>
      </w:r>
    </w:p>
    <w:p w:rsidR="00FF2793" w:rsidRDefault="00FF2793" w:rsidP="00FF2793">
      <w:pPr>
        <w:jc w:val="center"/>
        <w:rPr>
          <w:rFonts w:ascii="Arial" w:hAnsi="Arial" w:cs="Arial"/>
          <w:sz w:val="24"/>
          <w:szCs w:val="24"/>
        </w:rPr>
      </w:pPr>
    </w:p>
    <w:p w:rsidR="00FF2793" w:rsidRDefault="00FF2793" w:rsidP="00FF2793">
      <w:pPr>
        <w:jc w:val="center"/>
        <w:rPr>
          <w:rFonts w:ascii="Arial" w:hAnsi="Arial" w:cs="Arial"/>
          <w:sz w:val="24"/>
          <w:szCs w:val="24"/>
        </w:rPr>
      </w:pPr>
    </w:p>
    <w:p w:rsidR="00FF2793" w:rsidRDefault="00FF2793" w:rsidP="00FF2793">
      <w:pPr>
        <w:jc w:val="center"/>
        <w:rPr>
          <w:rFonts w:ascii="Arial" w:hAnsi="Arial" w:cs="Arial"/>
          <w:sz w:val="24"/>
          <w:szCs w:val="24"/>
        </w:rPr>
      </w:pPr>
      <w:r>
        <w:rPr>
          <w:rFonts w:ascii="Arial" w:hAnsi="Arial" w:cs="Arial"/>
          <w:sz w:val="24"/>
          <w:szCs w:val="24"/>
        </w:rPr>
        <w:t>Lic. Merlyn Walter Najarro</w:t>
      </w:r>
    </w:p>
    <w:p w:rsidR="00FF2793" w:rsidRDefault="00FF2793" w:rsidP="00FF2793">
      <w:pPr>
        <w:jc w:val="center"/>
        <w:rPr>
          <w:rFonts w:ascii="Arial" w:hAnsi="Arial" w:cs="Arial"/>
          <w:sz w:val="24"/>
          <w:szCs w:val="24"/>
        </w:rPr>
      </w:pPr>
      <w:r>
        <w:rPr>
          <w:rFonts w:ascii="Arial" w:hAnsi="Arial" w:cs="Arial"/>
          <w:sz w:val="24"/>
          <w:szCs w:val="24"/>
        </w:rPr>
        <w:t>Secretario Municipal</w:t>
      </w:r>
    </w:p>
    <w:p w:rsidR="00C701E9" w:rsidRDefault="00C701E9">
      <w:bookmarkStart w:id="0" w:name="_GoBack"/>
      <w:bookmarkEnd w:id="0"/>
    </w:p>
    <w:sectPr w:rsidR="00C701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93"/>
    <w:rsid w:val="00162877"/>
    <w:rsid w:val="00C701E9"/>
    <w:rsid w:val="00E621DF"/>
    <w:rsid w:val="00FF27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591CC-CDA9-443D-A713-A5889B2A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793"/>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2867</Words>
  <Characters>15772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1</cp:revision>
  <dcterms:created xsi:type="dcterms:W3CDTF">2020-12-01T15:13:00Z</dcterms:created>
  <dcterms:modified xsi:type="dcterms:W3CDTF">2020-12-01T15:13:00Z</dcterms:modified>
</cp:coreProperties>
</file>