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60" w:rsidRDefault="00604C60" w:rsidP="00604C60">
      <w:pPr>
        <w:spacing w:after="0" w:line="360" w:lineRule="auto"/>
        <w:jc w:val="both"/>
        <w:rPr>
          <w:rFonts w:ascii="Candara" w:eastAsia="Times New Roman" w:hAnsi="Candara" w:cs="Times New Roman"/>
          <w:sz w:val="24"/>
          <w:szCs w:val="24"/>
          <w:lang w:eastAsia="es-ES"/>
        </w:rPr>
      </w:pPr>
      <w:r>
        <w:rPr>
          <w:rFonts w:ascii="Candara" w:eastAsia="Times New Roman" w:hAnsi="Candara" w:cs="Tahoma"/>
          <w:b/>
          <w:sz w:val="24"/>
          <w:szCs w:val="24"/>
          <w:lang w:eastAsia="es-ES"/>
        </w:rPr>
        <w:t xml:space="preserve">ACTA NÚMERO DOCE: </w:t>
      </w:r>
    </w:p>
    <w:p w:rsidR="00604C60" w:rsidRDefault="00604C60" w:rsidP="00604C60">
      <w:pPr>
        <w:spacing w:line="360" w:lineRule="auto"/>
        <w:jc w:val="both"/>
        <w:rPr>
          <w:rFonts w:ascii="Candara" w:eastAsia="Times New Roman" w:hAnsi="Candara" w:cs="Times New Roman"/>
          <w:lang w:eastAsia="es-ES"/>
        </w:rPr>
      </w:pPr>
      <w:r>
        <w:rPr>
          <w:rFonts w:ascii="Candara" w:eastAsia="Times New Roman" w:hAnsi="Candara" w:cs="Tahoma"/>
          <w:sz w:val="24"/>
          <w:szCs w:val="24"/>
          <w:lang w:eastAsia="es-ES"/>
        </w:rPr>
        <w:t xml:space="preserve">Sesión Extraordinaria Celebrada por el Concejo Municipal  de la Villa de Quelepa, Departamento de San Miguel, a las </w:t>
      </w:r>
      <w:r>
        <w:rPr>
          <w:rFonts w:ascii="Candara" w:eastAsia="Times New Roman" w:hAnsi="Candara" w:cs="Tahoma"/>
          <w:b/>
          <w:sz w:val="24"/>
          <w:szCs w:val="24"/>
          <w:lang w:eastAsia="es-ES"/>
        </w:rPr>
        <w:t>diez   horas con diecisiete  minutos del día doce  de junio  del año dos mil  diecisiete</w:t>
      </w:r>
      <w:r>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señores miembros del Concejo: Señora Zulma Claribel Merino Chicas, Primera Regidora Propietaria; señor José Abel González Bernal, segundo Regidor Propietario, Sra. Reina Isabel Monteagudo, Primera Regidora Suplente,  Jose Dagoberto Centeno Sánchez, Tercer Regidor Suplente, e  con la asistencia de la Secretaria Municipal  Sra. Ana Cecilia Alvarado Iglesias. El señor Alcalde dio inicio a la reunión, la cual dio a conocer la Agenda a desarrollar, siendo único punto: Seguimiento al trámite de Préstamo financiero para la ejecución de Proyectos; seguidamente el Concejo Municipal en uso de las facultades que le confieren  las Leyes de la Republica y el Código  Municipal vigente procedió a tomar los acuerdos siguientes:  </w:t>
      </w:r>
      <w:r>
        <w:rPr>
          <w:rFonts w:ascii="Candara" w:eastAsia="Times New Roman" w:hAnsi="Candara" w:cs="Tahoma"/>
          <w:b/>
          <w:sz w:val="24"/>
          <w:szCs w:val="24"/>
          <w:u w:val="single"/>
          <w:lang w:eastAsia="es-ES"/>
        </w:rPr>
        <w:t>ACUERDO NUMERO UNO:</w:t>
      </w:r>
      <w:r>
        <w:rPr>
          <w:rFonts w:ascii="Candara" w:eastAsia="Times New Roman" w:hAnsi="Candara" w:cs="Tahoma"/>
          <w:sz w:val="24"/>
          <w:szCs w:val="24"/>
          <w:lang w:eastAsia="es-ES"/>
        </w:rPr>
        <w:t xml:space="preserve"> </w:t>
      </w:r>
      <w:r>
        <w:rPr>
          <w:rFonts w:ascii="Candara" w:eastAsia="Times New Roman" w:hAnsi="Candara" w:cs="Tahoma"/>
          <w:lang w:eastAsia="es-ES"/>
        </w:rPr>
        <w:t>El Concejo Municipal CONSIDERANDO: Que se ha solicitado al Instituto Salvadoreño de Desarrollo Municipal ISDEM, la ORDEN IRREVOCABLE DE DESCUENTO Y PAGO (OIDP) y en acta No. 23, acuerdo No. 06 de fecha 09 de junio de 2017, el Consejo Directivo de ISDEM, aprobó la OIDP a favor de la Municipalidad de Quelepa, por lo tanto en uso de las facultades que le confiere el Código Municipal vigente, por unanimidad ACUERDA:</w:t>
      </w:r>
      <w:r>
        <w:rPr>
          <w:rFonts w:ascii="Times New Roman" w:eastAsia="Times New Roman" w:hAnsi="Times New Roman" w:cs="Times New Roman"/>
          <w:lang w:eastAsia="es-ES"/>
        </w:rPr>
        <w:t xml:space="preserve"> </w:t>
      </w:r>
      <w:r>
        <w:rPr>
          <w:rFonts w:ascii="Candara" w:eastAsia="Times New Roman" w:hAnsi="Candara" w:cs="Times New Roman"/>
          <w:lang w:eastAsia="es-ES"/>
        </w:rPr>
        <w:t xml:space="preserve">a) Aceptar las condiciones en que fue aprobada la ORDEN IRREVOCABLE DE DESCUENTO Y PAGO (OIDP), otorgada por el Consejo Directivo de ISDEM,  según </w:t>
      </w:r>
      <w:r>
        <w:rPr>
          <w:rFonts w:ascii="Candara" w:eastAsia="Times New Roman" w:hAnsi="Candara" w:cs="Times New Roman"/>
          <w:b/>
          <w:lang w:eastAsia="es-ES"/>
        </w:rPr>
        <w:t>Acta No. 23</w:t>
      </w:r>
      <w:r>
        <w:rPr>
          <w:rFonts w:ascii="Candara" w:eastAsia="Times New Roman" w:hAnsi="Candara" w:cs="Times New Roman"/>
          <w:lang w:eastAsia="es-ES"/>
        </w:rPr>
        <w:t xml:space="preserve">, </w:t>
      </w:r>
      <w:r>
        <w:rPr>
          <w:rFonts w:ascii="Candara" w:eastAsia="Times New Roman" w:hAnsi="Candara" w:cs="Times New Roman"/>
          <w:b/>
          <w:lang w:eastAsia="es-ES"/>
        </w:rPr>
        <w:t>Acuerdo No. 6, de fecha 09 de junio de 2017,</w:t>
      </w:r>
      <w:r>
        <w:rPr>
          <w:rFonts w:ascii="Candara" w:eastAsia="Times New Roman" w:hAnsi="Candara" w:cs="Times New Roman"/>
          <w:lang w:eastAsia="es-ES"/>
        </w:rPr>
        <w:t xml:space="preserve"> a favor </w:t>
      </w:r>
      <w:r>
        <w:rPr>
          <w:rFonts w:ascii="Candara" w:eastAsia="Times New Roman" w:hAnsi="Candara" w:cs="Times New Roman"/>
          <w:b/>
          <w:lang w:eastAsia="es-ES"/>
        </w:rPr>
        <w:t xml:space="preserve">del PRIMER BANCO DE LOS TRABAJADORES, S.C. DE R.L. DE C.V. </w:t>
      </w:r>
      <w:r>
        <w:rPr>
          <w:rFonts w:ascii="Candara" w:eastAsia="Times New Roman" w:hAnsi="Candara" w:cs="Times New Roman"/>
          <w:lang w:eastAsia="es-ES"/>
        </w:rPr>
        <w:t xml:space="preserve">por préstamo otorgado al Municipio de  </w:t>
      </w:r>
      <w:r>
        <w:rPr>
          <w:rFonts w:ascii="Candara" w:eastAsia="Times New Roman" w:hAnsi="Candara" w:cs="Times New Roman"/>
          <w:b/>
          <w:lang w:eastAsia="es-ES"/>
        </w:rPr>
        <w:t xml:space="preserve">QUELEPA, </w:t>
      </w:r>
      <w:r>
        <w:rPr>
          <w:rFonts w:ascii="Candara" w:eastAsia="Times New Roman" w:hAnsi="Candara" w:cs="Times New Roman"/>
          <w:lang w:eastAsia="es-ES"/>
        </w:rPr>
        <w:t xml:space="preserve">Departamento de </w:t>
      </w:r>
      <w:r>
        <w:rPr>
          <w:rFonts w:ascii="Candara" w:eastAsia="Times New Roman" w:hAnsi="Candara" w:cs="Times New Roman"/>
          <w:b/>
          <w:lang w:eastAsia="es-ES"/>
        </w:rPr>
        <w:t xml:space="preserve">SAN MIGUEL, </w:t>
      </w:r>
      <w:r>
        <w:rPr>
          <w:rFonts w:ascii="Candara" w:eastAsia="Times New Roman" w:hAnsi="Candara" w:cs="Times New Roman"/>
          <w:lang w:eastAsia="es-ES"/>
        </w:rPr>
        <w:t xml:space="preserve">por un monto de </w:t>
      </w:r>
      <w:r>
        <w:rPr>
          <w:rFonts w:ascii="Candara" w:eastAsia="Times New Roman" w:hAnsi="Candara" w:cs="Times New Roman"/>
          <w:b/>
          <w:lang w:eastAsia="es-ES"/>
        </w:rPr>
        <w:t xml:space="preserve">CUATROCIENTOS SETENTA Y NUEVE MIL NOVECIENTOS SETENTA 00/100 US DOLARES ($479,970.00); </w:t>
      </w:r>
      <w:r>
        <w:rPr>
          <w:rFonts w:ascii="Candara" w:eastAsia="Times New Roman" w:hAnsi="Candara" w:cs="Times New Roman"/>
          <w:lang w:eastAsia="es-ES"/>
        </w:rPr>
        <w:t>b) se autoriza al INSTITUTO SALVADOREÑO DE DESARROLLO MUNICIPAL, para que de la transferencia mensual del</w:t>
      </w:r>
      <w:r>
        <w:rPr>
          <w:rFonts w:ascii="Candara" w:eastAsia="Times New Roman" w:hAnsi="Candara" w:cs="Times New Roman"/>
          <w:b/>
          <w:lang w:eastAsia="es-ES"/>
        </w:rPr>
        <w:t xml:space="preserve"> 75% para Inversión</w:t>
      </w:r>
      <w:r>
        <w:rPr>
          <w:rFonts w:ascii="Candara" w:eastAsia="Times New Roman" w:hAnsi="Candara" w:cs="Times New Roman"/>
          <w:lang w:eastAsia="es-ES"/>
        </w:rPr>
        <w:t xml:space="preserve"> del FONDO PARA EL DESARROLLO ECONOMICO Y SOCIAL (FODES) del Municipio se descuente y pague </w:t>
      </w:r>
      <w:r>
        <w:rPr>
          <w:rFonts w:ascii="Candara" w:eastAsia="Times New Roman" w:hAnsi="Candara" w:cs="Times New Roman"/>
          <w:b/>
          <w:lang w:eastAsia="es-ES"/>
        </w:rPr>
        <w:t xml:space="preserve">al PRIMER BANCO DE LOS TRABAJADORES, S.C. DE R.L. DE C.V.., 179 </w:t>
      </w:r>
      <w:r>
        <w:rPr>
          <w:rFonts w:ascii="Candara" w:eastAsia="Times New Roman" w:hAnsi="Candara" w:cs="Times New Roman"/>
          <w:lang w:eastAsia="es-ES"/>
        </w:rPr>
        <w:t xml:space="preserve">cuotas mensuales vencidas y sucesivas cada una, por un valor de  </w:t>
      </w:r>
      <w:r>
        <w:rPr>
          <w:rFonts w:ascii="Candara" w:eastAsia="Times New Roman" w:hAnsi="Candara" w:cs="Times New Roman"/>
          <w:b/>
          <w:lang w:eastAsia="es-ES"/>
        </w:rPr>
        <w:t>CINCO  MIL  CUATROCIENTOS CINCUENTA Y CINCO 31/100  DOLARES ($5,455.31)</w:t>
      </w:r>
      <w:r>
        <w:rPr>
          <w:rFonts w:ascii="Candara" w:eastAsia="Times New Roman" w:hAnsi="Candara" w:cs="Times New Roman"/>
          <w:lang w:eastAsia="es-ES"/>
        </w:rPr>
        <w:t xml:space="preserve"> y una </w:t>
      </w:r>
      <w:r>
        <w:rPr>
          <w:rFonts w:ascii="Candara" w:eastAsia="Times New Roman" w:hAnsi="Candara" w:cs="Times New Roman"/>
          <w:lang w:eastAsia="es-ES"/>
        </w:rPr>
        <w:lastRenderedPageBreak/>
        <w:t>última</w:t>
      </w:r>
      <w:r>
        <w:rPr>
          <w:rFonts w:ascii="Candara" w:eastAsia="Times New Roman" w:hAnsi="Candara" w:cs="Times New Roman"/>
          <w:sz w:val="24"/>
          <w:szCs w:val="24"/>
          <w:lang w:eastAsia="es-ES"/>
        </w:rPr>
        <w:t xml:space="preserve"> cuota al vencimiento del  plazo, más los intereses  respectivos,  para  abonar  al  crédito  otorgado  por  el  </w:t>
      </w:r>
      <w:r>
        <w:rPr>
          <w:rFonts w:ascii="Candara" w:eastAsia="Times New Roman" w:hAnsi="Candara" w:cs="Times New Roman"/>
          <w:b/>
          <w:sz w:val="24"/>
          <w:szCs w:val="24"/>
          <w:lang w:eastAsia="es-ES"/>
        </w:rPr>
        <w:t xml:space="preserve">PRIMER  BANCO  DE  LOS TRABAJADORES,  S.C.  DE  R.L.  DE C.V. </w:t>
      </w:r>
      <w:r>
        <w:rPr>
          <w:rFonts w:ascii="Candara" w:eastAsia="Times New Roman" w:hAnsi="Candara" w:cs="Times New Roman"/>
          <w:sz w:val="24"/>
          <w:szCs w:val="24"/>
          <w:lang w:eastAsia="es-ES"/>
        </w:rPr>
        <w:t>; c) se autoriza además para que ISDEM, descuente del FODES una comisión del 1.50% del monto otorgado, la cual asciende a la cantidad de</w:t>
      </w:r>
      <w:r>
        <w:rPr>
          <w:rFonts w:ascii="Candara" w:eastAsia="Times New Roman" w:hAnsi="Candara" w:cs="Times New Roman"/>
          <w:b/>
          <w:sz w:val="24"/>
          <w:szCs w:val="24"/>
          <w:lang w:eastAsia="es-ES"/>
        </w:rPr>
        <w:t xml:space="preserve"> SIETE MIL CIENTO NOVENTA Y NUEVE 55/100 US DOLARES ($7,199.55)</w:t>
      </w:r>
      <w:r>
        <w:rPr>
          <w:rFonts w:ascii="Candara" w:eastAsia="Times New Roman" w:hAnsi="Candara" w:cs="Times New Roman"/>
          <w:sz w:val="24"/>
          <w:szCs w:val="24"/>
          <w:lang w:eastAsia="es-ES"/>
        </w:rPr>
        <w:t xml:space="preserve">, la cual será descontada del </w:t>
      </w:r>
      <w:r>
        <w:rPr>
          <w:rFonts w:ascii="Candara" w:eastAsia="Times New Roman" w:hAnsi="Candara" w:cs="Times New Roman"/>
          <w:b/>
          <w:sz w:val="24"/>
          <w:szCs w:val="24"/>
          <w:lang w:eastAsia="es-ES"/>
        </w:rPr>
        <w:t xml:space="preserve">75% para Inversión </w:t>
      </w:r>
      <w:r>
        <w:rPr>
          <w:rFonts w:ascii="Candara" w:eastAsia="Times New Roman" w:hAnsi="Candara" w:cs="Times New Roman"/>
          <w:sz w:val="24"/>
          <w:szCs w:val="24"/>
          <w:lang w:eastAsia="es-ES"/>
        </w:rPr>
        <w:t xml:space="preserve">del FONDO PARA EL DESARROLLO ECONOMICO Y SOCIAL (FODES) del Municipio, en 179 cuotas mensuales por un valor de </w:t>
      </w:r>
      <w:r>
        <w:rPr>
          <w:rFonts w:ascii="Candara" w:eastAsia="Times New Roman" w:hAnsi="Candara" w:cs="Times New Roman"/>
          <w:b/>
          <w:sz w:val="24"/>
          <w:szCs w:val="24"/>
          <w:lang w:eastAsia="es-ES"/>
        </w:rPr>
        <w:t xml:space="preserve">CUARENTA 00/100 US DOLARES ($40.00) </w:t>
      </w:r>
      <w:r>
        <w:rPr>
          <w:rFonts w:ascii="Candara" w:eastAsia="Times New Roman" w:hAnsi="Candara" w:cs="Times New Roman"/>
          <w:sz w:val="24"/>
          <w:szCs w:val="24"/>
          <w:lang w:eastAsia="es-ES"/>
        </w:rPr>
        <w:t>y una última</w:t>
      </w:r>
      <w:r>
        <w:rPr>
          <w:rFonts w:ascii="Candara" w:eastAsia="Times New Roman" w:hAnsi="Candara" w:cs="Times New Roman"/>
          <w:b/>
          <w:sz w:val="24"/>
          <w:szCs w:val="24"/>
          <w:lang w:eastAsia="es-ES"/>
        </w:rPr>
        <w:t xml:space="preserve"> </w:t>
      </w:r>
      <w:r>
        <w:rPr>
          <w:rFonts w:ascii="Candara" w:eastAsia="Times New Roman" w:hAnsi="Candara" w:cs="Times New Roman"/>
          <w:sz w:val="24"/>
          <w:szCs w:val="24"/>
          <w:lang w:eastAsia="es-ES"/>
        </w:rPr>
        <w:t>por un valor de</w:t>
      </w:r>
      <w:r>
        <w:rPr>
          <w:rFonts w:ascii="Candara" w:eastAsia="Times New Roman" w:hAnsi="Candara" w:cs="Times New Roman"/>
          <w:b/>
          <w:sz w:val="24"/>
          <w:szCs w:val="24"/>
          <w:lang w:eastAsia="es-ES"/>
        </w:rPr>
        <w:t xml:space="preserve"> TREINTA Y NUEVE 55/100 US DÓLARES ($39.55).  Si el préstamo se cancela antes del plazo previsto, se autoriza a ISDEM para que descuente de la Transferencia del FODES el total del saldo pendiente de la Comisión Pactada no descontada antes de la cancelación del préstamo; </w:t>
      </w:r>
      <w:r>
        <w:rPr>
          <w:rFonts w:ascii="Candara" w:eastAsia="Times New Roman" w:hAnsi="Candara" w:cs="Times New Roman"/>
          <w:sz w:val="24"/>
          <w:szCs w:val="24"/>
          <w:lang w:eastAsia="es-ES"/>
        </w:rPr>
        <w:t>Con el otorgamiento de la nueva aceptación de la Orden Irrevocable de Descuento y Pago a favor del Primer Banco de Losa Trabajadores, S.C. de R.L. de C.V., de esta fecha por parte de ISDEM queda sin efecto la Orden Irrevocable de Descuento y Pago otorgada por medio del acta número 38, acuerdo número 8 de fecha 19 de septiembre de 2014, por un monto de</w:t>
      </w:r>
      <w:r>
        <w:rPr>
          <w:rFonts w:ascii="Candara" w:eastAsia="Times New Roman" w:hAnsi="Candara" w:cs="Times New Roman"/>
          <w:lang w:eastAsia="es-ES"/>
        </w:rPr>
        <w:t xml:space="preserve"> $355,863.12 a favor de la Caja de Crédito Metropolitana, S.C. de R.L. de C.V., el cual será cancelado en su totalidad. </w:t>
      </w:r>
      <w:r>
        <w:rPr>
          <w:rFonts w:ascii="Candara" w:eastAsia="Times New Roman" w:hAnsi="Candara" w:cs="Times New Roman"/>
          <w:u w:val="single"/>
          <w:lang w:eastAsia="es-ES"/>
        </w:rPr>
        <w:t>La Orden Irrevocable de Descuento y Pago relacionada en el literal anterior serán reactivada siempre y cuando la municipalidad en un plazo de 30 días posteriores a la adquisición del nuevo crédito, no presente al ISDEM la cancelación o recibo de pago de la última cuota en el cual se refleje que no existe saldo pendiente de pago del crédito anterior, de no hacerlo el ISDEM continuará realizando los descuentos y pagos de tal crédito, así como el nuevo monto de descuentos que se han autorizado por medio del presente acuerdo</w:t>
      </w:r>
      <w:r>
        <w:rPr>
          <w:rFonts w:ascii="Candara" w:eastAsia="Times New Roman" w:hAnsi="Candara" w:cs="Times New Roman"/>
          <w:lang w:eastAsia="es-ES"/>
        </w:rPr>
        <w:t xml:space="preserve">. d) Se autoriza al Ing. Marvin Reynaldo Bernal Silva, Alcalde Municipal para la firma del CONVENIO DE GARANTIA ISDEM - ALCALDIA DE QUELEPA,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el </w:t>
      </w:r>
      <w:r>
        <w:rPr>
          <w:rFonts w:ascii="Candara" w:eastAsia="Times New Roman" w:hAnsi="Candara" w:cs="Times New Roman"/>
          <w:b/>
          <w:lang w:eastAsia="es-ES"/>
        </w:rPr>
        <w:t>PRIMER BANCO DE LOS TRABAJADORES, S.C. DE R.L. DE C.V.,</w:t>
      </w:r>
      <w:r>
        <w:rPr>
          <w:rFonts w:ascii="Candara" w:eastAsia="Times New Roman" w:hAnsi="Candara" w:cs="Times New Roman"/>
          <w:lang w:eastAsia="es-ES"/>
        </w:rPr>
        <w:t xml:space="preserve"> para que el pago de las cuotas del préstamo se realice entre el periodo del 16 al último de cada mes por parte del ISDEM, quedando esa fecha como vencimiento  mensual </w:t>
      </w:r>
      <w:r>
        <w:rPr>
          <w:rFonts w:ascii="Candara" w:eastAsia="Times New Roman" w:hAnsi="Candara" w:cs="Times New Roman"/>
          <w:lang w:eastAsia="es-ES"/>
        </w:rPr>
        <w:lastRenderedPageBreak/>
        <w:t>de la cuota del préstamo.-Certifíquese.- Y no habiendo más que hacer constar damos por terminada la presente que firmamos.-</w:t>
      </w:r>
    </w:p>
    <w:p w:rsidR="00604C60" w:rsidRDefault="00604C60" w:rsidP="00604C60">
      <w:pPr>
        <w:spacing w:line="360" w:lineRule="auto"/>
        <w:jc w:val="both"/>
        <w:rPr>
          <w:rFonts w:ascii="Candara" w:eastAsia="Times New Roman" w:hAnsi="Candara" w:cs="Times New Roman"/>
          <w:lang w:eastAsia="es-ES"/>
        </w:rPr>
      </w:pPr>
    </w:p>
    <w:p w:rsidR="00604C60" w:rsidRDefault="00604C60" w:rsidP="00604C60">
      <w:pPr>
        <w:spacing w:line="360" w:lineRule="auto"/>
        <w:jc w:val="both"/>
        <w:rPr>
          <w:rFonts w:ascii="Candara" w:eastAsia="Times New Roman" w:hAnsi="Candara" w:cs="Times New Roman"/>
          <w:b/>
          <w:highlight w:val="green"/>
          <w:lang w:eastAsia="es-ES"/>
        </w:rPr>
      </w:pPr>
    </w:p>
    <w:tbl>
      <w:tblPr>
        <w:tblStyle w:val="Tablaconcuadrcula"/>
        <w:tblW w:w="0" w:type="auto"/>
        <w:tblInd w:w="108" w:type="dxa"/>
        <w:tblLook w:val="04A0" w:firstRow="1" w:lastRow="0" w:firstColumn="1" w:lastColumn="0" w:noHBand="0" w:noVBand="1"/>
      </w:tblPr>
      <w:tblGrid>
        <w:gridCol w:w="4204"/>
        <w:gridCol w:w="276"/>
        <w:gridCol w:w="4132"/>
      </w:tblGrid>
      <w:tr w:rsidR="00604C60" w:rsidTr="00604C60">
        <w:tc>
          <w:tcPr>
            <w:tcW w:w="4536" w:type="dxa"/>
            <w:tcBorders>
              <w:top w:val="nil"/>
              <w:left w:val="nil"/>
              <w:bottom w:val="nil"/>
              <w:right w:val="nil"/>
            </w:tcBorders>
          </w:tcPr>
          <w:p w:rsidR="00604C60" w:rsidRDefault="00604C60">
            <w:pPr>
              <w:spacing w:line="360" w:lineRule="auto"/>
              <w:jc w:val="both"/>
              <w:rPr>
                <w:rFonts w:ascii="Candara" w:eastAsia="Times New Roman" w:hAnsi="Candara" w:cs="Courier New"/>
                <w:b/>
                <w:u w:val="single"/>
                <w:lang w:eastAsia="es-ES"/>
              </w:rPr>
            </w:pPr>
          </w:p>
          <w:p w:rsidR="00604C60" w:rsidRDefault="00604C60">
            <w:pPr>
              <w:spacing w:line="360" w:lineRule="auto"/>
              <w:jc w:val="both"/>
              <w:rPr>
                <w:rFonts w:ascii="Candara" w:eastAsia="Times New Roman" w:hAnsi="Candara" w:cs="Courier New"/>
                <w:b/>
                <w:lang w:eastAsia="es-ES"/>
              </w:rPr>
            </w:pPr>
          </w:p>
          <w:p w:rsidR="00604C60" w:rsidRDefault="00604C60">
            <w:pPr>
              <w:spacing w:line="360" w:lineRule="auto"/>
              <w:jc w:val="both"/>
              <w:rPr>
                <w:rFonts w:ascii="Candara" w:eastAsia="Times New Roman" w:hAnsi="Candara" w:cs="Courier New"/>
                <w:b/>
                <w:lang w:eastAsia="es-ES"/>
              </w:rPr>
            </w:pPr>
            <w:r>
              <w:rPr>
                <w:rFonts w:ascii="Candara" w:eastAsia="Times New Roman" w:hAnsi="Candara" w:cs="Courier New"/>
                <w:b/>
                <w:lang w:eastAsia="es-ES"/>
              </w:rPr>
              <w:t>ING. MARVIN REYNALDO BERNAL SILVA</w:t>
            </w:r>
          </w:p>
          <w:p w:rsidR="00604C60" w:rsidRDefault="00604C60">
            <w:pPr>
              <w:spacing w:line="360" w:lineRule="auto"/>
              <w:jc w:val="both"/>
              <w:rPr>
                <w:rFonts w:ascii="Candara" w:eastAsia="Times New Roman" w:hAnsi="Candara" w:cs="Courier New"/>
                <w:b/>
                <w:lang w:eastAsia="es-ES"/>
              </w:rPr>
            </w:pPr>
            <w:r>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604C60" w:rsidRDefault="00604C60">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604C60" w:rsidRDefault="00604C60">
            <w:pPr>
              <w:spacing w:line="360" w:lineRule="auto"/>
              <w:jc w:val="both"/>
              <w:rPr>
                <w:rFonts w:ascii="Candara" w:eastAsia="Times New Roman" w:hAnsi="Candara" w:cs="Courier New"/>
                <w:b/>
                <w:lang w:eastAsia="es-ES"/>
              </w:rPr>
            </w:pPr>
          </w:p>
          <w:p w:rsidR="00604C60" w:rsidRDefault="00604C60">
            <w:pPr>
              <w:spacing w:line="360" w:lineRule="auto"/>
              <w:jc w:val="both"/>
              <w:rPr>
                <w:rFonts w:ascii="Candara" w:eastAsia="Times New Roman" w:hAnsi="Candara" w:cs="Courier New"/>
                <w:b/>
                <w:lang w:eastAsia="es-ES"/>
              </w:rPr>
            </w:pPr>
          </w:p>
          <w:p w:rsidR="00604C60" w:rsidRPr="00757DD1" w:rsidRDefault="00604C60">
            <w:pPr>
              <w:spacing w:line="360" w:lineRule="auto"/>
              <w:jc w:val="both"/>
              <w:rPr>
                <w:rFonts w:ascii="Candara" w:eastAsia="Times New Roman" w:hAnsi="Candara" w:cs="Courier New"/>
                <w:b/>
                <w:sz w:val="20"/>
                <w:szCs w:val="20"/>
                <w:lang w:eastAsia="es-ES"/>
              </w:rPr>
            </w:pPr>
            <w:r w:rsidRPr="00757DD1">
              <w:rPr>
                <w:rFonts w:ascii="Candara" w:eastAsia="Times New Roman" w:hAnsi="Candara" w:cs="Courier New"/>
                <w:b/>
                <w:sz w:val="20"/>
                <w:szCs w:val="20"/>
                <w:lang w:eastAsia="es-ES"/>
              </w:rPr>
              <w:t>SR. HERNAND</w:t>
            </w:r>
            <w:bookmarkStart w:id="0" w:name="_GoBack"/>
            <w:bookmarkEnd w:id="0"/>
            <w:r w:rsidRPr="00757DD1">
              <w:rPr>
                <w:rFonts w:ascii="Candara" w:eastAsia="Times New Roman" w:hAnsi="Candara" w:cs="Courier New"/>
                <w:b/>
                <w:sz w:val="20"/>
                <w:szCs w:val="20"/>
                <w:lang w:eastAsia="es-ES"/>
              </w:rPr>
              <w:t>O ZENON GONZALEZ URRUTIA</w:t>
            </w:r>
          </w:p>
          <w:p w:rsidR="00604C60" w:rsidRDefault="00604C60">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Síndico Municipal</w:t>
            </w:r>
          </w:p>
        </w:tc>
      </w:tr>
      <w:tr w:rsidR="00604C60" w:rsidTr="00604C60">
        <w:tc>
          <w:tcPr>
            <w:tcW w:w="4536" w:type="dxa"/>
            <w:tcBorders>
              <w:top w:val="nil"/>
              <w:left w:val="nil"/>
              <w:bottom w:val="nil"/>
              <w:right w:val="nil"/>
            </w:tcBorders>
          </w:tcPr>
          <w:p w:rsidR="00604C60" w:rsidRDefault="00604C60">
            <w:pPr>
              <w:spacing w:line="360" w:lineRule="auto"/>
              <w:jc w:val="both"/>
              <w:rPr>
                <w:rFonts w:ascii="Candara" w:eastAsia="Times New Roman" w:hAnsi="Candara" w:cs="Courier New"/>
                <w:b/>
                <w:lang w:eastAsia="es-ES"/>
              </w:rPr>
            </w:pPr>
          </w:p>
          <w:p w:rsidR="00604C60" w:rsidRDefault="00604C60">
            <w:pPr>
              <w:spacing w:line="360" w:lineRule="auto"/>
              <w:jc w:val="both"/>
              <w:rPr>
                <w:rFonts w:ascii="Candara" w:eastAsia="Times New Roman" w:hAnsi="Candara" w:cs="Courier New"/>
                <w:b/>
                <w:lang w:eastAsia="es-ES"/>
              </w:rPr>
            </w:pPr>
          </w:p>
          <w:p w:rsidR="00604C60" w:rsidRDefault="00604C60">
            <w:pPr>
              <w:spacing w:line="360" w:lineRule="auto"/>
              <w:jc w:val="both"/>
              <w:rPr>
                <w:rFonts w:ascii="Candara" w:eastAsia="Times New Roman" w:hAnsi="Candara" w:cs="Courier New"/>
                <w:b/>
                <w:lang w:eastAsia="es-ES"/>
              </w:rPr>
            </w:pPr>
          </w:p>
          <w:p w:rsidR="00604C60" w:rsidRDefault="00604C60">
            <w:pPr>
              <w:spacing w:line="360" w:lineRule="auto"/>
              <w:jc w:val="both"/>
              <w:rPr>
                <w:rFonts w:ascii="Candara" w:eastAsia="Times New Roman" w:hAnsi="Candara" w:cs="Courier New"/>
                <w:b/>
                <w:lang w:eastAsia="es-ES"/>
              </w:rPr>
            </w:pPr>
          </w:p>
          <w:p w:rsidR="00604C60" w:rsidRDefault="00604C60">
            <w:pPr>
              <w:spacing w:line="360" w:lineRule="auto"/>
              <w:jc w:val="both"/>
              <w:rPr>
                <w:rFonts w:ascii="Candara" w:eastAsia="Times New Roman" w:hAnsi="Candara" w:cs="Courier New"/>
                <w:b/>
                <w:lang w:eastAsia="es-ES"/>
              </w:rPr>
            </w:pPr>
          </w:p>
          <w:p w:rsidR="00604C60" w:rsidRDefault="00604C60">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Sra. ZULMA CLARIBEL MERINO CHICAS</w:t>
            </w:r>
          </w:p>
          <w:p w:rsidR="00604C60" w:rsidRDefault="00604C60">
            <w:pPr>
              <w:spacing w:line="360" w:lineRule="auto"/>
              <w:jc w:val="both"/>
              <w:rPr>
                <w:rFonts w:ascii="Candara" w:eastAsia="Times New Roman" w:hAnsi="Candara" w:cs="Courier New"/>
                <w:b/>
                <w:lang w:eastAsia="es-ES"/>
              </w:rPr>
            </w:pPr>
            <w:r>
              <w:rPr>
                <w:rFonts w:ascii="Candara" w:eastAsia="Times New Roman" w:hAnsi="Candara" w:cs="Courier New"/>
                <w:b/>
                <w:lang w:eastAsia="es-ES"/>
              </w:rPr>
              <w:t>Primera Regidora Propietaria</w:t>
            </w:r>
          </w:p>
        </w:tc>
        <w:tc>
          <w:tcPr>
            <w:tcW w:w="284" w:type="dxa"/>
            <w:tcBorders>
              <w:top w:val="nil"/>
              <w:left w:val="nil"/>
              <w:bottom w:val="nil"/>
              <w:right w:val="nil"/>
            </w:tcBorders>
          </w:tcPr>
          <w:p w:rsidR="00604C60" w:rsidRDefault="00604C60">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604C60" w:rsidRDefault="00604C60">
            <w:pPr>
              <w:spacing w:line="360" w:lineRule="auto"/>
              <w:jc w:val="both"/>
              <w:rPr>
                <w:rFonts w:ascii="Candara" w:eastAsia="Times New Roman" w:hAnsi="Candara" w:cs="Courier New"/>
                <w:b/>
                <w:lang w:eastAsia="es-ES"/>
              </w:rPr>
            </w:pPr>
          </w:p>
          <w:p w:rsidR="00604C60" w:rsidRDefault="00604C60">
            <w:pPr>
              <w:spacing w:line="360" w:lineRule="auto"/>
              <w:jc w:val="both"/>
              <w:rPr>
                <w:rFonts w:ascii="Candara" w:eastAsia="Times New Roman" w:hAnsi="Candara" w:cs="Courier New"/>
                <w:b/>
                <w:lang w:eastAsia="es-ES"/>
              </w:rPr>
            </w:pPr>
          </w:p>
          <w:p w:rsidR="00604C60" w:rsidRDefault="00604C60">
            <w:pPr>
              <w:spacing w:line="360" w:lineRule="auto"/>
              <w:jc w:val="both"/>
              <w:rPr>
                <w:rFonts w:ascii="Candara" w:eastAsia="Times New Roman" w:hAnsi="Candara" w:cs="Courier New"/>
                <w:b/>
                <w:lang w:eastAsia="es-ES"/>
              </w:rPr>
            </w:pPr>
          </w:p>
          <w:p w:rsidR="00604C60" w:rsidRDefault="00604C60">
            <w:pPr>
              <w:spacing w:line="360" w:lineRule="auto"/>
              <w:jc w:val="both"/>
              <w:rPr>
                <w:rFonts w:ascii="Candara" w:eastAsia="Times New Roman" w:hAnsi="Candara" w:cs="Courier New"/>
                <w:b/>
                <w:lang w:eastAsia="es-ES"/>
              </w:rPr>
            </w:pPr>
          </w:p>
          <w:p w:rsidR="00604C60" w:rsidRDefault="00604C60">
            <w:pPr>
              <w:spacing w:line="360" w:lineRule="auto"/>
              <w:jc w:val="both"/>
              <w:rPr>
                <w:rFonts w:ascii="Candara" w:eastAsia="Times New Roman" w:hAnsi="Candara" w:cs="Courier New"/>
                <w:b/>
                <w:lang w:eastAsia="es-ES"/>
              </w:rPr>
            </w:pPr>
          </w:p>
          <w:p w:rsidR="00604C60" w:rsidRDefault="00604C60">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 JOSE ABEL GONZALEZ BERNAL</w:t>
            </w:r>
          </w:p>
          <w:p w:rsidR="00604C60" w:rsidRDefault="00604C60">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Segundo Regidor Propietario</w:t>
            </w:r>
          </w:p>
        </w:tc>
      </w:tr>
      <w:tr w:rsidR="00604C60" w:rsidTr="00604C60">
        <w:tc>
          <w:tcPr>
            <w:tcW w:w="4536" w:type="dxa"/>
            <w:tcBorders>
              <w:top w:val="nil"/>
              <w:left w:val="nil"/>
              <w:bottom w:val="nil"/>
              <w:right w:val="nil"/>
            </w:tcBorders>
          </w:tcPr>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Sra. REINA ISABEL MONTEAGUDO</w:t>
            </w:r>
          </w:p>
          <w:p w:rsidR="00604C60" w:rsidRDefault="00604C60">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Primera Regidora Suplente</w:t>
            </w:r>
          </w:p>
        </w:tc>
        <w:tc>
          <w:tcPr>
            <w:tcW w:w="284" w:type="dxa"/>
            <w:tcBorders>
              <w:top w:val="nil"/>
              <w:left w:val="nil"/>
              <w:bottom w:val="nil"/>
              <w:right w:val="nil"/>
            </w:tcBorders>
          </w:tcPr>
          <w:p w:rsidR="00604C60" w:rsidRDefault="00604C60">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 HECTOR IVAN CASTRO</w:t>
            </w:r>
          </w:p>
          <w:p w:rsidR="00604C60" w:rsidRDefault="00604C60">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Segundo Regidor Suplente</w:t>
            </w:r>
          </w:p>
        </w:tc>
      </w:tr>
      <w:tr w:rsidR="00604C60" w:rsidTr="00604C60">
        <w:tc>
          <w:tcPr>
            <w:tcW w:w="4536" w:type="dxa"/>
            <w:tcBorders>
              <w:top w:val="nil"/>
              <w:left w:val="nil"/>
              <w:bottom w:val="nil"/>
              <w:right w:val="nil"/>
            </w:tcBorders>
          </w:tcPr>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both"/>
              <w:rPr>
                <w:rFonts w:ascii="Candara" w:eastAsia="Times New Roman" w:hAnsi="Candara" w:cs="Courier New"/>
                <w:b/>
                <w:sz w:val="24"/>
                <w:szCs w:val="24"/>
                <w:lang w:eastAsia="es-ES"/>
              </w:rPr>
            </w:pPr>
          </w:p>
          <w:p w:rsidR="00604C60" w:rsidRPr="00604C60" w:rsidRDefault="00604C60">
            <w:pPr>
              <w:spacing w:line="360" w:lineRule="auto"/>
              <w:jc w:val="both"/>
              <w:rPr>
                <w:rFonts w:ascii="Candara" w:eastAsia="Times New Roman" w:hAnsi="Candara" w:cs="Courier New"/>
                <w:b/>
                <w:lang w:eastAsia="es-ES"/>
              </w:rPr>
            </w:pPr>
            <w:r w:rsidRPr="00604C60">
              <w:rPr>
                <w:rFonts w:ascii="Candara" w:eastAsia="Times New Roman" w:hAnsi="Candara" w:cs="Courier New"/>
                <w:b/>
                <w:lang w:eastAsia="es-ES"/>
              </w:rPr>
              <w:t>Sr. JOSE DAGOBERTO CENTENO SANCHEZ</w:t>
            </w:r>
          </w:p>
          <w:p w:rsidR="00604C60" w:rsidRDefault="00604C60">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Tercer Regidor Suplente</w:t>
            </w:r>
          </w:p>
        </w:tc>
        <w:tc>
          <w:tcPr>
            <w:tcW w:w="284" w:type="dxa"/>
            <w:tcBorders>
              <w:top w:val="nil"/>
              <w:left w:val="nil"/>
              <w:bottom w:val="nil"/>
              <w:right w:val="nil"/>
            </w:tcBorders>
          </w:tcPr>
          <w:p w:rsidR="00604C60" w:rsidRDefault="00604C60">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both"/>
              <w:rPr>
                <w:rFonts w:ascii="Candara" w:eastAsia="Times New Roman" w:hAnsi="Candara" w:cs="Courier New"/>
                <w:b/>
                <w:sz w:val="24"/>
                <w:szCs w:val="24"/>
                <w:lang w:eastAsia="es-ES"/>
              </w:rPr>
            </w:pPr>
          </w:p>
          <w:p w:rsidR="00604C60" w:rsidRDefault="00604C60">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ANA CECILIA ALVARADO IGLESIAS</w:t>
            </w:r>
          </w:p>
          <w:p w:rsidR="00604C60" w:rsidRDefault="00604C60">
            <w:pPr>
              <w:spacing w:line="360" w:lineRule="auto"/>
              <w:jc w:val="center"/>
              <w:rPr>
                <w:rFonts w:ascii="Candara" w:eastAsia="Times New Roman" w:hAnsi="Candara" w:cs="Courier New"/>
                <w:b/>
                <w:sz w:val="24"/>
                <w:szCs w:val="24"/>
                <w:lang w:eastAsia="es-ES"/>
              </w:rPr>
            </w:pPr>
            <w:r>
              <w:rPr>
                <w:rFonts w:ascii="Candara" w:eastAsia="Times New Roman" w:hAnsi="Candara" w:cs="Courier New"/>
                <w:b/>
                <w:sz w:val="24"/>
                <w:szCs w:val="24"/>
                <w:lang w:eastAsia="es-ES"/>
              </w:rPr>
              <w:t>Secretaria Municipal</w:t>
            </w:r>
          </w:p>
          <w:p w:rsidR="00604C60" w:rsidRDefault="00604C60">
            <w:pPr>
              <w:spacing w:line="360" w:lineRule="auto"/>
              <w:jc w:val="both"/>
              <w:rPr>
                <w:rFonts w:ascii="Candara" w:eastAsia="Times New Roman" w:hAnsi="Candara" w:cs="Courier New"/>
                <w:b/>
                <w:sz w:val="24"/>
                <w:szCs w:val="24"/>
                <w:lang w:eastAsia="es-ES"/>
              </w:rPr>
            </w:pPr>
          </w:p>
        </w:tc>
      </w:tr>
    </w:tbl>
    <w:p w:rsidR="009948AE" w:rsidRPr="00757DD1" w:rsidRDefault="0047429F" w:rsidP="00757DD1"/>
    <w:sectPr w:rsidR="009948AE" w:rsidRPr="00757DD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29F" w:rsidRDefault="0047429F" w:rsidP="00F47C38">
      <w:pPr>
        <w:spacing w:after="0" w:line="240" w:lineRule="auto"/>
      </w:pPr>
      <w:r>
        <w:separator/>
      </w:r>
    </w:p>
  </w:endnote>
  <w:endnote w:type="continuationSeparator" w:id="0">
    <w:p w:rsidR="0047429F" w:rsidRDefault="0047429F" w:rsidP="00F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Pr="008B549A" w:rsidRDefault="008B549A" w:rsidP="008B549A">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8B549A">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757DD1" w:rsidRPr="00757DD1">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3</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8B549A" w:rsidRPr="008B549A" w:rsidRDefault="008B549A" w:rsidP="008B549A">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8B549A" w:rsidRDefault="008B54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29F" w:rsidRDefault="0047429F" w:rsidP="00F47C38">
      <w:pPr>
        <w:spacing w:after="0" w:line="240" w:lineRule="auto"/>
      </w:pPr>
      <w:r>
        <w:separator/>
      </w:r>
    </w:p>
  </w:footnote>
  <w:footnote w:type="continuationSeparator" w:id="0">
    <w:p w:rsidR="0047429F" w:rsidRDefault="0047429F" w:rsidP="00F4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F47C38" w:rsidRP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F47C38" w:rsidRDefault="00F47C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38"/>
    <w:rsid w:val="002757BC"/>
    <w:rsid w:val="0047429F"/>
    <w:rsid w:val="00604C60"/>
    <w:rsid w:val="00693C71"/>
    <w:rsid w:val="00757DD1"/>
    <w:rsid w:val="008B549A"/>
    <w:rsid w:val="008B76B3"/>
    <w:rsid w:val="00CD5CB0"/>
    <w:rsid w:val="00CE4F07"/>
    <w:rsid w:val="00E4404D"/>
    <w:rsid w:val="00F47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2710">
      <w:bodyDiv w:val="1"/>
      <w:marLeft w:val="0"/>
      <w:marRight w:val="0"/>
      <w:marTop w:val="0"/>
      <w:marBottom w:val="0"/>
      <w:divBdr>
        <w:top w:val="none" w:sz="0" w:space="0" w:color="auto"/>
        <w:left w:val="none" w:sz="0" w:space="0" w:color="auto"/>
        <w:bottom w:val="none" w:sz="0" w:space="0" w:color="auto"/>
        <w:right w:val="none" w:sz="0" w:space="0" w:color="auto"/>
      </w:divBdr>
    </w:div>
    <w:div w:id="17510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4793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3</cp:revision>
  <dcterms:created xsi:type="dcterms:W3CDTF">2019-09-12T03:51:00Z</dcterms:created>
  <dcterms:modified xsi:type="dcterms:W3CDTF">2019-09-19T09:13:00Z</dcterms:modified>
</cp:coreProperties>
</file>