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C5E94" w14:textId="0B3318BA" w:rsidR="00512E8C" w:rsidRPr="002D0390" w:rsidRDefault="00512E8C" w:rsidP="001D41DA">
      <w:pPr>
        <w:pStyle w:val="Textoindependiente2"/>
        <w:spacing w:after="0" w:line="240" w:lineRule="auto"/>
        <w:jc w:val="both"/>
        <w:rPr>
          <w:b w:val="0"/>
          <w:bCs w:val="0"/>
          <w:lang w:val="es-MX"/>
        </w:rPr>
      </w:pPr>
      <w:bookmarkStart w:id="0" w:name="_Hlk97280199"/>
      <w:r w:rsidRPr="002D0390">
        <w:rPr>
          <w:lang w:val="es-SV"/>
        </w:rPr>
        <w:t xml:space="preserve">ACTA NÚMERO OCHO. SESIÓN ORDINARIA DEL CONSEJO DIRECTIVO DE LA AUTORIDAD MARÍTIMA PORTUARIA. </w:t>
      </w:r>
      <w:r w:rsidRPr="002D0390">
        <w:rPr>
          <w:b w:val="0"/>
          <w:bCs w:val="0"/>
          <w:lang w:val="es-SV"/>
        </w:rPr>
        <w:t xml:space="preserve">En la ciudad de San Salvador, departamento de San Salvador, a las dieciséis horas  del día </w:t>
      </w:r>
      <w:r w:rsidR="003D271B" w:rsidRPr="002D0390">
        <w:rPr>
          <w:b w:val="0"/>
          <w:bCs w:val="0"/>
          <w:lang w:val="es-SV"/>
        </w:rPr>
        <w:t>v</w:t>
      </w:r>
      <w:r w:rsidR="00BE2946" w:rsidRPr="002D0390">
        <w:rPr>
          <w:b w:val="0"/>
          <w:bCs w:val="0"/>
          <w:lang w:val="es-SV"/>
        </w:rPr>
        <w:t>einticuatro</w:t>
      </w:r>
      <w:r w:rsidRPr="002D0390">
        <w:rPr>
          <w:b w:val="0"/>
          <w:bCs w:val="0"/>
          <w:lang w:val="es-SV"/>
        </w:rPr>
        <w:t xml:space="preserve"> de febrero de dos mil veintidós; en las oficinas de la Autoridad Marítima Portuaria, situada en calle número dos, casa número ciento veintisiete, entre la calle loma linda y calle la mascota, colonia San Benito, con el objeto de celebrar sesión del Consejo Directivo, </w:t>
      </w:r>
      <w:r w:rsidR="00CD0936" w:rsidRPr="002D0390">
        <w:rPr>
          <w:b w:val="0"/>
          <w:bCs w:val="0"/>
          <w:lang w:val="es-SV"/>
        </w:rPr>
        <w:t xml:space="preserve">están </w:t>
      </w:r>
      <w:r w:rsidR="001D41DA" w:rsidRPr="002D0390">
        <w:rPr>
          <w:b w:val="0"/>
          <w:bCs w:val="0"/>
          <w:color w:val="000000" w:themeColor="text1"/>
          <w:lang w:val="es-ES"/>
        </w:rPr>
        <w:t xml:space="preserve">el Licenciado Christian Marcos Aguilar Durán, Director Propietario del </w:t>
      </w:r>
      <w:r w:rsidR="003075A0" w:rsidRPr="002D0390">
        <w:rPr>
          <w:b w:val="0"/>
          <w:bCs w:val="0"/>
          <w:color w:val="000000" w:themeColor="text1"/>
          <w:lang w:val="es-ES"/>
        </w:rPr>
        <w:t>e</w:t>
      </w:r>
      <w:r w:rsidR="001D41DA" w:rsidRPr="002D0390">
        <w:rPr>
          <w:b w:val="0"/>
          <w:bCs w:val="0"/>
          <w:color w:val="000000" w:themeColor="text1"/>
          <w:lang w:val="es-ES"/>
        </w:rPr>
        <w:t xml:space="preserve">nte </w:t>
      </w:r>
      <w:r w:rsidR="003075A0" w:rsidRPr="002D0390">
        <w:rPr>
          <w:b w:val="0"/>
          <w:bCs w:val="0"/>
          <w:color w:val="000000" w:themeColor="text1"/>
          <w:lang w:val="es-ES"/>
        </w:rPr>
        <w:t>r</w:t>
      </w:r>
      <w:r w:rsidR="001D41DA" w:rsidRPr="002D0390">
        <w:rPr>
          <w:b w:val="0"/>
          <w:bCs w:val="0"/>
          <w:color w:val="000000" w:themeColor="text1"/>
          <w:lang w:val="es-ES"/>
        </w:rPr>
        <w:t xml:space="preserve">ector actuando </w:t>
      </w:r>
      <w:r w:rsidR="001D41DA" w:rsidRPr="002D0390">
        <w:rPr>
          <w:b w:val="0"/>
          <w:bCs w:val="0"/>
          <w:lang w:val="es-SV"/>
        </w:rPr>
        <w:t xml:space="preserve"> como </w:t>
      </w:r>
      <w:r w:rsidRPr="002D0390">
        <w:rPr>
          <w:b w:val="0"/>
          <w:bCs w:val="0"/>
          <w:lang w:val="es-SV"/>
        </w:rPr>
        <w:t xml:space="preserve"> Director</w:t>
      </w:r>
      <w:r w:rsidR="00273096" w:rsidRPr="002D0390">
        <w:rPr>
          <w:b w:val="0"/>
          <w:bCs w:val="0"/>
          <w:lang w:val="es-SV"/>
        </w:rPr>
        <w:t xml:space="preserve">  Presidente en funciones</w:t>
      </w:r>
      <w:r w:rsidRPr="002D0390">
        <w:rPr>
          <w:b w:val="0"/>
          <w:bCs w:val="0"/>
          <w:lang w:val="es-SV"/>
        </w:rPr>
        <w:t xml:space="preserve">, quien preside la sesión; </w:t>
      </w:r>
      <w:r w:rsidR="00273096" w:rsidRPr="002D0390">
        <w:rPr>
          <w:b w:val="0"/>
          <w:bCs w:val="0"/>
          <w:lang w:val="es-SV"/>
        </w:rPr>
        <w:t>I</w:t>
      </w:r>
      <w:r w:rsidRPr="002D0390">
        <w:rPr>
          <w:b w:val="0"/>
          <w:bCs w:val="0"/>
          <w:lang w:val="es-SV"/>
        </w:rPr>
        <w:t xml:space="preserve">ngeniero Mauricio Ernesto Velásquez Soriano, </w:t>
      </w:r>
      <w:r w:rsidR="00273096" w:rsidRPr="002D0390">
        <w:rPr>
          <w:b w:val="0"/>
          <w:bCs w:val="0"/>
          <w:lang w:val="es-SV"/>
        </w:rPr>
        <w:t>D</w:t>
      </w:r>
      <w:r w:rsidRPr="002D0390">
        <w:rPr>
          <w:b w:val="0"/>
          <w:bCs w:val="0"/>
          <w:lang w:val="es-SV"/>
        </w:rPr>
        <w:t xml:space="preserve">irector </w:t>
      </w:r>
      <w:r w:rsidR="00273096" w:rsidRPr="002D0390">
        <w:rPr>
          <w:b w:val="0"/>
          <w:bCs w:val="0"/>
          <w:lang w:val="es-SV"/>
        </w:rPr>
        <w:t>P</w:t>
      </w:r>
      <w:r w:rsidRPr="002D0390">
        <w:rPr>
          <w:b w:val="0"/>
          <w:bCs w:val="0"/>
          <w:lang w:val="es-SV"/>
        </w:rPr>
        <w:t>ropietario;</w:t>
      </w:r>
      <w:r w:rsidR="00A831D4" w:rsidRPr="002D0390">
        <w:rPr>
          <w:b w:val="0"/>
          <w:bCs w:val="0"/>
          <w:lang w:val="es-SV"/>
        </w:rPr>
        <w:t xml:space="preserve"> </w:t>
      </w:r>
      <w:r w:rsidR="00273096" w:rsidRPr="002D0390">
        <w:rPr>
          <w:b w:val="0"/>
          <w:bCs w:val="0"/>
          <w:lang w:val="es-SV"/>
        </w:rPr>
        <w:t>I</w:t>
      </w:r>
      <w:proofErr w:type="spellStart"/>
      <w:r w:rsidRPr="002D0390">
        <w:rPr>
          <w:b w:val="0"/>
          <w:bCs w:val="0"/>
          <w:lang w:val="es-MX"/>
        </w:rPr>
        <w:t>ngeniero</w:t>
      </w:r>
      <w:proofErr w:type="spellEnd"/>
      <w:r w:rsidRPr="002D0390">
        <w:rPr>
          <w:b w:val="0"/>
          <w:bCs w:val="0"/>
          <w:lang w:val="es-MX"/>
        </w:rPr>
        <w:t xml:space="preserve"> Roberto Arístides Castellón Murcia, </w:t>
      </w:r>
      <w:r w:rsidR="00273096" w:rsidRPr="002D0390">
        <w:rPr>
          <w:b w:val="0"/>
          <w:bCs w:val="0"/>
          <w:lang w:val="es-MX"/>
        </w:rPr>
        <w:t>D</w:t>
      </w:r>
      <w:r w:rsidRPr="002D0390">
        <w:rPr>
          <w:b w:val="0"/>
          <w:bCs w:val="0"/>
          <w:lang w:val="es-MX"/>
        </w:rPr>
        <w:t xml:space="preserve">irector </w:t>
      </w:r>
      <w:r w:rsidR="00273096" w:rsidRPr="002D0390">
        <w:rPr>
          <w:b w:val="0"/>
          <w:bCs w:val="0"/>
          <w:lang w:val="es-MX"/>
        </w:rPr>
        <w:t>S</w:t>
      </w:r>
      <w:r w:rsidRPr="002D0390">
        <w:rPr>
          <w:b w:val="0"/>
          <w:bCs w:val="0"/>
          <w:lang w:val="es-MX"/>
        </w:rPr>
        <w:t xml:space="preserve">uplente; </w:t>
      </w:r>
      <w:r w:rsidR="00273096" w:rsidRPr="002D0390">
        <w:rPr>
          <w:b w:val="0"/>
          <w:bCs w:val="0"/>
          <w:lang w:val="es-MX"/>
        </w:rPr>
        <w:t>I</w:t>
      </w:r>
      <w:r w:rsidRPr="002D0390">
        <w:rPr>
          <w:b w:val="0"/>
          <w:bCs w:val="0"/>
          <w:lang w:val="es-MX"/>
        </w:rPr>
        <w:t xml:space="preserve">ngeniero Raúl Vicente Zablah Hernández, </w:t>
      </w:r>
      <w:r w:rsidR="00273096" w:rsidRPr="002D0390">
        <w:rPr>
          <w:b w:val="0"/>
          <w:bCs w:val="0"/>
          <w:lang w:val="es-MX"/>
        </w:rPr>
        <w:t>D</w:t>
      </w:r>
      <w:r w:rsidRPr="002D0390">
        <w:rPr>
          <w:b w:val="0"/>
          <w:bCs w:val="0"/>
          <w:lang w:val="es-MX"/>
        </w:rPr>
        <w:t xml:space="preserve">irector </w:t>
      </w:r>
      <w:r w:rsidR="00273096" w:rsidRPr="002D0390">
        <w:rPr>
          <w:b w:val="0"/>
          <w:bCs w:val="0"/>
          <w:lang w:val="es-MX"/>
        </w:rPr>
        <w:t>suplente</w:t>
      </w:r>
      <w:r w:rsidR="001D41DA" w:rsidRPr="002D0390">
        <w:rPr>
          <w:b w:val="0"/>
          <w:bCs w:val="0"/>
          <w:lang w:val="es-MX"/>
        </w:rPr>
        <w:t xml:space="preserve"> del ente rector</w:t>
      </w:r>
      <w:r w:rsidR="00273096" w:rsidRPr="002D0390">
        <w:rPr>
          <w:b w:val="0"/>
          <w:bCs w:val="0"/>
          <w:lang w:val="es-MX"/>
        </w:rPr>
        <w:t>, actuando como Director Propietario</w:t>
      </w:r>
      <w:r w:rsidRPr="002D0390">
        <w:rPr>
          <w:b w:val="0"/>
          <w:bCs w:val="0"/>
          <w:lang w:val="es-MX"/>
        </w:rPr>
        <w:t>.</w:t>
      </w:r>
    </w:p>
    <w:p w14:paraId="51B53852" w14:textId="77777777" w:rsidR="001D41DA" w:rsidRPr="002D0390" w:rsidRDefault="001D41DA" w:rsidP="001D41DA">
      <w:pPr>
        <w:pStyle w:val="Textoindependiente2"/>
        <w:spacing w:after="0" w:line="240" w:lineRule="auto"/>
        <w:jc w:val="both"/>
        <w:rPr>
          <w:b w:val="0"/>
          <w:color w:val="000000" w:themeColor="text1"/>
          <w:lang w:val="es-ES"/>
        </w:rPr>
      </w:pPr>
    </w:p>
    <w:p w14:paraId="303E727D" w14:textId="375D258E" w:rsidR="001D41DA" w:rsidRPr="002D0390" w:rsidRDefault="00CD0936" w:rsidP="00CD0936">
      <w:pPr>
        <w:pStyle w:val="Textoindependiente2"/>
        <w:spacing w:after="0" w:line="240" w:lineRule="auto"/>
        <w:jc w:val="both"/>
        <w:rPr>
          <w:b w:val="0"/>
          <w:bCs w:val="0"/>
          <w:color w:val="FF0000"/>
          <w:lang w:val="es-ES"/>
        </w:rPr>
      </w:pPr>
      <w:r w:rsidRPr="002D0390">
        <w:rPr>
          <w:rFonts w:eastAsia="Museo Sans 300"/>
          <w:lang w:val="es-ES"/>
        </w:rPr>
        <w:t>I)</w:t>
      </w:r>
      <w:r w:rsidRPr="002D0390">
        <w:rPr>
          <w:rFonts w:eastAsia="Museo Sans 300"/>
          <w:lang w:val="es-SV"/>
        </w:rPr>
        <w:t xml:space="preserve"> </w:t>
      </w:r>
      <w:r w:rsidR="00813D7D" w:rsidRPr="002D0390">
        <w:rPr>
          <w:rFonts w:eastAsia="Museo Sans 300"/>
          <w:lang w:val="es-SV"/>
        </w:rPr>
        <w:t xml:space="preserve">CONOCIMIENTO DE ACEPTACIÓN DE RENUNCIA DEL DIRECTOR PRESIDENTE DEL CONSEJO DIRECTIVO. </w:t>
      </w:r>
      <w:r w:rsidR="00813D7D" w:rsidRPr="002D0390">
        <w:rPr>
          <w:rFonts w:eastAsia="Museo Sans 300"/>
          <w:b w:val="0"/>
          <w:bCs w:val="0"/>
          <w:lang w:val="es-SV"/>
        </w:rPr>
        <w:t xml:space="preserve">El Director Ejecutivo le dio lectura </w:t>
      </w:r>
      <w:r w:rsidR="001C00DF" w:rsidRPr="002D0390">
        <w:rPr>
          <w:rFonts w:eastAsia="Museo Sans 300"/>
          <w:b w:val="0"/>
          <w:bCs w:val="0"/>
          <w:lang w:val="es-SV"/>
        </w:rPr>
        <w:t xml:space="preserve">al acuerdo </w:t>
      </w:r>
      <w:r w:rsidR="003244C0" w:rsidRPr="002D0390">
        <w:rPr>
          <w:rFonts w:eastAsia="Museo Sans 300"/>
          <w:b w:val="0"/>
          <w:bCs w:val="0"/>
          <w:lang w:val="es-SV"/>
        </w:rPr>
        <w:t xml:space="preserve">107, emitido por la secretaria jurídica de la presidencia </w:t>
      </w:r>
      <w:r w:rsidR="001C00DF" w:rsidRPr="002D0390">
        <w:rPr>
          <w:rFonts w:eastAsia="Museo Sans 300"/>
          <w:b w:val="0"/>
          <w:bCs w:val="0"/>
          <w:lang w:val="es-SV"/>
        </w:rPr>
        <w:t xml:space="preserve">en el cual es aceptada la renuncia del Lic. Oscar José David Lizama </w:t>
      </w:r>
      <w:r w:rsidR="003244C0" w:rsidRPr="002D0390">
        <w:rPr>
          <w:rFonts w:eastAsia="Museo Sans 300"/>
          <w:b w:val="0"/>
          <w:bCs w:val="0"/>
          <w:lang w:val="es-SV"/>
        </w:rPr>
        <w:t>Marroquín, como</w:t>
      </w:r>
      <w:r w:rsidR="001C00DF" w:rsidRPr="002D0390">
        <w:rPr>
          <w:rFonts w:eastAsia="Museo Sans 300"/>
          <w:b w:val="0"/>
          <w:bCs w:val="0"/>
          <w:lang w:val="es-SV"/>
        </w:rPr>
        <w:t xml:space="preserve"> Director Presidente de la Autoridad marítima Portuaria </w:t>
      </w:r>
      <w:r w:rsidR="003244C0" w:rsidRPr="002D0390">
        <w:rPr>
          <w:rFonts w:eastAsia="Museo Sans 300"/>
          <w:b w:val="0"/>
          <w:bCs w:val="0"/>
          <w:lang w:val="es-SV"/>
        </w:rPr>
        <w:t>a partir del día 15 de febrero</w:t>
      </w:r>
      <w:r w:rsidR="00D13019" w:rsidRPr="002D0390">
        <w:rPr>
          <w:rFonts w:eastAsia="Museo Sans 300"/>
          <w:b w:val="0"/>
          <w:bCs w:val="0"/>
          <w:lang w:val="es-SV"/>
        </w:rPr>
        <w:t xml:space="preserve"> del corriente</w:t>
      </w:r>
      <w:r w:rsidR="003244C0" w:rsidRPr="002D0390">
        <w:rPr>
          <w:rFonts w:eastAsia="Museo Sans 300"/>
          <w:b w:val="0"/>
          <w:bCs w:val="0"/>
          <w:lang w:val="es-SV"/>
        </w:rPr>
        <w:t>.</w:t>
      </w:r>
      <w:r w:rsidR="00D004AC" w:rsidRPr="002D0390">
        <w:rPr>
          <w:rFonts w:eastAsia="Museo Sans 300"/>
          <w:b w:val="0"/>
          <w:bCs w:val="0"/>
          <w:lang w:val="es-SV"/>
        </w:rPr>
        <w:t xml:space="preserve"> A</w:t>
      </w:r>
      <w:r w:rsidR="00D004AC" w:rsidRPr="002D0390">
        <w:rPr>
          <w:b w:val="0"/>
          <w:color w:val="auto"/>
          <w:lang w:val="es-SV"/>
        </w:rPr>
        <w:t xml:space="preserve">nte tal decisión  según lo preceptuado por el inciso primero del artículo 10 de la Ley General Marítimo Portuaria, en ausencia del Director Presidente de la AMP, las atribuciones de </w:t>
      </w:r>
      <w:r w:rsidR="003075A0" w:rsidRPr="002D0390">
        <w:rPr>
          <w:b w:val="0"/>
          <w:color w:val="auto"/>
          <w:lang w:val="es-SV"/>
        </w:rPr>
        <w:t>l</w:t>
      </w:r>
      <w:r w:rsidR="00D004AC" w:rsidRPr="002D0390">
        <w:rPr>
          <w:b w:val="0"/>
          <w:color w:val="auto"/>
          <w:lang w:val="es-SV"/>
        </w:rPr>
        <w:t xml:space="preserve">ey deben ser asumidas temporalmente por el Director Propietario del </w:t>
      </w:r>
      <w:r w:rsidR="003075A0" w:rsidRPr="002D0390">
        <w:rPr>
          <w:b w:val="0"/>
          <w:color w:val="auto"/>
          <w:lang w:val="es-SV"/>
        </w:rPr>
        <w:t>e</w:t>
      </w:r>
      <w:r w:rsidR="00D004AC" w:rsidRPr="002D0390">
        <w:rPr>
          <w:b w:val="0"/>
          <w:color w:val="auto"/>
          <w:lang w:val="es-SV"/>
        </w:rPr>
        <w:t xml:space="preserve">nte </w:t>
      </w:r>
      <w:r w:rsidR="003075A0" w:rsidRPr="002D0390">
        <w:rPr>
          <w:b w:val="0"/>
          <w:color w:val="auto"/>
          <w:lang w:val="es-SV"/>
        </w:rPr>
        <w:t>r</w:t>
      </w:r>
      <w:r w:rsidR="00D004AC" w:rsidRPr="002D0390">
        <w:rPr>
          <w:b w:val="0"/>
          <w:color w:val="auto"/>
          <w:lang w:val="es-SV"/>
        </w:rPr>
        <w:t>ector, a efecto de garantizar la continuidad de la ejecución de las diferentes competencias institucionales, funciones que durarán hasta que el señor Presidente de la República designe un nuevo presidente del Consejo Directivo, responsable de la ejecución de las diferentes políticas, directrices, lineamientos, decisiones y resoluciones que adopte este ente colegiado, así como las demás atribuciones que competen ejercer a dicho funcionario.</w:t>
      </w:r>
      <w:r w:rsidR="00D004AC" w:rsidRPr="002D0390">
        <w:rPr>
          <w:color w:val="auto"/>
          <w:lang w:val="es-SV"/>
        </w:rPr>
        <w:t xml:space="preserve">  </w:t>
      </w:r>
      <w:r w:rsidR="00D004AC" w:rsidRPr="002D0390">
        <w:rPr>
          <w:b w:val="0"/>
          <w:color w:val="auto"/>
          <w:lang w:val="es-SV"/>
        </w:rPr>
        <w:t>Los señores Miembros del Consejo Directivo, con base a lo preceptuado por el artículo 10 inciso 1º de la Ley General Marítimo Portuaria</w:t>
      </w:r>
      <w:r w:rsidR="00D004AC" w:rsidRPr="002D0390">
        <w:rPr>
          <w:color w:val="auto"/>
          <w:lang w:val="es-SV"/>
        </w:rPr>
        <w:t xml:space="preserve"> ACUERDAN POR UNANIMIDAD: a) </w:t>
      </w:r>
      <w:r w:rsidR="00A831D4" w:rsidRPr="002D0390">
        <w:rPr>
          <w:b w:val="0"/>
          <w:bCs w:val="0"/>
          <w:color w:val="auto"/>
          <w:lang w:val="es-SV"/>
        </w:rPr>
        <w:t>Integrar el Consejo Directivo con el</w:t>
      </w:r>
      <w:r w:rsidR="00D004AC" w:rsidRPr="002D0390">
        <w:rPr>
          <w:b w:val="0"/>
          <w:bCs w:val="0"/>
          <w:color w:val="auto"/>
          <w:lang w:val="es-SV"/>
        </w:rPr>
        <w:t xml:space="preserve"> Director Propietario del Ente Rector Licenciado Christian Marcos Aguilar Durán</w:t>
      </w:r>
      <w:r w:rsidR="00D004AC" w:rsidRPr="002D0390">
        <w:rPr>
          <w:b w:val="0"/>
          <w:color w:val="auto"/>
          <w:lang w:val="es-SV"/>
        </w:rPr>
        <w:t xml:space="preserve">, </w:t>
      </w:r>
      <w:r w:rsidR="00F31E28" w:rsidRPr="002D0390">
        <w:rPr>
          <w:b w:val="0"/>
          <w:color w:val="auto"/>
          <w:lang w:val="es-SV"/>
        </w:rPr>
        <w:t xml:space="preserve">como Director Presidente </w:t>
      </w:r>
      <w:r w:rsidR="00D004AC" w:rsidRPr="002D0390">
        <w:rPr>
          <w:b w:val="0"/>
          <w:color w:val="auto"/>
          <w:lang w:val="es-SV"/>
        </w:rPr>
        <w:t>a quien por Ley compete ejercer las funciones que se atribuyen al Director Presidente en su ausencia, entre ellas las de representar judicial y extrajudicialmente a la AMP</w:t>
      </w:r>
      <w:r w:rsidR="00D004AC" w:rsidRPr="002D0390">
        <w:rPr>
          <w:color w:val="auto"/>
          <w:lang w:val="es-SV"/>
        </w:rPr>
        <w:t>; b)</w:t>
      </w:r>
      <w:r w:rsidR="00D004AC" w:rsidRPr="002D0390">
        <w:rPr>
          <w:rFonts w:eastAsia="Calibri"/>
          <w:color w:val="auto"/>
          <w:lang w:val="es-SV"/>
        </w:rPr>
        <w:t xml:space="preserve"> </w:t>
      </w:r>
      <w:r w:rsidR="003075A0" w:rsidRPr="002D0390">
        <w:rPr>
          <w:rFonts w:eastAsia="Calibri"/>
          <w:b w:val="0"/>
          <w:color w:val="auto"/>
          <w:lang w:val="es-SV"/>
        </w:rPr>
        <w:t>Validar</w:t>
      </w:r>
      <w:r w:rsidR="00D004AC" w:rsidRPr="002D0390">
        <w:rPr>
          <w:rFonts w:eastAsia="Calibri"/>
          <w:b w:val="0"/>
          <w:color w:val="auto"/>
          <w:lang w:val="es-SV"/>
        </w:rPr>
        <w:t xml:space="preserve"> que durante el tiempo que el </w:t>
      </w:r>
      <w:r w:rsidR="00D004AC" w:rsidRPr="002D0390">
        <w:rPr>
          <w:b w:val="0"/>
          <w:color w:val="auto"/>
          <w:lang w:val="es-SV"/>
        </w:rPr>
        <w:t xml:space="preserve">Licenciado Christian Marcos Aguilar Durán  en ausencia del presidente del Consejo Directivo asuma las funciones y atribuciones de dicho funcionario, el Ingeniero Raúl Vicente Zablah Hernández,  Director suplente por el ente rector  ejercerá funciones de </w:t>
      </w:r>
      <w:r w:rsidR="003075A0" w:rsidRPr="002D0390">
        <w:rPr>
          <w:b w:val="0"/>
          <w:color w:val="auto"/>
          <w:lang w:val="es-SV"/>
        </w:rPr>
        <w:t>D</w:t>
      </w:r>
      <w:r w:rsidR="00D004AC" w:rsidRPr="002D0390">
        <w:rPr>
          <w:b w:val="0"/>
          <w:color w:val="auto"/>
          <w:lang w:val="es-SV"/>
        </w:rPr>
        <w:t xml:space="preserve">irector </w:t>
      </w:r>
      <w:r w:rsidR="003075A0" w:rsidRPr="002D0390">
        <w:rPr>
          <w:b w:val="0"/>
          <w:color w:val="auto"/>
          <w:lang w:val="es-SV"/>
        </w:rPr>
        <w:t>P</w:t>
      </w:r>
      <w:r w:rsidR="00D004AC" w:rsidRPr="002D0390">
        <w:rPr>
          <w:b w:val="0"/>
          <w:color w:val="auto"/>
          <w:lang w:val="es-SV"/>
        </w:rPr>
        <w:t>ropietario ante el Consejo Directivo de la AMP</w:t>
      </w:r>
      <w:r w:rsidR="00D004AC" w:rsidRPr="002D0390">
        <w:rPr>
          <w:color w:val="auto"/>
          <w:lang w:val="es-SV"/>
        </w:rPr>
        <w:t xml:space="preserve">: c) </w:t>
      </w:r>
      <w:r w:rsidR="00D004AC" w:rsidRPr="002D0390">
        <w:rPr>
          <w:b w:val="0"/>
          <w:color w:val="auto"/>
          <w:lang w:val="es-SV"/>
        </w:rPr>
        <w:t xml:space="preserve">Ratificar la presente resolución en esta misma fecha. </w:t>
      </w:r>
    </w:p>
    <w:p w14:paraId="66BAF0F0" w14:textId="77777777" w:rsidR="00CD0936" w:rsidRPr="002D0390" w:rsidRDefault="00CD0936" w:rsidP="00CD0936">
      <w:pPr>
        <w:jc w:val="both"/>
        <w:rPr>
          <w:rFonts w:ascii="Arial" w:hAnsi="Arial" w:cs="Arial"/>
          <w:b/>
          <w:sz w:val="20"/>
          <w:szCs w:val="20"/>
        </w:rPr>
      </w:pPr>
    </w:p>
    <w:p w14:paraId="2CBA04A0" w14:textId="77777777" w:rsidR="00512E8C" w:rsidRPr="002D0390" w:rsidRDefault="00CD0936" w:rsidP="00CD0936">
      <w:pPr>
        <w:jc w:val="both"/>
        <w:rPr>
          <w:rFonts w:ascii="Arial" w:hAnsi="Arial" w:cs="Arial"/>
          <w:sz w:val="20"/>
          <w:szCs w:val="20"/>
        </w:rPr>
      </w:pPr>
      <w:r w:rsidRPr="002D0390">
        <w:rPr>
          <w:rFonts w:ascii="Arial" w:hAnsi="Arial" w:cs="Arial"/>
          <w:b/>
          <w:sz w:val="20"/>
          <w:szCs w:val="20"/>
        </w:rPr>
        <w:t xml:space="preserve">II) </w:t>
      </w:r>
      <w:r w:rsidR="00512E8C" w:rsidRPr="002D0390">
        <w:rPr>
          <w:rFonts w:ascii="Arial" w:hAnsi="Arial" w:cs="Arial"/>
          <w:b/>
          <w:sz w:val="20"/>
          <w:szCs w:val="20"/>
        </w:rPr>
        <w:t xml:space="preserve">ESTABLECIMIENTO DE QUORUM.  </w:t>
      </w:r>
      <w:r w:rsidR="00512E8C" w:rsidRPr="002D0390">
        <w:rPr>
          <w:rFonts w:ascii="Arial" w:hAnsi="Arial" w:cs="Arial"/>
          <w:sz w:val="20"/>
          <w:szCs w:val="20"/>
        </w:rPr>
        <w:t>El Director Presidente</w:t>
      </w:r>
      <w:r w:rsidR="00273096" w:rsidRPr="002D0390">
        <w:rPr>
          <w:rFonts w:ascii="Arial" w:hAnsi="Arial" w:cs="Arial"/>
          <w:sz w:val="20"/>
          <w:szCs w:val="20"/>
        </w:rPr>
        <w:t xml:space="preserve"> en funciones</w:t>
      </w:r>
      <w:r w:rsidR="00512E8C" w:rsidRPr="002D0390">
        <w:rPr>
          <w:rFonts w:ascii="Arial" w:hAnsi="Arial" w:cs="Arial"/>
          <w:sz w:val="20"/>
          <w:szCs w:val="20"/>
        </w:rPr>
        <w:t>, conforme a lo establecido por el artículo 8 de la Ley General Marítimo Portuaria y 12 del Reglamento Interno del Consejo Directivo de la AMP verificó y aprobó el quorum.</w:t>
      </w:r>
    </w:p>
    <w:p w14:paraId="77503501" w14:textId="77777777" w:rsidR="00512E8C" w:rsidRPr="002D0390" w:rsidRDefault="00512E8C" w:rsidP="00512E8C">
      <w:pPr>
        <w:pStyle w:val="Prrafodelista"/>
        <w:ind w:left="1788"/>
        <w:jc w:val="both"/>
        <w:rPr>
          <w:rFonts w:ascii="Arial" w:hAnsi="Arial" w:cs="Arial"/>
          <w:b/>
          <w:sz w:val="20"/>
          <w:szCs w:val="20"/>
        </w:rPr>
      </w:pPr>
    </w:p>
    <w:p w14:paraId="51B0C28B" w14:textId="11C0B8B0" w:rsidR="00512E8C" w:rsidRPr="002D0390" w:rsidRDefault="00CD0936" w:rsidP="00512E8C">
      <w:pPr>
        <w:jc w:val="both"/>
        <w:rPr>
          <w:rFonts w:ascii="Arial" w:hAnsi="Arial" w:cs="Arial"/>
          <w:sz w:val="20"/>
          <w:szCs w:val="20"/>
        </w:rPr>
      </w:pPr>
      <w:r w:rsidRPr="002D0390">
        <w:rPr>
          <w:rFonts w:ascii="Arial" w:hAnsi="Arial" w:cs="Arial"/>
          <w:b/>
          <w:sz w:val="20"/>
          <w:szCs w:val="20"/>
        </w:rPr>
        <w:t xml:space="preserve">III) </w:t>
      </w:r>
      <w:r w:rsidR="00512E8C" w:rsidRPr="002D0390">
        <w:rPr>
          <w:rFonts w:ascii="Arial" w:hAnsi="Arial" w:cs="Arial"/>
          <w:b/>
          <w:sz w:val="20"/>
          <w:szCs w:val="20"/>
        </w:rPr>
        <w:t>APROBACIÓN DE AGENDA</w:t>
      </w:r>
      <w:r w:rsidR="00512E8C" w:rsidRPr="002D0390">
        <w:rPr>
          <w:rFonts w:ascii="Arial" w:hAnsi="Arial" w:cs="Arial"/>
          <w:sz w:val="20"/>
          <w:szCs w:val="20"/>
        </w:rPr>
        <w:t xml:space="preserve">. Los señores </w:t>
      </w:r>
      <w:proofErr w:type="gramStart"/>
      <w:r w:rsidR="00512E8C" w:rsidRPr="002D0390">
        <w:rPr>
          <w:rFonts w:ascii="Arial" w:hAnsi="Arial" w:cs="Arial"/>
          <w:sz w:val="20"/>
          <w:szCs w:val="20"/>
        </w:rPr>
        <w:t>Directores</w:t>
      </w:r>
      <w:proofErr w:type="gramEnd"/>
      <w:r w:rsidR="00512E8C" w:rsidRPr="002D0390">
        <w:rPr>
          <w:rFonts w:ascii="Arial" w:hAnsi="Arial" w:cs="Arial"/>
          <w:sz w:val="20"/>
          <w:szCs w:val="20"/>
        </w:rPr>
        <w:t xml:space="preserve"> aprobaron la agenda que se desarrolla a continuación. </w:t>
      </w:r>
    </w:p>
    <w:p w14:paraId="598501E2" w14:textId="2D6834DC" w:rsidR="008F6A58" w:rsidRPr="002D0390" w:rsidRDefault="00CD0936" w:rsidP="002D0390">
      <w:pPr>
        <w:jc w:val="both"/>
        <w:rPr>
          <w:rFonts w:ascii="Arial" w:hAnsi="Arial" w:cs="Arial"/>
          <w:sz w:val="20"/>
          <w:szCs w:val="20"/>
        </w:rPr>
      </w:pPr>
      <w:r w:rsidRPr="002D0390">
        <w:rPr>
          <w:rFonts w:ascii="Arial" w:hAnsi="Arial" w:cs="Arial"/>
          <w:b/>
          <w:sz w:val="20"/>
          <w:szCs w:val="20"/>
        </w:rPr>
        <w:t xml:space="preserve">IV) </w:t>
      </w:r>
      <w:r w:rsidR="00512E8C" w:rsidRPr="002D0390">
        <w:rPr>
          <w:rFonts w:ascii="Arial" w:hAnsi="Arial" w:cs="Arial"/>
          <w:b/>
          <w:sz w:val="20"/>
          <w:szCs w:val="20"/>
        </w:rPr>
        <w:t>LECTURA Y APROBACIÓN DEL ACTA ANTERIOR</w:t>
      </w:r>
      <w:r w:rsidR="00512E8C" w:rsidRPr="002D0390">
        <w:rPr>
          <w:rFonts w:ascii="Arial" w:hAnsi="Arial" w:cs="Arial"/>
          <w:sz w:val="20"/>
          <w:szCs w:val="20"/>
        </w:rPr>
        <w:t>. Se dio lectura al acta correspondiente a la sesión ordinaria número CD-AMP 07/2022, de fecha diez de febrero de dos mil veintidós, la cual fue ratificada.</w:t>
      </w:r>
    </w:p>
    <w:p w14:paraId="3EE9EB3C" w14:textId="531C791D" w:rsidR="00A831D4" w:rsidRPr="002D0390" w:rsidRDefault="00CD0936" w:rsidP="00A831D4">
      <w:pPr>
        <w:jc w:val="both"/>
        <w:rPr>
          <w:rFonts w:ascii="Arial" w:hAnsi="Arial" w:cs="Arial"/>
          <w:b/>
          <w:bCs/>
          <w:sz w:val="20"/>
          <w:szCs w:val="20"/>
        </w:rPr>
      </w:pPr>
      <w:r w:rsidRPr="002D0390">
        <w:rPr>
          <w:rFonts w:ascii="Arial" w:hAnsi="Arial" w:cs="Arial"/>
          <w:b/>
          <w:bCs/>
          <w:sz w:val="20"/>
          <w:szCs w:val="20"/>
        </w:rPr>
        <w:t xml:space="preserve">V) </w:t>
      </w:r>
      <w:r w:rsidR="00BA3144" w:rsidRPr="002D0390">
        <w:rPr>
          <w:rFonts w:ascii="Arial" w:hAnsi="Arial" w:cs="Arial"/>
          <w:b/>
          <w:bCs/>
          <w:sz w:val="20"/>
          <w:szCs w:val="20"/>
        </w:rPr>
        <w:t>PROPUESTA DE SOLUCIÓN DE ASEGURADORA Y PROP</w:t>
      </w:r>
      <w:r w:rsidR="00C60C1C" w:rsidRPr="002D0390">
        <w:rPr>
          <w:rFonts w:ascii="Arial" w:hAnsi="Arial" w:cs="Arial"/>
          <w:b/>
          <w:bCs/>
          <w:sz w:val="20"/>
          <w:szCs w:val="20"/>
        </w:rPr>
        <w:t>IETARIO</w:t>
      </w:r>
      <w:r w:rsidR="00BA3144" w:rsidRPr="002D0390">
        <w:rPr>
          <w:rFonts w:ascii="Arial" w:hAnsi="Arial" w:cs="Arial"/>
          <w:b/>
          <w:bCs/>
          <w:sz w:val="20"/>
          <w:szCs w:val="20"/>
        </w:rPr>
        <w:t xml:space="preserve"> DEL BUQUE CARIBBEAN EXPRESS.</w:t>
      </w:r>
      <w:r w:rsidR="00965A87" w:rsidRPr="002D0390">
        <w:rPr>
          <w:rFonts w:ascii="Arial" w:hAnsi="Arial" w:cs="Arial"/>
          <w:b/>
          <w:bCs/>
          <w:sz w:val="20"/>
          <w:szCs w:val="20"/>
        </w:rPr>
        <w:t xml:space="preserve"> </w:t>
      </w:r>
      <w:r w:rsidR="00965A87" w:rsidRPr="002D0390">
        <w:rPr>
          <w:rFonts w:ascii="Arial" w:hAnsi="Arial" w:cs="Arial"/>
          <w:sz w:val="20"/>
          <w:szCs w:val="20"/>
        </w:rPr>
        <w:t>El licenciado Roque</w:t>
      </w:r>
      <w:r w:rsidR="00F21E19" w:rsidRPr="002D0390">
        <w:rPr>
          <w:rFonts w:ascii="Arial" w:hAnsi="Arial" w:cs="Arial"/>
          <w:sz w:val="20"/>
          <w:szCs w:val="20"/>
        </w:rPr>
        <w:t xml:space="preserve"> abogado de la Gerencia Legal </w:t>
      </w:r>
      <w:r w:rsidR="007679FE" w:rsidRPr="002D0390">
        <w:rPr>
          <w:rFonts w:ascii="Arial" w:hAnsi="Arial" w:cs="Arial"/>
          <w:sz w:val="20"/>
          <w:szCs w:val="20"/>
        </w:rPr>
        <w:t xml:space="preserve">le dio lectura a la propuesta de solución </w:t>
      </w:r>
      <w:r w:rsidR="003075A0" w:rsidRPr="002D0390">
        <w:rPr>
          <w:rFonts w:ascii="Arial" w:hAnsi="Arial" w:cs="Arial"/>
          <w:sz w:val="20"/>
          <w:szCs w:val="20"/>
        </w:rPr>
        <w:t>por parte de</w:t>
      </w:r>
      <w:r w:rsidR="007679FE" w:rsidRPr="002D0390">
        <w:rPr>
          <w:rFonts w:ascii="Arial" w:hAnsi="Arial" w:cs="Arial"/>
          <w:sz w:val="20"/>
          <w:szCs w:val="20"/>
        </w:rPr>
        <w:t xml:space="preserve"> la aseguradora y propietario del buque </w:t>
      </w:r>
      <w:proofErr w:type="spellStart"/>
      <w:r w:rsidR="007679FE" w:rsidRPr="002D0390">
        <w:rPr>
          <w:rFonts w:ascii="Arial" w:hAnsi="Arial" w:cs="Arial"/>
          <w:sz w:val="20"/>
          <w:szCs w:val="20"/>
        </w:rPr>
        <w:t>Cari</w:t>
      </w:r>
      <w:r w:rsidR="0006458D" w:rsidRPr="002D0390">
        <w:rPr>
          <w:rFonts w:ascii="Arial" w:hAnsi="Arial" w:cs="Arial"/>
          <w:sz w:val="20"/>
          <w:szCs w:val="20"/>
        </w:rPr>
        <w:t>b</w:t>
      </w:r>
      <w:r w:rsidR="007679FE" w:rsidRPr="002D0390">
        <w:rPr>
          <w:rFonts w:ascii="Arial" w:hAnsi="Arial" w:cs="Arial"/>
          <w:sz w:val="20"/>
          <w:szCs w:val="20"/>
        </w:rPr>
        <w:t>bean</w:t>
      </w:r>
      <w:proofErr w:type="spellEnd"/>
      <w:r w:rsidR="007679FE" w:rsidRPr="002D0390">
        <w:rPr>
          <w:rFonts w:ascii="Arial" w:hAnsi="Arial" w:cs="Arial"/>
          <w:sz w:val="20"/>
          <w:szCs w:val="20"/>
        </w:rPr>
        <w:t xml:space="preserve"> Express en la</w:t>
      </w:r>
      <w:r w:rsidR="005A3660" w:rsidRPr="002D0390">
        <w:rPr>
          <w:rFonts w:ascii="Arial" w:hAnsi="Arial" w:cs="Arial"/>
          <w:sz w:val="20"/>
          <w:szCs w:val="20"/>
        </w:rPr>
        <w:t xml:space="preserve"> que</w:t>
      </w:r>
      <w:r w:rsidR="007679FE" w:rsidRPr="002D0390">
        <w:rPr>
          <w:rFonts w:ascii="Arial" w:hAnsi="Arial" w:cs="Arial"/>
          <w:sz w:val="20"/>
          <w:szCs w:val="20"/>
        </w:rPr>
        <w:t xml:space="preserve"> </w:t>
      </w:r>
      <w:r w:rsidR="003075A0" w:rsidRPr="002D0390">
        <w:rPr>
          <w:rFonts w:ascii="Arial" w:hAnsi="Arial" w:cs="Arial"/>
          <w:sz w:val="20"/>
          <w:szCs w:val="20"/>
        </w:rPr>
        <w:t>plantean</w:t>
      </w:r>
      <w:r w:rsidR="007679FE" w:rsidRPr="002D0390">
        <w:rPr>
          <w:rFonts w:ascii="Arial" w:hAnsi="Arial" w:cs="Arial"/>
          <w:sz w:val="20"/>
          <w:szCs w:val="20"/>
        </w:rPr>
        <w:t xml:space="preserve"> realizar el pago de la multa de USD 67.146 </w:t>
      </w:r>
      <w:r w:rsidR="0093335C" w:rsidRPr="002D0390">
        <w:rPr>
          <w:rFonts w:ascii="Arial" w:hAnsi="Arial" w:cs="Arial"/>
          <w:sz w:val="20"/>
          <w:szCs w:val="20"/>
        </w:rPr>
        <w:t xml:space="preserve"> dólares de los Estados Unidos de Norteamérica </w:t>
      </w:r>
      <w:r w:rsidR="007679FE" w:rsidRPr="002D0390">
        <w:rPr>
          <w:rFonts w:ascii="Arial" w:hAnsi="Arial" w:cs="Arial"/>
          <w:sz w:val="20"/>
          <w:szCs w:val="20"/>
        </w:rPr>
        <w:t xml:space="preserve">contra el Capitán según lo decretado por la Resolución Final de la AMP de fecha 25 de enero de 2022, </w:t>
      </w:r>
      <w:r w:rsidR="005A3660" w:rsidRPr="002D0390">
        <w:rPr>
          <w:rFonts w:ascii="Arial" w:hAnsi="Arial" w:cs="Arial"/>
          <w:sz w:val="20"/>
          <w:szCs w:val="20"/>
        </w:rPr>
        <w:t xml:space="preserve">y </w:t>
      </w:r>
      <w:r w:rsidR="007679FE" w:rsidRPr="002D0390">
        <w:rPr>
          <w:rFonts w:ascii="Arial" w:hAnsi="Arial" w:cs="Arial"/>
          <w:sz w:val="20"/>
          <w:szCs w:val="20"/>
        </w:rPr>
        <w:t>realizar el pago adicional de USD 500.000</w:t>
      </w:r>
      <w:r w:rsidR="0093335C" w:rsidRPr="002D0390">
        <w:rPr>
          <w:rFonts w:ascii="Arial" w:hAnsi="Arial" w:cs="Arial"/>
          <w:sz w:val="20"/>
          <w:szCs w:val="20"/>
        </w:rPr>
        <w:t xml:space="preserve"> dólares de los Estados Unidos de Norteamérica</w:t>
      </w:r>
      <w:r w:rsidR="007679FE" w:rsidRPr="002D0390">
        <w:rPr>
          <w:rFonts w:ascii="Arial" w:hAnsi="Arial" w:cs="Arial"/>
          <w:sz w:val="20"/>
          <w:szCs w:val="20"/>
        </w:rPr>
        <w:t xml:space="preserve"> con respecto a todas y cada una de las responsabilidades potenciales por daño ambiental. Y que al realizar estos pagos se garantice la salida del buque, su capitán y tripulación y finalizar cualquier proceso administrativo y otros procesos civiles, penales y/o reclamaciones que surjan de este incidente. </w:t>
      </w:r>
      <w:r w:rsidR="007679FE" w:rsidRPr="002D0390">
        <w:rPr>
          <w:rFonts w:ascii="Arial" w:hAnsi="Arial" w:cs="Arial"/>
          <w:b/>
          <w:bCs/>
          <w:sz w:val="20"/>
          <w:szCs w:val="20"/>
        </w:rPr>
        <w:t xml:space="preserve">RESOLUCIÒN </w:t>
      </w:r>
      <w:r w:rsidR="008F6A58" w:rsidRPr="002D0390">
        <w:rPr>
          <w:rFonts w:ascii="Arial" w:hAnsi="Arial" w:cs="Arial"/>
          <w:b/>
          <w:bCs/>
          <w:sz w:val="20"/>
          <w:szCs w:val="20"/>
        </w:rPr>
        <w:t>3</w:t>
      </w:r>
      <w:r w:rsidR="006A523D" w:rsidRPr="002D0390">
        <w:rPr>
          <w:rFonts w:ascii="Arial" w:hAnsi="Arial" w:cs="Arial"/>
          <w:b/>
          <w:bCs/>
          <w:sz w:val="20"/>
          <w:szCs w:val="20"/>
        </w:rPr>
        <w:t>1</w:t>
      </w:r>
      <w:r w:rsidR="007679FE" w:rsidRPr="002D0390">
        <w:rPr>
          <w:rFonts w:ascii="Arial" w:hAnsi="Arial" w:cs="Arial"/>
          <w:b/>
          <w:bCs/>
          <w:sz w:val="20"/>
          <w:szCs w:val="20"/>
        </w:rPr>
        <w:t>/2022.</w:t>
      </w:r>
      <w:r w:rsidR="007679FE" w:rsidRPr="002D0390">
        <w:rPr>
          <w:rFonts w:ascii="Arial" w:hAnsi="Arial" w:cs="Arial"/>
          <w:sz w:val="20"/>
          <w:szCs w:val="20"/>
        </w:rPr>
        <w:t xml:space="preserve"> Los señores miembros del Consejo Directivo, por </w:t>
      </w:r>
      <w:r w:rsidR="007679FE" w:rsidRPr="002D0390">
        <w:rPr>
          <w:rFonts w:ascii="Arial" w:hAnsi="Arial" w:cs="Arial"/>
          <w:b/>
          <w:bCs/>
          <w:sz w:val="20"/>
          <w:szCs w:val="20"/>
        </w:rPr>
        <w:t>UNANIMIDAD ACUERDAN</w:t>
      </w:r>
      <w:r w:rsidR="007679FE" w:rsidRPr="002D0390">
        <w:rPr>
          <w:rFonts w:ascii="Arial" w:hAnsi="Arial" w:cs="Arial"/>
          <w:sz w:val="20"/>
          <w:szCs w:val="20"/>
        </w:rPr>
        <w:t xml:space="preserve"> Instruir al Director Ejecutivo para que con apoyo de la Gerencia Legal realice la respuesta a la aseguradora y propietario del buque </w:t>
      </w:r>
      <w:proofErr w:type="spellStart"/>
      <w:r w:rsidR="007679FE" w:rsidRPr="002D0390">
        <w:rPr>
          <w:rFonts w:ascii="Arial" w:hAnsi="Arial" w:cs="Arial"/>
          <w:sz w:val="20"/>
          <w:szCs w:val="20"/>
        </w:rPr>
        <w:t>Caribbean</w:t>
      </w:r>
      <w:proofErr w:type="spellEnd"/>
      <w:r w:rsidR="007679FE" w:rsidRPr="002D0390">
        <w:rPr>
          <w:rFonts w:ascii="Arial" w:hAnsi="Arial" w:cs="Arial"/>
          <w:sz w:val="20"/>
          <w:szCs w:val="20"/>
        </w:rPr>
        <w:t xml:space="preserve"> Express manifestando que</w:t>
      </w:r>
      <w:r w:rsidR="000F61B3" w:rsidRPr="002D0390">
        <w:rPr>
          <w:rFonts w:ascii="Arial" w:hAnsi="Arial" w:cs="Arial"/>
          <w:sz w:val="20"/>
          <w:szCs w:val="20"/>
        </w:rPr>
        <w:t xml:space="preserve">: </w:t>
      </w:r>
      <w:r w:rsidR="000F61B3" w:rsidRPr="002D0390">
        <w:rPr>
          <w:rFonts w:ascii="Arial" w:hAnsi="Arial" w:cs="Arial"/>
          <w:b/>
          <w:bCs/>
          <w:sz w:val="20"/>
          <w:szCs w:val="20"/>
        </w:rPr>
        <w:t>a)</w:t>
      </w:r>
      <w:r w:rsidR="000F61B3" w:rsidRPr="002D0390">
        <w:rPr>
          <w:rFonts w:ascii="Arial" w:hAnsi="Arial" w:cs="Arial"/>
          <w:sz w:val="20"/>
          <w:szCs w:val="20"/>
        </w:rPr>
        <w:t xml:space="preserve"> mantener la postura de la entrega del aval suficiente como garantía de cumplimiento al plan de búsqueda, el cual consta en la localización, extracción, disposición final y resarcimiento de daños ambientales.</w:t>
      </w:r>
      <w:r w:rsidR="00AE4E00" w:rsidRPr="002D0390">
        <w:rPr>
          <w:rFonts w:ascii="Arial" w:hAnsi="Arial" w:cs="Arial"/>
          <w:sz w:val="20"/>
          <w:szCs w:val="20"/>
        </w:rPr>
        <w:t xml:space="preserve"> </w:t>
      </w:r>
      <w:r w:rsidR="00AE4E00" w:rsidRPr="002D0390">
        <w:rPr>
          <w:rFonts w:ascii="Arial" w:hAnsi="Arial" w:cs="Arial"/>
          <w:b/>
          <w:bCs/>
          <w:sz w:val="20"/>
          <w:szCs w:val="20"/>
        </w:rPr>
        <w:t>b</w:t>
      </w:r>
      <w:r w:rsidR="00AE4E00" w:rsidRPr="002D0390">
        <w:rPr>
          <w:rFonts w:ascii="Arial" w:hAnsi="Arial" w:cs="Arial"/>
          <w:sz w:val="20"/>
          <w:szCs w:val="20"/>
        </w:rPr>
        <w:t xml:space="preserve">) Que </w:t>
      </w:r>
      <w:r w:rsidR="007679FE" w:rsidRPr="002D0390">
        <w:rPr>
          <w:rFonts w:ascii="Arial" w:hAnsi="Arial" w:cs="Arial"/>
          <w:sz w:val="20"/>
          <w:szCs w:val="20"/>
        </w:rPr>
        <w:t xml:space="preserve">en </w:t>
      </w:r>
      <w:r w:rsidR="008F6A58" w:rsidRPr="002D0390">
        <w:rPr>
          <w:rFonts w:ascii="Arial" w:hAnsi="Arial" w:cs="Arial"/>
          <w:sz w:val="20"/>
          <w:szCs w:val="20"/>
        </w:rPr>
        <w:t>próximas</w:t>
      </w:r>
      <w:r w:rsidR="007679FE" w:rsidRPr="002D0390">
        <w:rPr>
          <w:rFonts w:ascii="Arial" w:hAnsi="Arial" w:cs="Arial"/>
          <w:sz w:val="20"/>
          <w:szCs w:val="20"/>
        </w:rPr>
        <w:t xml:space="preserve"> reuniones es necesaria la acreditación como representante </w:t>
      </w:r>
      <w:r w:rsidR="000F61B3" w:rsidRPr="002D0390">
        <w:rPr>
          <w:rFonts w:ascii="Arial" w:hAnsi="Arial" w:cs="Arial"/>
          <w:sz w:val="20"/>
          <w:szCs w:val="20"/>
        </w:rPr>
        <w:t>legal de</w:t>
      </w:r>
      <w:r w:rsidR="00AE4E00" w:rsidRPr="002D0390">
        <w:rPr>
          <w:rFonts w:ascii="Arial" w:hAnsi="Arial" w:cs="Arial"/>
          <w:sz w:val="20"/>
          <w:szCs w:val="20"/>
        </w:rPr>
        <w:t xml:space="preserve"> la seguradora </w:t>
      </w:r>
      <w:r w:rsidR="007679FE" w:rsidRPr="002D0390">
        <w:rPr>
          <w:rFonts w:ascii="Arial" w:hAnsi="Arial" w:cs="Arial"/>
          <w:sz w:val="20"/>
          <w:szCs w:val="20"/>
        </w:rPr>
        <w:t>y que</w:t>
      </w:r>
      <w:r w:rsidR="008F6A58" w:rsidRPr="002D0390">
        <w:rPr>
          <w:rFonts w:ascii="Arial" w:hAnsi="Arial" w:cs="Arial"/>
          <w:sz w:val="20"/>
          <w:szCs w:val="20"/>
        </w:rPr>
        <w:t xml:space="preserve"> esta representación legal pueda ser utilizada</w:t>
      </w:r>
      <w:r w:rsidR="007679FE" w:rsidRPr="002D0390">
        <w:rPr>
          <w:rFonts w:ascii="Arial" w:hAnsi="Arial" w:cs="Arial"/>
          <w:sz w:val="20"/>
          <w:szCs w:val="20"/>
        </w:rPr>
        <w:t xml:space="preserve"> en territorio </w:t>
      </w:r>
      <w:r w:rsidR="003075A0" w:rsidRPr="002D0390">
        <w:rPr>
          <w:rFonts w:ascii="Arial" w:hAnsi="Arial" w:cs="Arial"/>
          <w:sz w:val="20"/>
          <w:szCs w:val="20"/>
        </w:rPr>
        <w:t>salvadoreño</w:t>
      </w:r>
      <w:r w:rsidR="000F61B3" w:rsidRPr="002D0390">
        <w:rPr>
          <w:rFonts w:ascii="Arial" w:hAnsi="Arial" w:cs="Arial"/>
          <w:b/>
          <w:bCs/>
          <w:sz w:val="20"/>
          <w:szCs w:val="20"/>
        </w:rPr>
        <w:t>, c)</w:t>
      </w:r>
      <w:r w:rsidR="000F61B3" w:rsidRPr="002D0390">
        <w:rPr>
          <w:rFonts w:ascii="Arial" w:hAnsi="Arial" w:cs="Arial"/>
          <w:sz w:val="20"/>
          <w:szCs w:val="20"/>
        </w:rPr>
        <w:t xml:space="preserve"> Es de carácter imperativo el cumplimiento de la resolución 19-2022 referente a la imposición de la multa al capitán del buque </w:t>
      </w:r>
      <w:proofErr w:type="spellStart"/>
      <w:r w:rsidR="000F61B3" w:rsidRPr="002D0390">
        <w:rPr>
          <w:rFonts w:ascii="Arial" w:hAnsi="Arial" w:cs="Arial"/>
          <w:sz w:val="20"/>
          <w:szCs w:val="20"/>
        </w:rPr>
        <w:t>Caribbean</w:t>
      </w:r>
      <w:proofErr w:type="spellEnd"/>
      <w:r w:rsidR="000F61B3" w:rsidRPr="002D0390">
        <w:rPr>
          <w:rFonts w:ascii="Arial" w:hAnsi="Arial" w:cs="Arial"/>
          <w:sz w:val="20"/>
          <w:szCs w:val="20"/>
        </w:rPr>
        <w:t xml:space="preserve"> Express Eduardo Pérez Rodríguez</w:t>
      </w:r>
    </w:p>
    <w:p w14:paraId="27263364" w14:textId="39E7E840" w:rsidR="000C3773" w:rsidRPr="002D0390" w:rsidRDefault="00A831D4" w:rsidP="00A831D4">
      <w:pPr>
        <w:jc w:val="both"/>
        <w:rPr>
          <w:rFonts w:ascii="Arial" w:hAnsi="Arial" w:cs="Arial"/>
          <w:sz w:val="20"/>
          <w:szCs w:val="20"/>
          <w:lang w:val="es-ES_tradnl"/>
        </w:rPr>
      </w:pPr>
      <w:r w:rsidRPr="002D0390">
        <w:rPr>
          <w:rFonts w:ascii="Arial" w:hAnsi="Arial" w:cs="Arial"/>
          <w:b/>
          <w:bCs/>
          <w:sz w:val="20"/>
          <w:szCs w:val="20"/>
        </w:rPr>
        <w:t xml:space="preserve">VI) </w:t>
      </w:r>
      <w:r w:rsidR="00BA3144" w:rsidRPr="002D0390">
        <w:rPr>
          <w:rFonts w:ascii="Arial" w:hAnsi="Arial" w:cs="Arial"/>
          <w:b/>
          <w:bCs/>
          <w:sz w:val="20"/>
          <w:szCs w:val="20"/>
        </w:rPr>
        <w:t xml:space="preserve">APLICABILIDAD INTERNA A LA LEY DEL NIT. </w:t>
      </w:r>
      <w:r w:rsidR="008F6A58" w:rsidRPr="002D0390">
        <w:rPr>
          <w:rFonts w:ascii="Arial" w:hAnsi="Arial" w:cs="Arial"/>
          <w:b/>
          <w:bCs/>
          <w:sz w:val="20"/>
          <w:szCs w:val="20"/>
        </w:rPr>
        <w:t xml:space="preserve"> </w:t>
      </w:r>
      <w:r w:rsidR="008F6A58" w:rsidRPr="002D0390">
        <w:rPr>
          <w:rFonts w:ascii="Arial" w:hAnsi="Arial" w:cs="Arial"/>
          <w:sz w:val="20"/>
          <w:szCs w:val="20"/>
        </w:rPr>
        <w:t>El ingeniero Francisco Herrer</w:t>
      </w:r>
      <w:r w:rsidR="00AE4E00" w:rsidRPr="002D0390">
        <w:rPr>
          <w:rFonts w:ascii="Arial" w:hAnsi="Arial" w:cs="Arial"/>
          <w:sz w:val="20"/>
          <w:szCs w:val="20"/>
        </w:rPr>
        <w:t>a</w:t>
      </w:r>
      <w:r w:rsidR="000C3773" w:rsidRPr="002D0390">
        <w:rPr>
          <w:rFonts w:ascii="Arial" w:hAnsi="Arial" w:cs="Arial"/>
          <w:sz w:val="20"/>
          <w:szCs w:val="20"/>
        </w:rPr>
        <w:t xml:space="preserve">, jefe de planificación, </w:t>
      </w:r>
      <w:r w:rsidR="00AE4E00" w:rsidRPr="002D0390">
        <w:rPr>
          <w:rFonts w:ascii="Arial" w:hAnsi="Arial" w:cs="Arial"/>
          <w:sz w:val="20"/>
          <w:szCs w:val="20"/>
        </w:rPr>
        <w:t xml:space="preserve"> desarrolló el tema de la </w:t>
      </w:r>
      <w:r w:rsidR="0052733F" w:rsidRPr="002D0390">
        <w:rPr>
          <w:rFonts w:ascii="Arial" w:hAnsi="Arial" w:cs="Arial"/>
          <w:sz w:val="20"/>
          <w:szCs w:val="20"/>
        </w:rPr>
        <w:t>aplicabilidad</w:t>
      </w:r>
      <w:r w:rsidR="00AE4E00" w:rsidRPr="002D0390">
        <w:rPr>
          <w:rFonts w:ascii="Arial" w:hAnsi="Arial" w:cs="Arial"/>
          <w:sz w:val="20"/>
          <w:szCs w:val="20"/>
        </w:rPr>
        <w:t xml:space="preserve"> </w:t>
      </w:r>
      <w:r w:rsidR="0052733F" w:rsidRPr="002D0390">
        <w:rPr>
          <w:rFonts w:ascii="Arial" w:hAnsi="Arial" w:cs="Arial"/>
          <w:sz w:val="20"/>
          <w:szCs w:val="20"/>
        </w:rPr>
        <w:t xml:space="preserve">de las reformas a la ley del NIT, declarando que </w:t>
      </w:r>
      <w:r w:rsidR="0052733F" w:rsidRPr="002D0390">
        <w:rPr>
          <w:rFonts w:ascii="Arial" w:hAnsi="Arial" w:cs="Arial"/>
          <w:sz w:val="20"/>
          <w:szCs w:val="20"/>
          <w:lang w:val="es-ES_tradnl"/>
        </w:rPr>
        <w:t>la homologación aplica a las personas naturales</w:t>
      </w:r>
      <w:r w:rsidR="000C3773" w:rsidRPr="002D0390">
        <w:rPr>
          <w:rFonts w:ascii="Arial" w:hAnsi="Arial" w:cs="Arial"/>
          <w:sz w:val="20"/>
          <w:szCs w:val="20"/>
          <w:lang w:val="es-ES_tradnl"/>
        </w:rPr>
        <w:t xml:space="preserve"> </w:t>
      </w:r>
      <w:r w:rsidR="0052733F" w:rsidRPr="002D0390">
        <w:rPr>
          <w:rFonts w:ascii="Arial" w:hAnsi="Arial" w:cs="Arial"/>
          <w:sz w:val="20"/>
          <w:szCs w:val="20"/>
          <w:lang w:val="es-ES_tradnl"/>
        </w:rPr>
        <w:t xml:space="preserve">salvadoreñas mayores de edad; y que el NIT se mantendrá para las </w:t>
      </w:r>
      <w:r w:rsidR="003075A0" w:rsidRPr="002D0390">
        <w:rPr>
          <w:rFonts w:ascii="Arial" w:hAnsi="Arial" w:cs="Arial"/>
          <w:sz w:val="20"/>
          <w:szCs w:val="20"/>
          <w:lang w:val="es-ES_tradnl"/>
        </w:rPr>
        <w:t>p</w:t>
      </w:r>
      <w:r w:rsidR="0052733F" w:rsidRPr="002D0390">
        <w:rPr>
          <w:rFonts w:ascii="Arial" w:hAnsi="Arial" w:cs="Arial"/>
          <w:sz w:val="20"/>
          <w:szCs w:val="20"/>
          <w:lang w:val="es-ES_tradnl"/>
        </w:rPr>
        <w:t xml:space="preserve">ersonas </w:t>
      </w:r>
      <w:r w:rsidR="003075A0" w:rsidRPr="002D0390">
        <w:rPr>
          <w:rFonts w:ascii="Arial" w:hAnsi="Arial" w:cs="Arial"/>
          <w:sz w:val="20"/>
          <w:szCs w:val="20"/>
          <w:lang w:val="es-ES_tradnl"/>
        </w:rPr>
        <w:t>j</w:t>
      </w:r>
      <w:r w:rsidR="0052733F" w:rsidRPr="002D0390">
        <w:rPr>
          <w:rFonts w:ascii="Arial" w:hAnsi="Arial" w:cs="Arial"/>
          <w:sz w:val="20"/>
          <w:szCs w:val="20"/>
          <w:lang w:val="es-ES_tradnl"/>
        </w:rPr>
        <w:t xml:space="preserve">urídicas, en todos los procesos de autorización y registro que se llevan a cabo por las diferentes áreas y/o gerencias operativas dentro de la AMP, además manifestó que </w:t>
      </w:r>
      <w:r w:rsidR="000C3773" w:rsidRPr="002D0390">
        <w:rPr>
          <w:rFonts w:ascii="Arial" w:hAnsi="Arial" w:cs="Arial"/>
          <w:sz w:val="20"/>
          <w:szCs w:val="20"/>
          <w:lang w:val="es-ES_tradnl"/>
        </w:rPr>
        <w:t xml:space="preserve">Las personas naturales salvadoreñas (mayores de edad) que ya cuentan con NIT asignado, el reemplazo </w:t>
      </w:r>
      <w:r w:rsidR="00634487" w:rsidRPr="002D0390">
        <w:rPr>
          <w:rFonts w:ascii="Arial" w:hAnsi="Arial" w:cs="Arial"/>
          <w:sz w:val="20"/>
          <w:szCs w:val="20"/>
          <w:lang w:val="es-ES_tradnl"/>
        </w:rPr>
        <w:t xml:space="preserve">es </w:t>
      </w:r>
      <w:r w:rsidR="000C3773" w:rsidRPr="002D0390">
        <w:rPr>
          <w:rFonts w:ascii="Arial" w:hAnsi="Arial" w:cs="Arial"/>
          <w:sz w:val="20"/>
          <w:szCs w:val="20"/>
          <w:lang w:val="es-ES_tradnl"/>
        </w:rPr>
        <w:t xml:space="preserve">automático por el DUI ya fue realizado por la Administración Tributaria, y la Representación Gráfica digital del NIT puede ser consultada por cada contribuyente a través del </w:t>
      </w:r>
      <w:r w:rsidR="000C3773" w:rsidRPr="002D0390">
        <w:rPr>
          <w:rFonts w:ascii="Arial" w:hAnsi="Arial" w:cs="Arial"/>
          <w:sz w:val="20"/>
          <w:szCs w:val="20"/>
          <w:lang w:val="es-ES_tradnl"/>
        </w:rPr>
        <w:lastRenderedPageBreak/>
        <w:t xml:space="preserve">portal web del Ministerio de Hacienda. </w:t>
      </w:r>
      <w:r w:rsidR="00634487" w:rsidRPr="002D0390">
        <w:rPr>
          <w:rFonts w:ascii="Arial" w:hAnsi="Arial" w:cs="Arial"/>
          <w:sz w:val="20"/>
          <w:szCs w:val="20"/>
          <w:lang w:val="es-ES_tradnl"/>
        </w:rPr>
        <w:t xml:space="preserve">Los miembros del Consejo Directivo de AMP, solicitaron que se realice una nueva exposición del tema, </w:t>
      </w:r>
      <w:r w:rsidR="00F31E28" w:rsidRPr="002D0390">
        <w:rPr>
          <w:rFonts w:ascii="Arial" w:hAnsi="Arial" w:cs="Arial"/>
          <w:sz w:val="20"/>
          <w:szCs w:val="20"/>
          <w:lang w:val="es-ES_tradnl"/>
        </w:rPr>
        <w:t xml:space="preserve">realizando las consultas al Ministerio de Hacienda sobre casos especiales y analizar si es necesario cambiar algún reglamento de la institución. </w:t>
      </w:r>
    </w:p>
    <w:p w14:paraId="46E87775" w14:textId="77777777" w:rsidR="003075A0" w:rsidRPr="002D0390" w:rsidRDefault="003075A0" w:rsidP="00A831D4">
      <w:pPr>
        <w:jc w:val="both"/>
        <w:rPr>
          <w:rFonts w:ascii="Arial" w:hAnsi="Arial" w:cs="Arial"/>
          <w:b/>
          <w:bCs/>
          <w:sz w:val="20"/>
          <w:szCs w:val="20"/>
        </w:rPr>
      </w:pPr>
    </w:p>
    <w:p w14:paraId="774D8D3A" w14:textId="444B142E" w:rsidR="003075A0" w:rsidRPr="002D0390" w:rsidRDefault="003075A0" w:rsidP="003075A0">
      <w:pPr>
        <w:jc w:val="both"/>
        <w:rPr>
          <w:rFonts w:ascii="Arial" w:hAnsi="Arial" w:cs="Arial"/>
          <w:sz w:val="20"/>
          <w:szCs w:val="20"/>
        </w:rPr>
      </w:pPr>
      <w:r w:rsidRPr="002D0390">
        <w:rPr>
          <w:rFonts w:ascii="Arial" w:hAnsi="Arial" w:cs="Arial"/>
          <w:b/>
          <w:bCs/>
          <w:sz w:val="20"/>
          <w:szCs w:val="20"/>
        </w:rPr>
        <w:t xml:space="preserve">VII) </w:t>
      </w:r>
      <w:r w:rsidR="00063B1E" w:rsidRPr="002D0390">
        <w:rPr>
          <w:rFonts w:ascii="Arial" w:hAnsi="Arial" w:cs="Arial"/>
          <w:b/>
          <w:bCs/>
          <w:sz w:val="20"/>
          <w:szCs w:val="20"/>
        </w:rPr>
        <w:t xml:space="preserve">SOLICITUD DE DELEGACIÓN AL DIRECTOR EJECUTIVO LA AUTORIZACIÓN DE MISIONES OFICIALES EN EL EXTRANJERO PARA INSPECCIÓN DE BUQUES. </w:t>
      </w:r>
      <w:r w:rsidR="00960EB0" w:rsidRPr="002D0390">
        <w:rPr>
          <w:rFonts w:ascii="Arial" w:hAnsi="Arial" w:cs="Arial"/>
          <w:sz w:val="20"/>
          <w:szCs w:val="20"/>
        </w:rPr>
        <w:t xml:space="preserve">El ingeniero Juan Cabrera, Gerente Marítimo presentó la solicitud </w:t>
      </w:r>
      <w:r w:rsidR="00E11031" w:rsidRPr="002D0390">
        <w:rPr>
          <w:rFonts w:ascii="Arial" w:hAnsi="Arial" w:cs="Arial"/>
          <w:sz w:val="20"/>
          <w:szCs w:val="20"/>
        </w:rPr>
        <w:t xml:space="preserve">para </w:t>
      </w:r>
      <w:r w:rsidR="00630690" w:rsidRPr="002D0390">
        <w:rPr>
          <w:rFonts w:ascii="Arial" w:hAnsi="Arial" w:cs="Arial"/>
          <w:sz w:val="20"/>
          <w:szCs w:val="20"/>
        </w:rPr>
        <w:t>la delegación</w:t>
      </w:r>
      <w:r w:rsidR="00960EB0" w:rsidRPr="002D0390">
        <w:rPr>
          <w:rFonts w:ascii="Arial" w:hAnsi="Arial" w:cs="Arial"/>
          <w:sz w:val="20"/>
          <w:szCs w:val="20"/>
        </w:rPr>
        <w:t xml:space="preserve"> en </w:t>
      </w:r>
      <w:r w:rsidR="005D0BE3" w:rsidRPr="002D0390">
        <w:rPr>
          <w:rFonts w:ascii="Arial" w:hAnsi="Arial" w:cs="Arial"/>
          <w:sz w:val="20"/>
          <w:szCs w:val="20"/>
        </w:rPr>
        <w:t>el D</w:t>
      </w:r>
      <w:r w:rsidR="00960EB0" w:rsidRPr="002D0390">
        <w:rPr>
          <w:rFonts w:ascii="Arial" w:hAnsi="Arial" w:cs="Arial"/>
          <w:sz w:val="20"/>
          <w:szCs w:val="20"/>
        </w:rPr>
        <w:t xml:space="preserve">irector </w:t>
      </w:r>
      <w:r w:rsidR="005D0BE3" w:rsidRPr="002D0390">
        <w:rPr>
          <w:rFonts w:ascii="Arial" w:hAnsi="Arial" w:cs="Arial"/>
          <w:sz w:val="20"/>
          <w:szCs w:val="20"/>
        </w:rPr>
        <w:t>E</w:t>
      </w:r>
      <w:r w:rsidR="00960EB0" w:rsidRPr="002D0390">
        <w:rPr>
          <w:rFonts w:ascii="Arial" w:hAnsi="Arial" w:cs="Arial"/>
          <w:sz w:val="20"/>
          <w:szCs w:val="20"/>
        </w:rPr>
        <w:t>jecutivo para autorizar misiones oficiales en el extranjero para inspección de buques</w:t>
      </w:r>
      <w:r w:rsidR="005D0BE3" w:rsidRPr="002D0390">
        <w:rPr>
          <w:rFonts w:ascii="Arial" w:hAnsi="Arial" w:cs="Arial"/>
          <w:sz w:val="20"/>
          <w:szCs w:val="20"/>
        </w:rPr>
        <w:t>, exponiendo que las inspecciones anuales: reguladas en el reglamento para la navegación de buques y autorizaciones de gente de mar, en sus artículos. 21 literal d), 23 y 25 mencionan que una</w:t>
      </w:r>
      <w:r w:rsidR="005D0BE3" w:rsidRPr="002D0390">
        <w:rPr>
          <w:rFonts w:ascii="Arial" w:hAnsi="Arial" w:cs="Arial"/>
          <w:sz w:val="20"/>
          <w:szCs w:val="20"/>
          <w:lang w:val="es-MX"/>
        </w:rPr>
        <w:t xml:space="preserve"> inspección anual es el examen general efectuado a la nave y sus equipos, con el objeto de verificar que cumple con los requisitos establecidos por la </w:t>
      </w:r>
      <w:r w:rsidRPr="002D0390">
        <w:rPr>
          <w:rFonts w:ascii="Arial" w:hAnsi="Arial" w:cs="Arial"/>
          <w:sz w:val="20"/>
          <w:szCs w:val="20"/>
          <w:lang w:val="es-MX"/>
        </w:rPr>
        <w:t>l</w:t>
      </w:r>
      <w:r w:rsidR="005D0BE3" w:rsidRPr="002D0390">
        <w:rPr>
          <w:rFonts w:ascii="Arial" w:hAnsi="Arial" w:cs="Arial"/>
          <w:sz w:val="20"/>
          <w:szCs w:val="20"/>
          <w:lang w:val="es-MX"/>
        </w:rPr>
        <w:t xml:space="preserve">ey, </w:t>
      </w:r>
      <w:r w:rsidRPr="002D0390">
        <w:rPr>
          <w:rFonts w:ascii="Arial" w:hAnsi="Arial" w:cs="Arial"/>
          <w:sz w:val="20"/>
          <w:szCs w:val="20"/>
          <w:lang w:val="es-MX"/>
        </w:rPr>
        <w:t>r</w:t>
      </w:r>
      <w:r w:rsidR="005D0BE3" w:rsidRPr="002D0390">
        <w:rPr>
          <w:rFonts w:ascii="Arial" w:hAnsi="Arial" w:cs="Arial"/>
          <w:sz w:val="20"/>
          <w:szCs w:val="20"/>
          <w:lang w:val="es-MX"/>
        </w:rPr>
        <w:t xml:space="preserve">eglamentos y </w:t>
      </w:r>
      <w:r w:rsidRPr="002D0390">
        <w:rPr>
          <w:rFonts w:ascii="Arial" w:hAnsi="Arial" w:cs="Arial"/>
          <w:sz w:val="20"/>
          <w:szCs w:val="20"/>
          <w:lang w:val="es-MX"/>
        </w:rPr>
        <w:t>c</w:t>
      </w:r>
      <w:r w:rsidR="005D0BE3" w:rsidRPr="002D0390">
        <w:rPr>
          <w:rFonts w:ascii="Arial" w:hAnsi="Arial" w:cs="Arial"/>
          <w:sz w:val="20"/>
          <w:szCs w:val="20"/>
          <w:lang w:val="es-MX"/>
        </w:rPr>
        <w:t>onvenios Internacionales vigentes, y que estas inspecciones en algunas ocasiones son solicitadas por las empresas de manera expedita</w:t>
      </w:r>
      <w:r w:rsidR="008A61BA" w:rsidRPr="002D0390">
        <w:rPr>
          <w:rFonts w:ascii="Arial" w:hAnsi="Arial" w:cs="Arial"/>
          <w:sz w:val="20"/>
          <w:szCs w:val="20"/>
          <w:lang w:val="es-MX"/>
        </w:rPr>
        <w:t>,</w:t>
      </w:r>
      <w:r w:rsidR="005D0BE3" w:rsidRPr="002D0390">
        <w:rPr>
          <w:rFonts w:ascii="Arial" w:hAnsi="Arial" w:cs="Arial"/>
          <w:sz w:val="20"/>
          <w:szCs w:val="20"/>
          <w:lang w:val="es-MX"/>
        </w:rPr>
        <w:t xml:space="preserve"> por lo que </w:t>
      </w:r>
      <w:r w:rsidR="005D0BE3" w:rsidRPr="002D0390">
        <w:rPr>
          <w:rFonts w:ascii="Arial" w:hAnsi="Arial" w:cs="Arial"/>
          <w:sz w:val="20"/>
          <w:szCs w:val="20"/>
        </w:rPr>
        <w:t xml:space="preserve">Solicita al Consejo Directivo </w:t>
      </w:r>
      <w:r w:rsidR="00E11031" w:rsidRPr="002D0390">
        <w:rPr>
          <w:rFonts w:ascii="Arial" w:hAnsi="Arial" w:cs="Arial"/>
          <w:sz w:val="20"/>
          <w:szCs w:val="20"/>
        </w:rPr>
        <w:t>d</w:t>
      </w:r>
      <w:r w:rsidR="005D0BE3" w:rsidRPr="002D0390">
        <w:rPr>
          <w:rFonts w:ascii="Arial" w:hAnsi="Arial" w:cs="Arial"/>
          <w:sz w:val="20"/>
          <w:szCs w:val="20"/>
        </w:rPr>
        <w:t>elegar en el Director Ejecutivo, Capitán de Navío Guillermo Jiménez Vásquez</w:t>
      </w:r>
      <w:r w:rsidR="005D0BE3" w:rsidRPr="002D0390">
        <w:rPr>
          <w:rFonts w:ascii="Arial" w:hAnsi="Arial" w:cs="Arial"/>
          <w:b/>
          <w:bCs/>
          <w:sz w:val="20"/>
          <w:szCs w:val="20"/>
        </w:rPr>
        <w:t xml:space="preserve">, </w:t>
      </w:r>
      <w:r w:rsidR="005D0BE3" w:rsidRPr="002D0390">
        <w:rPr>
          <w:rFonts w:ascii="Arial" w:hAnsi="Arial" w:cs="Arial"/>
          <w:sz w:val="20"/>
          <w:szCs w:val="20"/>
        </w:rPr>
        <w:t>para que autorice las misiones oficiales en el extranjero para realizar inspecciones y reconocimientos a los buques de bandera salvadoreña y a los que soliciten inspecciones para ser abanderados por primera vez en nuestro país</w:t>
      </w:r>
      <w:r w:rsidR="00630690" w:rsidRPr="002D0390">
        <w:rPr>
          <w:rFonts w:ascii="Arial" w:hAnsi="Arial" w:cs="Arial"/>
          <w:sz w:val="20"/>
          <w:szCs w:val="20"/>
        </w:rPr>
        <w:t xml:space="preserve">. </w:t>
      </w:r>
      <w:r w:rsidR="00630690" w:rsidRPr="002D0390">
        <w:rPr>
          <w:rFonts w:ascii="Arial" w:hAnsi="Arial" w:cs="Arial"/>
          <w:b/>
          <w:bCs/>
          <w:sz w:val="20"/>
          <w:szCs w:val="20"/>
        </w:rPr>
        <w:t>RESOLUCIÒN 3</w:t>
      </w:r>
      <w:r w:rsidR="006A523D" w:rsidRPr="002D0390">
        <w:rPr>
          <w:rFonts w:ascii="Arial" w:hAnsi="Arial" w:cs="Arial"/>
          <w:b/>
          <w:bCs/>
          <w:sz w:val="20"/>
          <w:szCs w:val="20"/>
        </w:rPr>
        <w:t>2</w:t>
      </w:r>
      <w:r w:rsidR="00630690" w:rsidRPr="002D0390">
        <w:rPr>
          <w:rFonts w:ascii="Arial" w:hAnsi="Arial" w:cs="Arial"/>
          <w:b/>
          <w:bCs/>
          <w:sz w:val="20"/>
          <w:szCs w:val="20"/>
        </w:rPr>
        <w:t>/2022.</w:t>
      </w:r>
      <w:r w:rsidR="00630690" w:rsidRPr="002D0390">
        <w:rPr>
          <w:rFonts w:ascii="Arial" w:hAnsi="Arial" w:cs="Arial"/>
          <w:sz w:val="20"/>
          <w:szCs w:val="20"/>
        </w:rPr>
        <w:t xml:space="preserve"> Los señores miembros del Consejo Directivo, por </w:t>
      </w:r>
      <w:r w:rsidR="00630690" w:rsidRPr="002D0390">
        <w:rPr>
          <w:rFonts w:ascii="Arial" w:hAnsi="Arial" w:cs="Arial"/>
          <w:b/>
          <w:bCs/>
          <w:sz w:val="20"/>
          <w:szCs w:val="20"/>
        </w:rPr>
        <w:t>UNANIMIDAD ACUERDAN</w:t>
      </w:r>
      <w:r w:rsidR="00630690" w:rsidRPr="002D0390">
        <w:rPr>
          <w:rFonts w:ascii="Arial" w:hAnsi="Arial" w:cs="Arial"/>
          <w:sz w:val="20"/>
          <w:szCs w:val="20"/>
        </w:rPr>
        <w:t>. Dar instrucción al Director Ejecutivo para que con apoyo de la Gerencia Legal se analicé si es posible dicha delegación.</w:t>
      </w:r>
    </w:p>
    <w:p w14:paraId="0F520028" w14:textId="77777777" w:rsidR="008A61BA" w:rsidRPr="002D0390" w:rsidRDefault="008A61BA" w:rsidP="003075A0">
      <w:pPr>
        <w:jc w:val="both"/>
        <w:rPr>
          <w:rFonts w:ascii="Arial" w:hAnsi="Arial" w:cs="Arial"/>
          <w:sz w:val="20"/>
          <w:szCs w:val="20"/>
        </w:rPr>
      </w:pPr>
    </w:p>
    <w:p w14:paraId="7A9C17A2" w14:textId="0DCB7E51" w:rsidR="00512E8C" w:rsidRPr="002D0390" w:rsidRDefault="003075A0" w:rsidP="002D0390">
      <w:pPr>
        <w:jc w:val="both"/>
        <w:rPr>
          <w:rFonts w:ascii="Arial" w:hAnsi="Arial" w:cs="Arial"/>
          <w:sz w:val="20"/>
          <w:szCs w:val="20"/>
        </w:rPr>
      </w:pPr>
      <w:r w:rsidRPr="002D0390">
        <w:rPr>
          <w:rFonts w:ascii="Arial" w:hAnsi="Arial" w:cs="Arial"/>
          <w:b/>
          <w:bCs/>
          <w:sz w:val="20"/>
          <w:szCs w:val="20"/>
        </w:rPr>
        <w:t xml:space="preserve">VIII) </w:t>
      </w:r>
      <w:r w:rsidR="00063B1E" w:rsidRPr="002D0390">
        <w:rPr>
          <w:rFonts w:ascii="Arial" w:hAnsi="Arial" w:cs="Arial"/>
          <w:b/>
          <w:bCs/>
          <w:sz w:val="20"/>
          <w:szCs w:val="20"/>
        </w:rPr>
        <w:t>NOTA RECIBIDA POR PARTE DEL APODERADO LEGAL DE LA SOCIEDAD OAKCITY TUNA FISHING CORPORATION S A DE CV.</w:t>
      </w:r>
      <w:r w:rsidR="0006458D" w:rsidRPr="002D0390">
        <w:rPr>
          <w:rFonts w:ascii="Arial" w:hAnsi="Arial" w:cs="Arial"/>
          <w:b/>
          <w:bCs/>
          <w:sz w:val="20"/>
          <w:szCs w:val="20"/>
        </w:rPr>
        <w:t xml:space="preserve"> </w:t>
      </w:r>
      <w:r w:rsidR="0006458D" w:rsidRPr="002D0390">
        <w:rPr>
          <w:rFonts w:ascii="Arial" w:hAnsi="Arial" w:cs="Arial"/>
          <w:sz w:val="20"/>
          <w:szCs w:val="20"/>
        </w:rPr>
        <w:t xml:space="preserve">El Director Marítimo, ingeniero Juan Cabrera, informó que conforme lo preceptuado en el artículo 21 del Reglamento para la Navegación de Buques y Autorizaciones de Gente de Mar, en fecha 09 de febrero 2022 la sociedad OAKCITY TUNA FISHING CORPORATION S.A de C.V, presentó solicitud para que esta Autoridad practique inspección anual del buque pesquero de bandera salvadoreña, denominado MONTEFRISA NUEVE, a efecto de obtener el refrendo del respectivo </w:t>
      </w:r>
      <w:r w:rsidR="008A61BA" w:rsidRPr="002D0390">
        <w:rPr>
          <w:rFonts w:ascii="Arial" w:hAnsi="Arial" w:cs="Arial"/>
          <w:sz w:val="20"/>
          <w:szCs w:val="20"/>
        </w:rPr>
        <w:t>c</w:t>
      </w:r>
      <w:r w:rsidR="0006458D" w:rsidRPr="002D0390">
        <w:rPr>
          <w:rFonts w:ascii="Arial" w:hAnsi="Arial" w:cs="Arial"/>
          <w:sz w:val="20"/>
          <w:szCs w:val="20"/>
        </w:rPr>
        <w:t xml:space="preserve">ertificado </w:t>
      </w:r>
      <w:r w:rsidR="008A61BA" w:rsidRPr="002D0390">
        <w:rPr>
          <w:rFonts w:ascii="Arial" w:hAnsi="Arial" w:cs="Arial"/>
          <w:sz w:val="20"/>
          <w:szCs w:val="20"/>
        </w:rPr>
        <w:t>e</w:t>
      </w:r>
      <w:r w:rsidR="0006458D" w:rsidRPr="002D0390">
        <w:rPr>
          <w:rFonts w:ascii="Arial" w:hAnsi="Arial" w:cs="Arial"/>
          <w:sz w:val="20"/>
          <w:szCs w:val="20"/>
        </w:rPr>
        <w:t xml:space="preserve">statutario. Según la información proporcionada por la sociedad solicitante el referido buque se encuentra en puerto en la ciudad de </w:t>
      </w:r>
      <w:proofErr w:type="spellStart"/>
      <w:r w:rsidR="0006458D" w:rsidRPr="002D0390">
        <w:rPr>
          <w:rFonts w:ascii="Arial" w:hAnsi="Arial" w:cs="Arial"/>
          <w:sz w:val="20"/>
          <w:szCs w:val="20"/>
        </w:rPr>
        <w:t>Abidjan</w:t>
      </w:r>
      <w:proofErr w:type="spellEnd"/>
      <w:r w:rsidR="0006458D" w:rsidRPr="002D0390">
        <w:rPr>
          <w:rFonts w:ascii="Arial" w:hAnsi="Arial" w:cs="Arial"/>
          <w:sz w:val="20"/>
          <w:szCs w:val="20"/>
        </w:rPr>
        <w:t>, Costa de Marfil, África Occidental, por lo que, requieren que esta Autoridad designe a un inspector para que practique la inspección al buque antes mencionado, cuyos gastos de viaje, boleto aéreo ida y vuelta, estadía, viáticos y seguro de vida serán sufragados por la sociedad solicitante.</w:t>
      </w:r>
      <w:r w:rsidR="008A61BA" w:rsidRPr="002D0390">
        <w:rPr>
          <w:rFonts w:ascii="Arial" w:hAnsi="Arial" w:cs="Arial"/>
          <w:sz w:val="20"/>
          <w:szCs w:val="20"/>
        </w:rPr>
        <w:t xml:space="preserve"> Ante dicha actividad e</w:t>
      </w:r>
      <w:r w:rsidRPr="002D0390">
        <w:rPr>
          <w:rFonts w:ascii="Arial" w:hAnsi="Arial" w:cs="Arial"/>
          <w:sz w:val="20"/>
          <w:szCs w:val="20"/>
        </w:rPr>
        <w:t>l</w:t>
      </w:r>
      <w:r w:rsidR="00FC3CD5" w:rsidRPr="002D0390">
        <w:rPr>
          <w:rFonts w:ascii="Arial" w:hAnsi="Arial" w:cs="Arial"/>
          <w:sz w:val="20"/>
          <w:szCs w:val="20"/>
        </w:rPr>
        <w:t xml:space="preserve"> D</w:t>
      </w:r>
      <w:r w:rsidRPr="002D0390">
        <w:rPr>
          <w:rFonts w:ascii="Arial" w:hAnsi="Arial" w:cs="Arial"/>
          <w:sz w:val="20"/>
          <w:szCs w:val="20"/>
        </w:rPr>
        <w:t>irector Ejecutivo</w:t>
      </w:r>
      <w:r w:rsidR="00FC3CD5" w:rsidRPr="002D0390">
        <w:rPr>
          <w:rFonts w:ascii="Arial" w:hAnsi="Arial" w:cs="Arial"/>
          <w:sz w:val="20"/>
          <w:szCs w:val="20"/>
        </w:rPr>
        <w:t xml:space="preserve"> propuso</w:t>
      </w:r>
      <w:r w:rsidRPr="002D0390">
        <w:rPr>
          <w:rFonts w:ascii="Arial" w:hAnsi="Arial" w:cs="Arial"/>
          <w:sz w:val="20"/>
          <w:szCs w:val="20"/>
        </w:rPr>
        <w:t xml:space="preserve"> al inspector Marco Antonio </w:t>
      </w:r>
      <w:proofErr w:type="gramStart"/>
      <w:r w:rsidRPr="002D0390">
        <w:rPr>
          <w:rFonts w:ascii="Arial" w:hAnsi="Arial" w:cs="Arial"/>
          <w:sz w:val="20"/>
          <w:szCs w:val="20"/>
        </w:rPr>
        <w:t xml:space="preserve">Mancía, </w:t>
      </w:r>
      <w:r w:rsidR="00FC3CD5" w:rsidRPr="002D0390">
        <w:rPr>
          <w:rFonts w:ascii="Arial" w:hAnsi="Arial" w:cs="Arial"/>
          <w:sz w:val="20"/>
          <w:szCs w:val="20"/>
        </w:rPr>
        <w:t xml:space="preserve"> de</w:t>
      </w:r>
      <w:proofErr w:type="gramEnd"/>
      <w:r w:rsidR="00FC3CD5" w:rsidRPr="002D0390">
        <w:rPr>
          <w:rFonts w:ascii="Arial" w:hAnsi="Arial" w:cs="Arial"/>
          <w:sz w:val="20"/>
          <w:szCs w:val="20"/>
        </w:rPr>
        <w:t xml:space="preserve"> acuerdo al rol establecido </w:t>
      </w:r>
      <w:r w:rsidR="008A61BA" w:rsidRPr="002D0390">
        <w:rPr>
          <w:rFonts w:ascii="Arial" w:hAnsi="Arial" w:cs="Arial"/>
          <w:sz w:val="20"/>
          <w:szCs w:val="20"/>
        </w:rPr>
        <w:t>en</w:t>
      </w:r>
      <w:r w:rsidR="00FC3CD5" w:rsidRPr="002D0390">
        <w:rPr>
          <w:rFonts w:ascii="Arial" w:hAnsi="Arial" w:cs="Arial"/>
          <w:sz w:val="20"/>
          <w:szCs w:val="20"/>
        </w:rPr>
        <w:t xml:space="preserve"> la Gerencia Marítima</w:t>
      </w:r>
      <w:r w:rsidRPr="002D0390">
        <w:rPr>
          <w:rFonts w:ascii="Arial" w:hAnsi="Arial" w:cs="Arial"/>
          <w:sz w:val="20"/>
          <w:szCs w:val="20"/>
        </w:rPr>
        <w:t>.</w:t>
      </w:r>
      <w:r w:rsidR="00FC3CD5" w:rsidRPr="002D0390">
        <w:rPr>
          <w:rFonts w:ascii="Arial" w:hAnsi="Arial" w:cs="Arial"/>
          <w:sz w:val="20"/>
          <w:szCs w:val="20"/>
        </w:rPr>
        <w:t xml:space="preserve"> </w:t>
      </w:r>
      <w:r w:rsidR="0006458D" w:rsidRPr="002D0390">
        <w:rPr>
          <w:rFonts w:ascii="Arial" w:hAnsi="Arial" w:cs="Arial"/>
          <w:sz w:val="20"/>
          <w:szCs w:val="20"/>
        </w:rPr>
        <w:t xml:space="preserve"> </w:t>
      </w:r>
      <w:r w:rsidR="0006458D" w:rsidRPr="002D0390">
        <w:rPr>
          <w:rFonts w:ascii="Arial" w:hAnsi="Arial" w:cs="Arial"/>
          <w:b/>
          <w:bCs/>
          <w:sz w:val="20"/>
          <w:szCs w:val="20"/>
        </w:rPr>
        <w:t>RESOLUCIÒN 3</w:t>
      </w:r>
      <w:r w:rsidR="006A523D" w:rsidRPr="002D0390">
        <w:rPr>
          <w:rFonts w:ascii="Arial" w:hAnsi="Arial" w:cs="Arial"/>
          <w:b/>
          <w:bCs/>
          <w:sz w:val="20"/>
          <w:szCs w:val="20"/>
        </w:rPr>
        <w:t>3</w:t>
      </w:r>
      <w:r w:rsidR="0006458D" w:rsidRPr="002D0390">
        <w:rPr>
          <w:rFonts w:ascii="Arial" w:hAnsi="Arial" w:cs="Arial"/>
          <w:b/>
          <w:bCs/>
          <w:sz w:val="20"/>
          <w:szCs w:val="20"/>
        </w:rPr>
        <w:t xml:space="preserve">/2022 </w:t>
      </w:r>
      <w:r w:rsidR="0006458D" w:rsidRPr="002D0390">
        <w:rPr>
          <w:rFonts w:ascii="Arial" w:hAnsi="Arial" w:cs="Arial"/>
          <w:sz w:val="20"/>
          <w:szCs w:val="20"/>
        </w:rPr>
        <w:t xml:space="preserve">Los señores miembros del Consejo Directivo, por </w:t>
      </w:r>
      <w:r w:rsidR="0006458D" w:rsidRPr="002D0390">
        <w:rPr>
          <w:rFonts w:ascii="Arial" w:hAnsi="Arial" w:cs="Arial"/>
          <w:b/>
          <w:bCs/>
          <w:sz w:val="20"/>
          <w:szCs w:val="20"/>
        </w:rPr>
        <w:t>UNANIMIDAD ACUERDAN: a)</w:t>
      </w:r>
      <w:r w:rsidR="0006458D" w:rsidRPr="002D0390">
        <w:rPr>
          <w:rFonts w:ascii="Arial" w:hAnsi="Arial" w:cs="Arial"/>
          <w:sz w:val="20"/>
          <w:szCs w:val="20"/>
        </w:rPr>
        <w:t xml:space="preserve"> Autorizar la solicitud realizada por la  sociedad OAKCITY TUNA FISHING CORPORATION S.A de C.V, de practicar en el puerto de </w:t>
      </w:r>
      <w:proofErr w:type="spellStart"/>
      <w:r w:rsidR="0006458D" w:rsidRPr="002D0390">
        <w:rPr>
          <w:rFonts w:ascii="Arial" w:hAnsi="Arial" w:cs="Arial"/>
          <w:sz w:val="20"/>
          <w:szCs w:val="20"/>
        </w:rPr>
        <w:t>Abidjan</w:t>
      </w:r>
      <w:proofErr w:type="spellEnd"/>
      <w:r w:rsidR="0006458D" w:rsidRPr="002D0390">
        <w:rPr>
          <w:rFonts w:ascii="Arial" w:hAnsi="Arial" w:cs="Arial"/>
          <w:sz w:val="20"/>
          <w:szCs w:val="20"/>
        </w:rPr>
        <w:t xml:space="preserve">, Costa de Marfil, África Occidental, la inspección anual para el refrendo del </w:t>
      </w:r>
      <w:r w:rsidR="008A61BA" w:rsidRPr="002D0390">
        <w:rPr>
          <w:rFonts w:ascii="Arial" w:hAnsi="Arial" w:cs="Arial"/>
          <w:sz w:val="20"/>
          <w:szCs w:val="20"/>
        </w:rPr>
        <w:t>c</w:t>
      </w:r>
      <w:r w:rsidR="0006458D" w:rsidRPr="002D0390">
        <w:rPr>
          <w:rFonts w:ascii="Arial" w:hAnsi="Arial" w:cs="Arial"/>
          <w:sz w:val="20"/>
          <w:szCs w:val="20"/>
        </w:rPr>
        <w:t xml:space="preserve">ertificado </w:t>
      </w:r>
      <w:r w:rsidR="008A61BA" w:rsidRPr="002D0390">
        <w:rPr>
          <w:rFonts w:ascii="Arial" w:hAnsi="Arial" w:cs="Arial"/>
          <w:sz w:val="20"/>
          <w:szCs w:val="20"/>
        </w:rPr>
        <w:t>e</w:t>
      </w:r>
      <w:r w:rsidR="0006458D" w:rsidRPr="002D0390">
        <w:rPr>
          <w:rFonts w:ascii="Arial" w:hAnsi="Arial" w:cs="Arial"/>
          <w:sz w:val="20"/>
          <w:szCs w:val="20"/>
        </w:rPr>
        <w:t>statutario al buque de su propiedad denominado MONTE</w:t>
      </w:r>
      <w:r w:rsidR="008A61BA" w:rsidRPr="002D0390">
        <w:rPr>
          <w:rFonts w:ascii="Arial" w:hAnsi="Arial" w:cs="Arial"/>
          <w:sz w:val="20"/>
          <w:szCs w:val="20"/>
        </w:rPr>
        <w:t>FRISA NUEVE</w:t>
      </w:r>
      <w:r w:rsidR="0006458D" w:rsidRPr="002D0390">
        <w:rPr>
          <w:rFonts w:ascii="Arial" w:hAnsi="Arial" w:cs="Arial"/>
          <w:sz w:val="20"/>
          <w:szCs w:val="20"/>
        </w:rPr>
        <w:t xml:space="preserve">,  </w:t>
      </w:r>
      <w:r w:rsidR="0006458D" w:rsidRPr="002D0390">
        <w:rPr>
          <w:rFonts w:ascii="Arial" w:hAnsi="Arial" w:cs="Arial"/>
          <w:b/>
          <w:bCs/>
          <w:sz w:val="20"/>
          <w:szCs w:val="20"/>
        </w:rPr>
        <w:t>b)</w:t>
      </w:r>
      <w:r w:rsidR="0006458D" w:rsidRPr="002D0390">
        <w:rPr>
          <w:rFonts w:ascii="Arial" w:hAnsi="Arial" w:cs="Arial"/>
          <w:sz w:val="20"/>
          <w:szCs w:val="20"/>
        </w:rPr>
        <w:t xml:space="preserve"> Designar al </w:t>
      </w:r>
      <w:r w:rsidR="00FC3CD5" w:rsidRPr="002D0390">
        <w:rPr>
          <w:rFonts w:ascii="Arial" w:hAnsi="Arial" w:cs="Arial"/>
          <w:sz w:val="20"/>
          <w:szCs w:val="20"/>
        </w:rPr>
        <w:t xml:space="preserve">inspector naval </w:t>
      </w:r>
      <w:r w:rsidR="0006458D" w:rsidRPr="002D0390">
        <w:rPr>
          <w:rFonts w:ascii="Arial" w:hAnsi="Arial" w:cs="Arial"/>
          <w:sz w:val="20"/>
          <w:szCs w:val="20"/>
        </w:rPr>
        <w:t xml:space="preserve"> </w:t>
      </w:r>
      <w:r w:rsidR="001D3458" w:rsidRPr="002D0390">
        <w:rPr>
          <w:rFonts w:ascii="Arial" w:hAnsi="Arial" w:cs="Arial"/>
          <w:sz w:val="20"/>
          <w:szCs w:val="20"/>
        </w:rPr>
        <w:t>Marco Antonio Mancía Castro</w:t>
      </w:r>
      <w:r w:rsidR="0006458D" w:rsidRPr="002D0390">
        <w:rPr>
          <w:rFonts w:ascii="Arial" w:hAnsi="Arial" w:cs="Arial"/>
          <w:sz w:val="20"/>
          <w:szCs w:val="20"/>
        </w:rPr>
        <w:t xml:space="preserve">, para que practique la inspección anual requerida por la sociedad OAKCITY TUNA FISHING CORPORATION S.A de C.V, para lo cual deberá viajar a la ciudad de </w:t>
      </w:r>
      <w:proofErr w:type="spellStart"/>
      <w:r w:rsidR="0006458D" w:rsidRPr="002D0390">
        <w:rPr>
          <w:rFonts w:ascii="Arial" w:hAnsi="Arial" w:cs="Arial"/>
          <w:sz w:val="20"/>
          <w:szCs w:val="20"/>
        </w:rPr>
        <w:t>Abidjan</w:t>
      </w:r>
      <w:proofErr w:type="spellEnd"/>
      <w:r w:rsidR="0006458D" w:rsidRPr="002D0390">
        <w:rPr>
          <w:rFonts w:ascii="Arial" w:hAnsi="Arial" w:cs="Arial"/>
          <w:sz w:val="20"/>
          <w:szCs w:val="20"/>
        </w:rPr>
        <w:t xml:space="preserve">, Costa de Marfil, de África Occidental el </w:t>
      </w:r>
      <w:r w:rsidR="001D3458" w:rsidRPr="002D0390">
        <w:rPr>
          <w:rFonts w:ascii="Arial" w:hAnsi="Arial" w:cs="Arial"/>
          <w:sz w:val="20"/>
          <w:szCs w:val="20"/>
        </w:rPr>
        <w:t>veinticinco d</w:t>
      </w:r>
      <w:r w:rsidR="0006458D" w:rsidRPr="002D0390">
        <w:rPr>
          <w:rFonts w:ascii="Arial" w:hAnsi="Arial" w:cs="Arial"/>
          <w:sz w:val="20"/>
          <w:szCs w:val="20"/>
        </w:rPr>
        <w:t xml:space="preserve">e febrero de 2022 y retornar al país el día </w:t>
      </w:r>
      <w:r w:rsidR="001D3458" w:rsidRPr="002D0390">
        <w:rPr>
          <w:rFonts w:ascii="Arial" w:hAnsi="Arial" w:cs="Arial"/>
          <w:sz w:val="20"/>
          <w:szCs w:val="20"/>
        </w:rPr>
        <w:t>05</w:t>
      </w:r>
      <w:r w:rsidR="0006458D" w:rsidRPr="002D0390">
        <w:rPr>
          <w:rFonts w:ascii="Arial" w:hAnsi="Arial" w:cs="Arial"/>
          <w:sz w:val="20"/>
          <w:szCs w:val="20"/>
        </w:rPr>
        <w:t xml:space="preserve"> de </w:t>
      </w:r>
      <w:r w:rsidR="001D3458" w:rsidRPr="002D0390">
        <w:rPr>
          <w:rFonts w:ascii="Arial" w:hAnsi="Arial" w:cs="Arial"/>
          <w:sz w:val="20"/>
          <w:szCs w:val="20"/>
        </w:rPr>
        <w:t xml:space="preserve">marzo de </w:t>
      </w:r>
      <w:r w:rsidR="0006458D" w:rsidRPr="002D0390">
        <w:rPr>
          <w:rFonts w:ascii="Arial" w:hAnsi="Arial" w:cs="Arial"/>
          <w:sz w:val="20"/>
          <w:szCs w:val="20"/>
        </w:rPr>
        <w:t xml:space="preserve"> 2022, los boletos de ida y vuelta, viáticos, y demás gastos necesarios para efectuar dicha inspección serán sufragados de acuerdo con lo establecido en el artículo 25 del </w:t>
      </w:r>
      <w:r w:rsidR="008A61BA" w:rsidRPr="002D0390">
        <w:rPr>
          <w:rFonts w:ascii="Arial" w:hAnsi="Arial" w:cs="Arial"/>
          <w:sz w:val="20"/>
          <w:szCs w:val="20"/>
        </w:rPr>
        <w:t>r</w:t>
      </w:r>
      <w:r w:rsidR="0006458D" w:rsidRPr="002D0390">
        <w:rPr>
          <w:rFonts w:ascii="Arial" w:hAnsi="Arial" w:cs="Arial"/>
          <w:sz w:val="20"/>
          <w:szCs w:val="20"/>
        </w:rPr>
        <w:t xml:space="preserve">eglamento para la navegación de buques y autorizaciones de mar; </w:t>
      </w:r>
      <w:r w:rsidR="0006458D" w:rsidRPr="002D0390">
        <w:rPr>
          <w:rFonts w:ascii="Arial" w:hAnsi="Arial" w:cs="Arial"/>
          <w:b/>
          <w:bCs/>
          <w:sz w:val="20"/>
          <w:szCs w:val="20"/>
        </w:rPr>
        <w:t>c)</w:t>
      </w:r>
      <w:r w:rsidR="0006458D" w:rsidRPr="002D0390">
        <w:rPr>
          <w:rFonts w:ascii="Arial" w:hAnsi="Arial" w:cs="Arial"/>
          <w:sz w:val="20"/>
          <w:szCs w:val="20"/>
        </w:rPr>
        <w:t xml:space="preserve"> Autorizar </w:t>
      </w:r>
      <w:r w:rsidR="008A61BA" w:rsidRPr="002D0390">
        <w:rPr>
          <w:rFonts w:ascii="Arial" w:hAnsi="Arial" w:cs="Arial"/>
          <w:sz w:val="20"/>
          <w:szCs w:val="20"/>
        </w:rPr>
        <w:t>m</w:t>
      </w:r>
      <w:r w:rsidR="0006458D" w:rsidRPr="002D0390">
        <w:rPr>
          <w:rFonts w:ascii="Arial" w:hAnsi="Arial" w:cs="Arial"/>
          <w:sz w:val="20"/>
          <w:szCs w:val="20"/>
        </w:rPr>
        <w:t xml:space="preserve">isión </w:t>
      </w:r>
      <w:r w:rsidR="008A61BA" w:rsidRPr="002D0390">
        <w:rPr>
          <w:rFonts w:ascii="Arial" w:hAnsi="Arial" w:cs="Arial"/>
          <w:sz w:val="20"/>
          <w:szCs w:val="20"/>
        </w:rPr>
        <w:t>o</w:t>
      </w:r>
      <w:r w:rsidR="0006458D" w:rsidRPr="002D0390">
        <w:rPr>
          <w:rFonts w:ascii="Arial" w:hAnsi="Arial" w:cs="Arial"/>
          <w:sz w:val="20"/>
          <w:szCs w:val="20"/>
        </w:rPr>
        <w:t xml:space="preserve">ficial y licencia con goce de sueldo al </w:t>
      </w:r>
      <w:r w:rsidR="00FC3CD5" w:rsidRPr="002D0390">
        <w:rPr>
          <w:rFonts w:ascii="Arial" w:hAnsi="Arial" w:cs="Arial"/>
          <w:sz w:val="20"/>
          <w:szCs w:val="20"/>
        </w:rPr>
        <w:t>inspector naval</w:t>
      </w:r>
      <w:r w:rsidR="0006458D" w:rsidRPr="002D0390">
        <w:rPr>
          <w:rFonts w:ascii="Arial" w:hAnsi="Arial" w:cs="Arial"/>
          <w:sz w:val="20"/>
          <w:szCs w:val="20"/>
        </w:rPr>
        <w:t xml:space="preserve"> señor </w:t>
      </w:r>
      <w:r w:rsidR="001D3458" w:rsidRPr="002D0390">
        <w:rPr>
          <w:rFonts w:ascii="Arial" w:hAnsi="Arial" w:cs="Arial"/>
          <w:sz w:val="20"/>
          <w:szCs w:val="20"/>
        </w:rPr>
        <w:t xml:space="preserve">Marco Antonio Mancía Castro </w:t>
      </w:r>
      <w:r w:rsidR="0006458D" w:rsidRPr="002D0390">
        <w:rPr>
          <w:rFonts w:ascii="Arial" w:hAnsi="Arial" w:cs="Arial"/>
          <w:sz w:val="20"/>
          <w:szCs w:val="20"/>
        </w:rPr>
        <w:t xml:space="preserve">por el periodo comprendido del  25 de febrero </w:t>
      </w:r>
      <w:r w:rsidR="001D3458" w:rsidRPr="002D0390">
        <w:rPr>
          <w:rFonts w:ascii="Arial" w:hAnsi="Arial" w:cs="Arial"/>
          <w:sz w:val="20"/>
          <w:szCs w:val="20"/>
        </w:rPr>
        <w:t xml:space="preserve"> al 05 de marzo </w:t>
      </w:r>
      <w:r w:rsidR="0006458D" w:rsidRPr="002D0390">
        <w:rPr>
          <w:rFonts w:ascii="Arial" w:hAnsi="Arial" w:cs="Arial"/>
          <w:sz w:val="20"/>
          <w:szCs w:val="20"/>
        </w:rPr>
        <w:t>de 2022 ambas fechas inclusive.</w:t>
      </w:r>
    </w:p>
    <w:p w14:paraId="51438A13" w14:textId="5057528D" w:rsidR="00512E8C" w:rsidRPr="002D0390" w:rsidRDefault="00512E8C" w:rsidP="00512E8C">
      <w:pPr>
        <w:jc w:val="both"/>
        <w:rPr>
          <w:rFonts w:ascii="Arial" w:hAnsi="Arial" w:cs="Arial"/>
          <w:sz w:val="20"/>
          <w:szCs w:val="20"/>
        </w:rPr>
      </w:pPr>
      <w:r w:rsidRPr="002D0390">
        <w:rPr>
          <w:rFonts w:ascii="Arial" w:hAnsi="Arial" w:cs="Arial"/>
          <w:sz w:val="20"/>
          <w:szCs w:val="20"/>
        </w:rPr>
        <w:t xml:space="preserve">Habiéndose desarrollado la agenda aprobada se da por terminada la reunión a las </w:t>
      </w:r>
      <w:r w:rsidR="00273096" w:rsidRPr="002D0390">
        <w:rPr>
          <w:rFonts w:ascii="Arial" w:hAnsi="Arial" w:cs="Arial"/>
          <w:sz w:val="20"/>
          <w:szCs w:val="20"/>
        </w:rPr>
        <w:t>veinte horas</w:t>
      </w:r>
      <w:r w:rsidRPr="002D0390">
        <w:rPr>
          <w:rFonts w:ascii="Arial" w:hAnsi="Arial" w:cs="Arial"/>
          <w:sz w:val="20"/>
          <w:szCs w:val="20"/>
        </w:rPr>
        <w:t xml:space="preserve"> del día de su fecha.</w:t>
      </w:r>
    </w:p>
    <w:p w14:paraId="4106CAE8" w14:textId="3CA2FE66" w:rsidR="002D0390" w:rsidRPr="002D0390" w:rsidRDefault="002D0390" w:rsidP="00512E8C">
      <w:pPr>
        <w:jc w:val="both"/>
        <w:rPr>
          <w:rFonts w:ascii="Arial" w:hAnsi="Arial" w:cs="Arial"/>
          <w:sz w:val="20"/>
          <w:szCs w:val="20"/>
        </w:rPr>
      </w:pPr>
    </w:p>
    <w:p w14:paraId="540659E8" w14:textId="77777777" w:rsidR="002D0390" w:rsidRPr="002D0390" w:rsidRDefault="002D0390" w:rsidP="00512E8C">
      <w:pPr>
        <w:jc w:val="both"/>
        <w:rPr>
          <w:rFonts w:ascii="Arial" w:hAnsi="Arial" w:cs="Arial"/>
          <w:sz w:val="20"/>
          <w:szCs w:val="20"/>
        </w:rPr>
      </w:pPr>
    </w:p>
    <w:p w14:paraId="2714EE38" w14:textId="77777777" w:rsidR="00512E8C" w:rsidRPr="002D0390" w:rsidRDefault="00512E8C" w:rsidP="00512E8C">
      <w:pPr>
        <w:spacing w:before="240" w:after="0" w:line="30" w:lineRule="atLeast"/>
        <w:jc w:val="both"/>
        <w:rPr>
          <w:rFonts w:ascii="Arial" w:hAnsi="Arial" w:cs="Arial"/>
          <w:b/>
          <w:sz w:val="20"/>
          <w:szCs w:val="20"/>
        </w:rPr>
      </w:pPr>
    </w:p>
    <w:p w14:paraId="12A635BA" w14:textId="77777777" w:rsidR="002D0390" w:rsidRPr="002D0390" w:rsidRDefault="002D0390" w:rsidP="002D0390">
      <w:pPr>
        <w:spacing w:after="0" w:line="30" w:lineRule="atLeast"/>
        <w:jc w:val="both"/>
        <w:rPr>
          <w:rFonts w:ascii="Arial" w:hAnsi="Arial" w:cs="Arial"/>
          <w:b/>
          <w:sz w:val="20"/>
          <w:szCs w:val="20"/>
        </w:rPr>
      </w:pPr>
      <w:r w:rsidRPr="002D0390">
        <w:rPr>
          <w:rFonts w:ascii="Arial" w:hAnsi="Arial" w:cs="Arial"/>
          <w:b/>
          <w:sz w:val="20"/>
          <w:szCs w:val="20"/>
        </w:rPr>
        <w:t xml:space="preserve">Christian Marcos Aguilar Durán                       Mauricio Ernesto Velásquez Soriano                           </w:t>
      </w:r>
    </w:p>
    <w:p w14:paraId="0D67D5C6" w14:textId="77777777" w:rsidR="002D0390" w:rsidRPr="002D0390" w:rsidRDefault="002D0390" w:rsidP="002D0390">
      <w:pPr>
        <w:spacing w:after="0" w:line="30" w:lineRule="atLeast"/>
        <w:jc w:val="both"/>
        <w:rPr>
          <w:rFonts w:ascii="Arial" w:hAnsi="Arial" w:cs="Arial"/>
          <w:b/>
          <w:sz w:val="20"/>
          <w:szCs w:val="20"/>
        </w:rPr>
      </w:pPr>
      <w:r w:rsidRPr="002D0390">
        <w:rPr>
          <w:rFonts w:ascii="Arial" w:hAnsi="Arial" w:cs="Arial"/>
          <w:b/>
          <w:sz w:val="20"/>
          <w:szCs w:val="20"/>
        </w:rPr>
        <w:t>Director propietario actuando</w:t>
      </w:r>
      <w:r w:rsidRPr="002D0390">
        <w:rPr>
          <w:rFonts w:ascii="Arial" w:hAnsi="Arial" w:cs="Arial"/>
          <w:b/>
          <w:sz w:val="20"/>
          <w:szCs w:val="20"/>
        </w:rPr>
        <w:tab/>
      </w:r>
      <w:r w:rsidRPr="002D0390">
        <w:rPr>
          <w:rFonts w:ascii="Arial" w:hAnsi="Arial" w:cs="Arial"/>
          <w:b/>
          <w:sz w:val="20"/>
          <w:szCs w:val="20"/>
        </w:rPr>
        <w:tab/>
        <w:t xml:space="preserve">                     </w:t>
      </w:r>
      <w:proofErr w:type="gramStart"/>
      <w:r w:rsidRPr="002D0390">
        <w:rPr>
          <w:rFonts w:ascii="Arial" w:hAnsi="Arial" w:cs="Arial"/>
          <w:b/>
          <w:sz w:val="20"/>
          <w:szCs w:val="20"/>
        </w:rPr>
        <w:t>Director</w:t>
      </w:r>
      <w:proofErr w:type="gramEnd"/>
      <w:r w:rsidRPr="002D0390">
        <w:rPr>
          <w:rFonts w:ascii="Arial" w:hAnsi="Arial" w:cs="Arial"/>
          <w:b/>
          <w:sz w:val="20"/>
          <w:szCs w:val="20"/>
        </w:rPr>
        <w:t xml:space="preserve"> propietario</w:t>
      </w:r>
    </w:p>
    <w:p w14:paraId="6380BF0E" w14:textId="77777777" w:rsidR="002D0390" w:rsidRPr="002D0390" w:rsidRDefault="002D0390" w:rsidP="002D0390">
      <w:pPr>
        <w:spacing w:after="0" w:line="30" w:lineRule="atLeast"/>
        <w:jc w:val="both"/>
        <w:rPr>
          <w:rFonts w:ascii="Arial" w:hAnsi="Arial" w:cs="Arial"/>
          <w:b/>
          <w:sz w:val="20"/>
          <w:szCs w:val="20"/>
        </w:rPr>
      </w:pPr>
      <w:r w:rsidRPr="002D0390">
        <w:rPr>
          <w:rFonts w:ascii="Arial" w:hAnsi="Arial" w:cs="Arial"/>
          <w:b/>
          <w:sz w:val="20"/>
          <w:szCs w:val="20"/>
        </w:rPr>
        <w:t xml:space="preserve">como </w:t>
      </w:r>
      <w:proofErr w:type="gramStart"/>
      <w:r w:rsidRPr="002D0390">
        <w:rPr>
          <w:rFonts w:ascii="Arial" w:hAnsi="Arial" w:cs="Arial"/>
          <w:b/>
          <w:sz w:val="20"/>
          <w:szCs w:val="20"/>
        </w:rPr>
        <w:t>Presidente</w:t>
      </w:r>
      <w:proofErr w:type="gramEnd"/>
      <w:r w:rsidRPr="002D0390">
        <w:rPr>
          <w:rFonts w:ascii="Arial" w:hAnsi="Arial" w:cs="Arial"/>
          <w:b/>
          <w:sz w:val="20"/>
          <w:szCs w:val="20"/>
        </w:rPr>
        <w:t xml:space="preserve"> en funciones</w:t>
      </w:r>
    </w:p>
    <w:p w14:paraId="5D2E69C8" w14:textId="77777777" w:rsidR="002D0390" w:rsidRPr="002D0390" w:rsidRDefault="002D0390" w:rsidP="002D0390">
      <w:pPr>
        <w:spacing w:after="0" w:line="30" w:lineRule="atLeast"/>
        <w:jc w:val="both"/>
        <w:rPr>
          <w:rFonts w:ascii="Arial" w:hAnsi="Arial" w:cs="Arial"/>
          <w:b/>
          <w:sz w:val="20"/>
          <w:szCs w:val="20"/>
        </w:rPr>
      </w:pPr>
    </w:p>
    <w:p w14:paraId="589CF47F" w14:textId="77777777" w:rsidR="002D0390" w:rsidRPr="002D0390" w:rsidRDefault="002D0390" w:rsidP="002D0390">
      <w:pPr>
        <w:spacing w:after="0" w:line="30" w:lineRule="atLeast"/>
        <w:jc w:val="both"/>
        <w:rPr>
          <w:rFonts w:ascii="Arial" w:hAnsi="Arial" w:cs="Arial"/>
          <w:b/>
          <w:sz w:val="20"/>
          <w:szCs w:val="20"/>
        </w:rPr>
      </w:pPr>
    </w:p>
    <w:p w14:paraId="185C99FC" w14:textId="77777777" w:rsidR="002D0390" w:rsidRPr="002D0390" w:rsidRDefault="002D0390" w:rsidP="002D0390">
      <w:pPr>
        <w:spacing w:after="0" w:line="30" w:lineRule="atLeast"/>
        <w:jc w:val="both"/>
        <w:rPr>
          <w:rFonts w:ascii="Arial" w:hAnsi="Arial" w:cs="Arial"/>
          <w:b/>
          <w:sz w:val="20"/>
          <w:szCs w:val="20"/>
        </w:rPr>
      </w:pPr>
    </w:p>
    <w:p w14:paraId="338C16F7" w14:textId="77777777" w:rsidR="002D0390" w:rsidRPr="002D0390" w:rsidRDefault="002D0390" w:rsidP="002D0390">
      <w:pPr>
        <w:spacing w:after="0" w:line="30" w:lineRule="atLeast"/>
        <w:jc w:val="both"/>
        <w:rPr>
          <w:rFonts w:ascii="Arial" w:hAnsi="Arial" w:cs="Arial"/>
          <w:b/>
          <w:sz w:val="20"/>
          <w:szCs w:val="20"/>
        </w:rPr>
      </w:pPr>
    </w:p>
    <w:p w14:paraId="2059C0F9" w14:textId="77777777" w:rsidR="002D0390" w:rsidRPr="002D0390" w:rsidRDefault="002D0390" w:rsidP="002D0390">
      <w:pPr>
        <w:spacing w:after="0" w:line="30" w:lineRule="atLeast"/>
        <w:jc w:val="both"/>
        <w:rPr>
          <w:rFonts w:ascii="Arial" w:hAnsi="Arial" w:cs="Arial"/>
          <w:b/>
          <w:sz w:val="20"/>
          <w:szCs w:val="20"/>
        </w:rPr>
      </w:pPr>
    </w:p>
    <w:p w14:paraId="2E4CCF9F" w14:textId="77777777" w:rsidR="002D0390" w:rsidRPr="002D0390" w:rsidRDefault="002D0390" w:rsidP="002D0390">
      <w:pPr>
        <w:spacing w:after="0" w:line="30" w:lineRule="atLeast"/>
        <w:jc w:val="both"/>
        <w:rPr>
          <w:rFonts w:ascii="Arial" w:hAnsi="Arial" w:cs="Arial"/>
          <w:b/>
          <w:sz w:val="20"/>
          <w:szCs w:val="20"/>
        </w:rPr>
      </w:pPr>
    </w:p>
    <w:p w14:paraId="53C5E552" w14:textId="77777777" w:rsidR="002D0390" w:rsidRPr="002D0390" w:rsidRDefault="002D0390" w:rsidP="002D0390">
      <w:pPr>
        <w:spacing w:after="0" w:line="30" w:lineRule="atLeast"/>
        <w:jc w:val="both"/>
        <w:rPr>
          <w:rFonts w:ascii="Arial" w:hAnsi="Arial" w:cs="Arial"/>
          <w:b/>
          <w:sz w:val="20"/>
          <w:szCs w:val="20"/>
        </w:rPr>
      </w:pPr>
    </w:p>
    <w:p w14:paraId="69FB5D78" w14:textId="77777777" w:rsidR="002D0390" w:rsidRPr="002D0390" w:rsidRDefault="002D0390" w:rsidP="002D0390">
      <w:pPr>
        <w:spacing w:after="0" w:line="30" w:lineRule="atLeast"/>
        <w:jc w:val="both"/>
        <w:rPr>
          <w:rFonts w:ascii="Arial" w:hAnsi="Arial" w:cs="Arial"/>
          <w:b/>
          <w:sz w:val="20"/>
          <w:szCs w:val="20"/>
        </w:rPr>
      </w:pPr>
    </w:p>
    <w:p w14:paraId="6B3DA6E6" w14:textId="77777777" w:rsidR="002D0390" w:rsidRPr="002D0390" w:rsidRDefault="002D0390" w:rsidP="002D0390">
      <w:pPr>
        <w:spacing w:after="0" w:line="30" w:lineRule="atLeast"/>
        <w:jc w:val="both"/>
        <w:rPr>
          <w:rFonts w:ascii="Arial" w:hAnsi="Arial" w:cs="Arial"/>
          <w:b/>
          <w:sz w:val="20"/>
          <w:szCs w:val="20"/>
        </w:rPr>
      </w:pPr>
    </w:p>
    <w:p w14:paraId="3738AB62" w14:textId="77777777" w:rsidR="002D0390" w:rsidRPr="002D0390" w:rsidRDefault="002D0390" w:rsidP="002D0390">
      <w:pPr>
        <w:rPr>
          <w:rFonts w:ascii="Arial" w:hAnsi="Arial" w:cs="Arial"/>
          <w:sz w:val="20"/>
          <w:szCs w:val="20"/>
        </w:rPr>
      </w:pPr>
      <w:r w:rsidRPr="002D0390">
        <w:rPr>
          <w:rFonts w:ascii="Arial" w:hAnsi="Arial" w:cs="Arial"/>
          <w:b/>
          <w:sz w:val="20"/>
          <w:szCs w:val="20"/>
        </w:rPr>
        <w:t xml:space="preserve"> Roberto Arístides Castellón Murcia  </w:t>
      </w:r>
      <w:r w:rsidRPr="002D0390">
        <w:rPr>
          <w:rFonts w:ascii="Arial" w:hAnsi="Arial" w:cs="Arial"/>
          <w:sz w:val="20"/>
          <w:szCs w:val="20"/>
        </w:rPr>
        <w:t xml:space="preserve">                    </w:t>
      </w:r>
      <w:r w:rsidRPr="002D0390">
        <w:rPr>
          <w:rFonts w:ascii="Arial" w:hAnsi="Arial" w:cs="Arial"/>
          <w:b/>
          <w:sz w:val="20"/>
          <w:szCs w:val="20"/>
        </w:rPr>
        <w:t xml:space="preserve"> Raúl Vicente Zablah Hernández</w:t>
      </w:r>
    </w:p>
    <w:p w14:paraId="3A01159E" w14:textId="52B99B67" w:rsidR="00512E8C" w:rsidRPr="002D0390" w:rsidRDefault="002D0390" w:rsidP="002D0390">
      <w:pPr>
        <w:spacing w:after="0" w:line="30" w:lineRule="atLeast"/>
        <w:ind w:left="708"/>
        <w:jc w:val="both"/>
        <w:rPr>
          <w:rFonts w:ascii="Arial" w:hAnsi="Arial" w:cs="Arial"/>
          <w:b/>
          <w:sz w:val="20"/>
          <w:szCs w:val="20"/>
        </w:rPr>
      </w:pPr>
      <w:r w:rsidRPr="002D0390">
        <w:rPr>
          <w:rFonts w:ascii="Arial" w:hAnsi="Arial" w:cs="Arial"/>
          <w:b/>
          <w:sz w:val="20"/>
          <w:szCs w:val="20"/>
        </w:rPr>
        <w:t xml:space="preserve">Director suplente                              </w:t>
      </w:r>
      <w:proofErr w:type="gramStart"/>
      <w:r w:rsidRPr="002D0390">
        <w:rPr>
          <w:rFonts w:ascii="Arial" w:hAnsi="Arial" w:cs="Arial"/>
          <w:b/>
          <w:sz w:val="20"/>
          <w:szCs w:val="20"/>
        </w:rPr>
        <w:t>Director</w:t>
      </w:r>
      <w:proofErr w:type="gramEnd"/>
      <w:r w:rsidRPr="002D0390">
        <w:rPr>
          <w:rFonts w:ascii="Arial" w:hAnsi="Arial" w:cs="Arial"/>
          <w:b/>
          <w:sz w:val="20"/>
          <w:szCs w:val="20"/>
        </w:rPr>
        <w:t xml:space="preserve"> suplente actuando Director propietario                                                                                           </w:t>
      </w:r>
      <w:bookmarkStart w:id="1" w:name="_GoBack"/>
      <w:bookmarkEnd w:id="0"/>
      <w:bookmarkEnd w:id="1"/>
    </w:p>
    <w:sectPr w:rsidR="00512E8C" w:rsidRPr="002D0390" w:rsidSect="002D0390">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DD5"/>
    <w:multiLevelType w:val="hybridMultilevel"/>
    <w:tmpl w:val="FC5E45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65B000D"/>
    <w:multiLevelType w:val="hybridMultilevel"/>
    <w:tmpl w:val="6CB494EC"/>
    <w:lvl w:ilvl="0" w:tplc="0BEA7FE8">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951BC5"/>
    <w:multiLevelType w:val="hybridMultilevel"/>
    <w:tmpl w:val="105E56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F027787"/>
    <w:multiLevelType w:val="hybridMultilevel"/>
    <w:tmpl w:val="92D8D438"/>
    <w:lvl w:ilvl="0" w:tplc="506CBA6C">
      <w:start w:val="2"/>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44685C"/>
    <w:multiLevelType w:val="hybridMultilevel"/>
    <w:tmpl w:val="17EAAB0C"/>
    <w:lvl w:ilvl="0" w:tplc="46209B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3625249"/>
    <w:multiLevelType w:val="hybridMultilevel"/>
    <w:tmpl w:val="C1AED80C"/>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 w15:restartNumberingAfterBreak="0">
    <w:nsid w:val="1975640D"/>
    <w:multiLevelType w:val="hybridMultilevel"/>
    <w:tmpl w:val="1D9890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D9F1899"/>
    <w:multiLevelType w:val="hybridMultilevel"/>
    <w:tmpl w:val="A44A31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1EA55CDE"/>
    <w:multiLevelType w:val="hybridMultilevel"/>
    <w:tmpl w:val="09207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F5D6AEB"/>
    <w:multiLevelType w:val="hybridMultilevel"/>
    <w:tmpl w:val="A5F676FC"/>
    <w:lvl w:ilvl="0" w:tplc="B7061504">
      <w:start w:val="2"/>
      <w:numFmt w:val="low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7FA5482"/>
    <w:multiLevelType w:val="hybridMultilevel"/>
    <w:tmpl w:val="559A58DA"/>
    <w:lvl w:ilvl="0" w:tplc="27FA0E30">
      <w:start w:val="1"/>
      <w:numFmt w:val="upperLetter"/>
      <w:lvlText w:val="%1)"/>
      <w:lvlJc w:val="left"/>
      <w:pPr>
        <w:ind w:left="720" w:hanging="360"/>
      </w:pPr>
      <w:rPr>
        <w:rFonts w:hint="default"/>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80C20E4"/>
    <w:multiLevelType w:val="hybridMultilevel"/>
    <w:tmpl w:val="241A51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01A0EF0"/>
    <w:multiLevelType w:val="hybridMultilevel"/>
    <w:tmpl w:val="172E93A0"/>
    <w:lvl w:ilvl="0" w:tplc="65643A32">
      <w:start w:val="6"/>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4D51BE"/>
    <w:multiLevelType w:val="hybridMultilevel"/>
    <w:tmpl w:val="F6E2F332"/>
    <w:lvl w:ilvl="0" w:tplc="8856F6CA">
      <w:start w:val="1"/>
      <w:numFmt w:val="lowerLetter"/>
      <w:lvlText w:val="%1)"/>
      <w:lvlJc w:val="left"/>
      <w:pPr>
        <w:ind w:left="720" w:hanging="360"/>
      </w:pPr>
      <w:rPr>
        <w:rFonts w:hint="default"/>
        <w:b/>
        <w:bCs/>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95807BA"/>
    <w:multiLevelType w:val="hybridMultilevel"/>
    <w:tmpl w:val="AC908364"/>
    <w:lvl w:ilvl="0" w:tplc="08924606">
      <w:start w:val="1"/>
      <w:numFmt w:val="upperRoman"/>
      <w:lvlText w:val="%1)"/>
      <w:lvlJc w:val="left"/>
      <w:pPr>
        <w:ind w:left="720" w:hanging="720"/>
      </w:pPr>
      <w:rPr>
        <w:rFonts w:ascii="Arial" w:eastAsia="Museo Sans 300" w:hAnsi="Arial"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DDA6D02"/>
    <w:multiLevelType w:val="hybridMultilevel"/>
    <w:tmpl w:val="701EA63C"/>
    <w:lvl w:ilvl="0" w:tplc="D318D9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A554249"/>
    <w:multiLevelType w:val="hybridMultilevel"/>
    <w:tmpl w:val="61CE9D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15:restartNumberingAfterBreak="0">
    <w:nsid w:val="671E440E"/>
    <w:multiLevelType w:val="hybridMultilevel"/>
    <w:tmpl w:val="17021C86"/>
    <w:lvl w:ilvl="0" w:tplc="440A0013">
      <w:start w:val="1"/>
      <w:numFmt w:val="upp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15:restartNumberingAfterBreak="0">
    <w:nsid w:val="6C4D0AC3"/>
    <w:multiLevelType w:val="hybridMultilevel"/>
    <w:tmpl w:val="F89E78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4F10A8D"/>
    <w:multiLevelType w:val="hybridMultilevel"/>
    <w:tmpl w:val="DEFADF5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 w15:restartNumberingAfterBreak="0">
    <w:nsid w:val="7AB82560"/>
    <w:multiLevelType w:val="hybridMultilevel"/>
    <w:tmpl w:val="45147AF4"/>
    <w:lvl w:ilvl="0" w:tplc="D04ED886">
      <w:start w:val="2"/>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0"/>
  </w:num>
  <w:num w:numId="3">
    <w:abstractNumId w:val="13"/>
  </w:num>
  <w:num w:numId="4">
    <w:abstractNumId w:val="19"/>
  </w:num>
  <w:num w:numId="5">
    <w:abstractNumId w:val="16"/>
  </w:num>
  <w:num w:numId="6">
    <w:abstractNumId w:val="5"/>
  </w:num>
  <w:num w:numId="7">
    <w:abstractNumId w:val="1"/>
  </w:num>
  <w:num w:numId="8">
    <w:abstractNumId w:val="15"/>
  </w:num>
  <w:num w:numId="9">
    <w:abstractNumId w:val="14"/>
  </w:num>
  <w:num w:numId="10">
    <w:abstractNumId w:val="2"/>
  </w:num>
  <w:num w:numId="11">
    <w:abstractNumId w:val="18"/>
  </w:num>
  <w:num w:numId="12">
    <w:abstractNumId w:val="6"/>
  </w:num>
  <w:num w:numId="13">
    <w:abstractNumId w:val="7"/>
  </w:num>
  <w:num w:numId="14">
    <w:abstractNumId w:val="0"/>
  </w:num>
  <w:num w:numId="15">
    <w:abstractNumId w:val="17"/>
  </w:num>
  <w:num w:numId="16">
    <w:abstractNumId w:val="11"/>
  </w:num>
  <w:num w:numId="17">
    <w:abstractNumId w:val="8"/>
  </w:num>
  <w:num w:numId="18">
    <w:abstractNumId w:val="9"/>
  </w:num>
  <w:num w:numId="19">
    <w:abstractNumId w:val="20"/>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8C"/>
    <w:rsid w:val="00063B1E"/>
    <w:rsid w:val="0006458D"/>
    <w:rsid w:val="000C3773"/>
    <w:rsid w:val="000F61B3"/>
    <w:rsid w:val="001C00DF"/>
    <w:rsid w:val="001C4EA8"/>
    <w:rsid w:val="001D3458"/>
    <w:rsid w:val="001D41DA"/>
    <w:rsid w:val="00273096"/>
    <w:rsid w:val="002D0390"/>
    <w:rsid w:val="003075A0"/>
    <w:rsid w:val="003244C0"/>
    <w:rsid w:val="003D271B"/>
    <w:rsid w:val="003F2E3E"/>
    <w:rsid w:val="00424FB4"/>
    <w:rsid w:val="004E24E9"/>
    <w:rsid w:val="00512E8C"/>
    <w:rsid w:val="0052733F"/>
    <w:rsid w:val="005459B5"/>
    <w:rsid w:val="00591F7B"/>
    <w:rsid w:val="005A3660"/>
    <w:rsid w:val="005D0BE3"/>
    <w:rsid w:val="00610450"/>
    <w:rsid w:val="00630690"/>
    <w:rsid w:val="00634487"/>
    <w:rsid w:val="006A523D"/>
    <w:rsid w:val="006F04C0"/>
    <w:rsid w:val="00735DC3"/>
    <w:rsid w:val="007679FE"/>
    <w:rsid w:val="00813D7D"/>
    <w:rsid w:val="008A20AC"/>
    <w:rsid w:val="008A61BA"/>
    <w:rsid w:val="008F6A58"/>
    <w:rsid w:val="00923602"/>
    <w:rsid w:val="0093335C"/>
    <w:rsid w:val="00960EB0"/>
    <w:rsid w:val="00965A87"/>
    <w:rsid w:val="00A831D4"/>
    <w:rsid w:val="00AE4E00"/>
    <w:rsid w:val="00BA3144"/>
    <w:rsid w:val="00BE2946"/>
    <w:rsid w:val="00C60C1C"/>
    <w:rsid w:val="00CD0936"/>
    <w:rsid w:val="00D004AC"/>
    <w:rsid w:val="00D13019"/>
    <w:rsid w:val="00E11031"/>
    <w:rsid w:val="00E461BB"/>
    <w:rsid w:val="00E6414E"/>
    <w:rsid w:val="00EA130A"/>
    <w:rsid w:val="00F21E19"/>
    <w:rsid w:val="00F31E28"/>
    <w:rsid w:val="00FC3C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56A3"/>
  <w15:chartTrackingRefBased/>
  <w15:docId w15:val="{333D008C-9DAE-4511-A635-6333C131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E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numerado,List Paragraph"/>
    <w:basedOn w:val="Normal"/>
    <w:link w:val="PrrafodelistaCar"/>
    <w:uiPriority w:val="34"/>
    <w:qFormat/>
    <w:rsid w:val="00512E8C"/>
    <w:pPr>
      <w:ind w:left="720"/>
      <w:contextualSpacing/>
    </w:pPr>
  </w:style>
  <w:style w:type="character" w:customStyle="1" w:styleId="PrrafodelistaCar">
    <w:name w:val="Párrafo de lista Car"/>
    <w:aliases w:val="Párrafo de lista numerado Car,List Paragraph Car"/>
    <w:basedOn w:val="Fuentedeprrafopredeter"/>
    <w:link w:val="Prrafodelista"/>
    <w:uiPriority w:val="34"/>
    <w:locked/>
    <w:rsid w:val="00512E8C"/>
  </w:style>
  <w:style w:type="paragraph" w:styleId="NormalWeb">
    <w:name w:val="Normal (Web)"/>
    <w:basedOn w:val="Normal"/>
    <w:uiPriority w:val="99"/>
    <w:semiHidden/>
    <w:unhideWhenUsed/>
    <w:rsid w:val="000C377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independiente2">
    <w:name w:val="Body Text 2"/>
    <w:basedOn w:val="Normal"/>
    <w:link w:val="Textoindependiente2Car"/>
    <w:uiPriority w:val="99"/>
    <w:unhideWhenUsed/>
    <w:rsid w:val="001D41DA"/>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1D41DA"/>
    <w:rPr>
      <w:rFonts w:ascii="Arial" w:eastAsia="Arial" w:hAnsi="Arial" w:cs="Arial"/>
      <w:b/>
      <w:bCs/>
      <w:color w:val="000000"/>
      <w:sz w:val="20"/>
      <w:szCs w:val="20"/>
      <w:lang w:val="en-U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136814">
      <w:bodyDiv w:val="1"/>
      <w:marLeft w:val="0"/>
      <w:marRight w:val="0"/>
      <w:marTop w:val="0"/>
      <w:marBottom w:val="0"/>
      <w:divBdr>
        <w:top w:val="none" w:sz="0" w:space="0" w:color="auto"/>
        <w:left w:val="none" w:sz="0" w:space="0" w:color="auto"/>
        <w:bottom w:val="none" w:sz="0" w:space="0" w:color="auto"/>
        <w:right w:val="none" w:sz="0" w:space="0" w:color="auto"/>
      </w:divBdr>
    </w:div>
    <w:div w:id="1034158113">
      <w:bodyDiv w:val="1"/>
      <w:marLeft w:val="0"/>
      <w:marRight w:val="0"/>
      <w:marTop w:val="0"/>
      <w:marBottom w:val="0"/>
      <w:divBdr>
        <w:top w:val="none" w:sz="0" w:space="0" w:color="auto"/>
        <w:left w:val="none" w:sz="0" w:space="0" w:color="auto"/>
        <w:bottom w:val="none" w:sz="0" w:space="0" w:color="auto"/>
        <w:right w:val="none" w:sz="0" w:space="0" w:color="auto"/>
      </w:divBdr>
    </w:div>
    <w:div w:id="1380712776">
      <w:bodyDiv w:val="1"/>
      <w:marLeft w:val="0"/>
      <w:marRight w:val="0"/>
      <w:marTop w:val="0"/>
      <w:marBottom w:val="0"/>
      <w:divBdr>
        <w:top w:val="none" w:sz="0" w:space="0" w:color="auto"/>
        <w:left w:val="none" w:sz="0" w:space="0" w:color="auto"/>
        <w:bottom w:val="none" w:sz="0" w:space="0" w:color="auto"/>
        <w:right w:val="none" w:sz="0" w:space="0" w:color="auto"/>
      </w:divBdr>
    </w:div>
    <w:div w:id="1777366647">
      <w:bodyDiv w:val="1"/>
      <w:marLeft w:val="0"/>
      <w:marRight w:val="0"/>
      <w:marTop w:val="0"/>
      <w:marBottom w:val="0"/>
      <w:divBdr>
        <w:top w:val="none" w:sz="0" w:space="0" w:color="auto"/>
        <w:left w:val="none" w:sz="0" w:space="0" w:color="auto"/>
        <w:bottom w:val="none" w:sz="0" w:space="0" w:color="auto"/>
        <w:right w:val="none" w:sz="0" w:space="0" w:color="auto"/>
      </w:divBdr>
    </w:div>
    <w:div w:id="21269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C73D7-CCE3-485C-B774-4DCAFA9B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1600</Words>
  <Characters>8801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2</cp:revision>
  <cp:lastPrinted>2022-05-02T16:32:00Z</cp:lastPrinted>
  <dcterms:created xsi:type="dcterms:W3CDTF">2022-05-02T16:34:00Z</dcterms:created>
  <dcterms:modified xsi:type="dcterms:W3CDTF">2022-05-02T16:34:00Z</dcterms:modified>
</cp:coreProperties>
</file>