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0AB6A717"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FF60A0" w:rsidRPr="00593701">
        <w:rPr>
          <w:rFonts w:ascii="Arial" w:hAnsi="Arial" w:cs="Arial"/>
          <w:b/>
        </w:rPr>
        <w:t>CUARENTA</w:t>
      </w:r>
      <w:r w:rsidR="0075690C" w:rsidRPr="00593701">
        <w:rPr>
          <w:rFonts w:ascii="Arial" w:hAnsi="Arial" w:cs="Arial"/>
          <w:b/>
        </w:rPr>
        <w:t xml:space="preserve"> Y</w:t>
      </w:r>
      <w:r w:rsidR="00C937A1" w:rsidRPr="00593701">
        <w:rPr>
          <w:rFonts w:ascii="Arial" w:hAnsi="Arial" w:cs="Arial"/>
          <w:b/>
        </w:rPr>
        <w:t xml:space="preserve"> </w:t>
      </w:r>
      <w:r w:rsidR="00ED04A1">
        <w:rPr>
          <w:rFonts w:ascii="Arial" w:hAnsi="Arial" w:cs="Arial"/>
          <w:b/>
        </w:rPr>
        <w:t>SIETE</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FF60A0" w:rsidRPr="00593701">
        <w:rPr>
          <w:rFonts w:ascii="Arial" w:hAnsi="Arial" w:cs="Arial"/>
        </w:rPr>
        <w:t>dieciséis</w:t>
      </w:r>
      <w:r w:rsidRPr="00593701">
        <w:rPr>
          <w:rFonts w:ascii="Arial" w:hAnsi="Arial" w:cs="Arial"/>
        </w:rPr>
        <w:t xml:space="preserve"> horas del día</w:t>
      </w:r>
      <w:r w:rsidR="00C937A1" w:rsidRPr="00593701">
        <w:rPr>
          <w:rFonts w:ascii="Arial" w:hAnsi="Arial" w:cs="Arial"/>
        </w:rPr>
        <w:t xml:space="preserve"> </w:t>
      </w:r>
      <w:r w:rsidR="00ED04A1">
        <w:rPr>
          <w:rFonts w:ascii="Arial" w:hAnsi="Arial" w:cs="Arial"/>
        </w:rPr>
        <w:t>dieciocho</w:t>
      </w:r>
      <w:r w:rsidRPr="00593701">
        <w:rPr>
          <w:rFonts w:ascii="Arial" w:hAnsi="Arial" w:cs="Arial"/>
        </w:rPr>
        <w:t xml:space="preserve"> de </w:t>
      </w:r>
      <w:r w:rsidR="004D04DE">
        <w:rPr>
          <w:rFonts w:ascii="Arial" w:hAnsi="Arial" w:cs="Arial"/>
        </w:rPr>
        <w:t>noviem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450819" w:rsidRPr="00593701">
        <w:rPr>
          <w:rFonts w:ascii="Arial" w:hAnsi="Arial" w:cs="Arial"/>
        </w:rPr>
        <w:t xml:space="preserve"> ingeniero </w:t>
      </w:r>
      <w:r w:rsidR="00637889">
        <w:rPr>
          <w:rFonts w:ascii="Arial" w:hAnsi="Arial" w:cs="Arial"/>
        </w:rPr>
        <w:t xml:space="preserve">Roberto Arístides Castellón Murcia, director suplente, 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43B09C36" w14:textId="77777777" w:rsidR="00FF60A0" w:rsidRPr="00593701" w:rsidRDefault="00FF60A0" w:rsidP="00FF60A0">
      <w:pPr>
        <w:pStyle w:val="Prrafodelista"/>
        <w:rPr>
          <w:rFonts w:ascii="Arial" w:hAnsi="Arial" w:cs="Arial"/>
        </w:rPr>
      </w:pPr>
    </w:p>
    <w:p w14:paraId="696592AA" w14:textId="60936CE2" w:rsidR="00FF5F0E" w:rsidRDefault="00FF5F0E" w:rsidP="00C20B82">
      <w:pPr>
        <w:pStyle w:val="Prrafodelista"/>
        <w:numPr>
          <w:ilvl w:val="0"/>
          <w:numId w:val="1"/>
        </w:numPr>
        <w:spacing w:line="312" w:lineRule="auto"/>
        <w:ind w:left="0" w:firstLine="0"/>
        <w:jc w:val="both"/>
        <w:rPr>
          <w:rFonts w:ascii="Arial" w:hAnsi="Arial" w:cs="Arial"/>
        </w:rPr>
      </w:pPr>
      <w:bookmarkStart w:id="2" w:name="_Hlk35010599"/>
      <w:r w:rsidRPr="004D4952">
        <w:rPr>
          <w:rFonts w:ascii="Arial" w:hAnsi="Arial" w:cs="Arial"/>
          <w:b/>
          <w:bCs/>
        </w:rPr>
        <w:t>LECTURA Y APROBACI</w:t>
      </w:r>
      <w:r w:rsidR="00151E78">
        <w:rPr>
          <w:rFonts w:ascii="Arial" w:hAnsi="Arial" w:cs="Arial"/>
          <w:b/>
          <w:bCs/>
        </w:rPr>
        <w:t>Ó</w:t>
      </w:r>
      <w:r w:rsidRPr="004D4952">
        <w:rPr>
          <w:rFonts w:ascii="Arial" w:hAnsi="Arial" w:cs="Arial"/>
          <w:b/>
          <w:bCs/>
        </w:rPr>
        <w:t xml:space="preserve">N DEL ACTA ANTERIOR. </w:t>
      </w:r>
      <w:r w:rsidRPr="004D4952">
        <w:rPr>
          <w:rFonts w:ascii="Arial" w:hAnsi="Arial" w:cs="Arial"/>
        </w:rPr>
        <w:t>Se dio lectura al acta</w:t>
      </w:r>
      <w:r>
        <w:rPr>
          <w:rFonts w:ascii="Arial" w:hAnsi="Arial" w:cs="Arial"/>
        </w:rPr>
        <w:t xml:space="preserve"> correspondiente a la sesión ordinaria número CD-AMP/4</w:t>
      </w:r>
      <w:r w:rsidR="00ED04A1">
        <w:rPr>
          <w:rFonts w:ascii="Arial" w:hAnsi="Arial" w:cs="Arial"/>
        </w:rPr>
        <w:t>6</w:t>
      </w:r>
      <w:r>
        <w:rPr>
          <w:rFonts w:ascii="Arial" w:hAnsi="Arial" w:cs="Arial"/>
        </w:rPr>
        <w:t xml:space="preserve">/2021, de fecha </w:t>
      </w:r>
      <w:r w:rsidR="00ED04A1">
        <w:rPr>
          <w:rFonts w:ascii="Arial" w:hAnsi="Arial" w:cs="Arial"/>
        </w:rPr>
        <w:t>dieciséis</w:t>
      </w:r>
      <w:r w:rsidRPr="004D4952">
        <w:rPr>
          <w:rFonts w:ascii="Arial" w:hAnsi="Arial" w:cs="Arial"/>
        </w:rPr>
        <w:t xml:space="preserve"> de </w:t>
      </w:r>
      <w:r w:rsidR="00AF78BF">
        <w:rPr>
          <w:rFonts w:ascii="Arial" w:hAnsi="Arial" w:cs="Arial"/>
        </w:rPr>
        <w:t>noviembre</w:t>
      </w:r>
      <w:r w:rsidRPr="004D4952">
        <w:rPr>
          <w:rFonts w:ascii="Arial" w:hAnsi="Arial" w:cs="Arial"/>
        </w:rPr>
        <w:t xml:space="preserve"> de </w:t>
      </w:r>
      <w:proofErr w:type="gramStart"/>
      <w:r w:rsidRPr="004D4952">
        <w:rPr>
          <w:rFonts w:ascii="Arial" w:hAnsi="Arial" w:cs="Arial"/>
        </w:rPr>
        <w:t>dos mil veintiuno</w:t>
      </w:r>
      <w:proofErr w:type="gramEnd"/>
      <w:r w:rsidRPr="004D4952">
        <w:rPr>
          <w:rFonts w:ascii="Arial" w:hAnsi="Arial" w:cs="Arial"/>
        </w:rPr>
        <w:t>, la cual fue ratificad</w:t>
      </w:r>
      <w:r w:rsidR="00AF78BF">
        <w:rPr>
          <w:rFonts w:ascii="Arial" w:hAnsi="Arial" w:cs="Arial"/>
        </w:rPr>
        <w:t>a.</w:t>
      </w:r>
    </w:p>
    <w:p w14:paraId="64A7E98A" w14:textId="77777777" w:rsidR="00EA219D" w:rsidRPr="00EA219D" w:rsidRDefault="00EA219D" w:rsidP="00EA219D">
      <w:pPr>
        <w:pStyle w:val="Prrafodelista"/>
        <w:rPr>
          <w:rFonts w:ascii="Arial" w:hAnsi="Arial" w:cs="Arial"/>
        </w:rPr>
      </w:pPr>
    </w:p>
    <w:p w14:paraId="5D46BCC8" w14:textId="5D2587CC" w:rsidR="008D3D56" w:rsidRPr="00EA219D" w:rsidRDefault="00432116" w:rsidP="00EA219D">
      <w:pPr>
        <w:pStyle w:val="Prrafodelista"/>
        <w:numPr>
          <w:ilvl w:val="0"/>
          <w:numId w:val="1"/>
        </w:numPr>
        <w:spacing w:line="312" w:lineRule="auto"/>
        <w:ind w:left="0" w:firstLine="0"/>
        <w:jc w:val="both"/>
        <w:rPr>
          <w:rFonts w:ascii="Arial" w:hAnsi="Arial" w:cs="Arial"/>
        </w:rPr>
      </w:pPr>
      <w:bookmarkStart w:id="3" w:name="_Hlk87428803"/>
      <w:r>
        <w:rPr>
          <w:rFonts w:ascii="Arial" w:hAnsi="Arial" w:cs="Arial"/>
          <w:b/>
          <w:bCs/>
        </w:rPr>
        <w:t>SOLICITUD DE AUTORIZACIÓ</w:t>
      </w:r>
      <w:r w:rsidR="00ED04A1" w:rsidRPr="00EA219D">
        <w:rPr>
          <w:rFonts w:ascii="Arial" w:hAnsi="Arial" w:cs="Arial"/>
          <w:b/>
          <w:bCs/>
        </w:rPr>
        <w:t>N</w:t>
      </w:r>
      <w:r>
        <w:rPr>
          <w:rFonts w:ascii="Arial" w:hAnsi="Arial" w:cs="Arial"/>
          <w:b/>
          <w:bCs/>
        </w:rPr>
        <w:t xml:space="preserve"> PARA NOMBRAMIENTO DE LA COMISIÓ</w:t>
      </w:r>
      <w:r w:rsidR="00ED04A1" w:rsidRPr="00EA219D">
        <w:rPr>
          <w:rFonts w:ascii="Arial" w:hAnsi="Arial" w:cs="Arial"/>
          <w:b/>
          <w:bCs/>
        </w:rPr>
        <w:t>N EV</w:t>
      </w:r>
      <w:r>
        <w:rPr>
          <w:rFonts w:ascii="Arial" w:hAnsi="Arial" w:cs="Arial"/>
          <w:b/>
          <w:bCs/>
        </w:rPr>
        <w:t>ALUADORA DE OFERTAS DE LICITACIÓ</w:t>
      </w:r>
      <w:r w:rsidR="00ED04A1" w:rsidRPr="00EA219D">
        <w:rPr>
          <w:rFonts w:ascii="Arial" w:hAnsi="Arial" w:cs="Arial"/>
          <w:b/>
          <w:bCs/>
        </w:rPr>
        <w:t>N PARA SEGURO DE BIENES Y PERSONAS AMP 2022.</w:t>
      </w:r>
      <w:r w:rsidR="00AF78BF" w:rsidRPr="00EA219D">
        <w:rPr>
          <w:rFonts w:ascii="Arial" w:hAnsi="Arial" w:cs="Arial"/>
          <w:b/>
          <w:bCs/>
        </w:rPr>
        <w:t xml:space="preserve"> </w:t>
      </w:r>
      <w:r w:rsidR="00AF78BF" w:rsidRPr="00EA219D">
        <w:rPr>
          <w:rFonts w:ascii="Arial" w:hAnsi="Arial" w:cs="Arial"/>
        </w:rPr>
        <w:t xml:space="preserve">El </w:t>
      </w:r>
      <w:r w:rsidR="00ED04A1" w:rsidRPr="00EA219D">
        <w:rPr>
          <w:rFonts w:ascii="Arial" w:hAnsi="Arial" w:cs="Arial"/>
        </w:rPr>
        <w:t>gerente administrativo</w:t>
      </w:r>
      <w:r w:rsidR="00A33AFD" w:rsidRPr="00EA219D">
        <w:rPr>
          <w:rFonts w:ascii="Arial" w:hAnsi="Arial" w:cs="Arial"/>
        </w:rPr>
        <w:t xml:space="preserve"> y la jefa de la Unidad de Adquisiciones y Contrataciones Institucional, presentaron la propuesta de la comisión evaluadora de ofertas de</w:t>
      </w:r>
      <w:r w:rsidR="006F1383" w:rsidRPr="00EA219D">
        <w:rPr>
          <w:rFonts w:ascii="Arial" w:hAnsi="Arial" w:cs="Arial"/>
        </w:rPr>
        <w:t xml:space="preserve"> para la </w:t>
      </w:r>
      <w:r w:rsidR="00562309" w:rsidRPr="00EA219D">
        <w:rPr>
          <w:rFonts w:ascii="Arial" w:hAnsi="Arial" w:cs="Arial"/>
        </w:rPr>
        <w:t>l</w:t>
      </w:r>
      <w:r w:rsidR="006F1383" w:rsidRPr="00EA219D">
        <w:rPr>
          <w:rFonts w:ascii="Arial" w:hAnsi="Arial" w:cs="Arial"/>
        </w:rPr>
        <w:t>icitación LP 01/2022 Contratación de Seguros de Personas y de Bienes para el ejercicio 2022, manifestaron que de acuerdo a</w:t>
      </w:r>
      <w:r>
        <w:rPr>
          <w:rFonts w:ascii="Arial" w:hAnsi="Arial" w:cs="Arial"/>
        </w:rPr>
        <w:t xml:space="preserve">l </w:t>
      </w:r>
      <w:r w:rsidR="00874CA4">
        <w:rPr>
          <w:rFonts w:ascii="Arial" w:hAnsi="Arial" w:cs="Arial"/>
        </w:rPr>
        <w:t>Art</w:t>
      </w:r>
      <w:r w:rsidRPr="00432116">
        <w:rPr>
          <w:rFonts w:ascii="Arial" w:hAnsi="Arial" w:cs="Arial"/>
          <w:color w:val="FF0000"/>
        </w:rPr>
        <w:t>.</w:t>
      </w:r>
      <w:r w:rsidR="00874CA4">
        <w:rPr>
          <w:rFonts w:ascii="Arial" w:hAnsi="Arial" w:cs="Arial"/>
          <w:color w:val="FF0000"/>
        </w:rPr>
        <w:t xml:space="preserve"> </w:t>
      </w:r>
      <w:r w:rsidR="00874CA4" w:rsidRPr="00874CA4">
        <w:rPr>
          <w:rFonts w:ascii="Arial" w:hAnsi="Arial" w:cs="Arial"/>
        </w:rPr>
        <w:t>20 de</w:t>
      </w:r>
      <w:r w:rsidRPr="00432116">
        <w:rPr>
          <w:rFonts w:ascii="Arial" w:hAnsi="Arial" w:cs="Arial"/>
          <w:color w:val="FF0000"/>
        </w:rPr>
        <w:t xml:space="preserve"> </w:t>
      </w:r>
      <w:r w:rsidR="006F1383" w:rsidRPr="00EA219D">
        <w:rPr>
          <w:rFonts w:ascii="Arial" w:hAnsi="Arial" w:cs="Arial"/>
        </w:rPr>
        <w:t>la LACAP las comisiones se deben conformar por lo menos con los miembros siguientes: a) El jefe de la Unidad de Adquisiciones y Contrataciones Institucional o la persona que él designe, b) El solicitante del bien o servicio o su delegado; c) Un analista financiero; y d) Un experto en la materia de que se trate la adquisición o contratación.</w:t>
      </w:r>
      <w:r w:rsidR="00FE4BED">
        <w:rPr>
          <w:rFonts w:ascii="Arial" w:hAnsi="Arial" w:cs="Arial"/>
        </w:rPr>
        <w:t xml:space="preserve"> El gerente administrativo propone se nombre el siguiente personal para conformar la comisión:</w:t>
      </w:r>
      <w:r w:rsidR="00FE4BED" w:rsidRPr="00FE4BED">
        <w:rPr>
          <w:rFonts w:ascii="Arial" w:eastAsia="Calibri" w:hAnsi="Arial" w:cs="Arial"/>
          <w:bCs/>
          <w:lang w:val="es-ES"/>
        </w:rPr>
        <w:t xml:space="preserve"> </w:t>
      </w:r>
      <w:r w:rsidR="00FE4BED">
        <w:rPr>
          <w:rFonts w:ascii="Arial" w:eastAsia="Calibri" w:hAnsi="Arial" w:cs="Arial"/>
          <w:bCs/>
          <w:lang w:val="es-ES"/>
        </w:rPr>
        <w:t>g</w:t>
      </w:r>
      <w:proofErr w:type="spellStart"/>
      <w:r w:rsidR="00FE4BED" w:rsidRPr="00EA219D">
        <w:rPr>
          <w:rFonts w:ascii="Arial" w:hAnsi="Arial" w:cs="Arial"/>
        </w:rPr>
        <w:t>erente</w:t>
      </w:r>
      <w:proofErr w:type="spellEnd"/>
      <w:r w:rsidR="00FE4BED">
        <w:rPr>
          <w:rFonts w:ascii="Arial" w:hAnsi="Arial" w:cs="Arial"/>
        </w:rPr>
        <w:t xml:space="preserve"> l</w:t>
      </w:r>
      <w:r w:rsidR="00FE4BED" w:rsidRPr="00EA219D">
        <w:rPr>
          <w:rFonts w:ascii="Arial" w:hAnsi="Arial" w:cs="Arial"/>
        </w:rPr>
        <w:t xml:space="preserve">egal, Licda. María Isabel Valle, </w:t>
      </w:r>
      <w:r w:rsidR="00FE4BED">
        <w:rPr>
          <w:rFonts w:ascii="Arial" w:hAnsi="Arial" w:cs="Arial"/>
        </w:rPr>
        <w:t>j</w:t>
      </w:r>
      <w:r w:rsidR="00FE4BED" w:rsidRPr="00EA219D">
        <w:rPr>
          <w:rFonts w:ascii="Arial" w:hAnsi="Arial" w:cs="Arial"/>
        </w:rPr>
        <w:t xml:space="preserve">efe UFI, Lic. Gerardo Campos, </w:t>
      </w:r>
      <w:r w:rsidR="00FE4BED">
        <w:rPr>
          <w:rFonts w:ascii="Arial" w:hAnsi="Arial" w:cs="Arial"/>
        </w:rPr>
        <w:t>j</w:t>
      </w:r>
      <w:r w:rsidR="00FE4BED" w:rsidRPr="00EA219D">
        <w:rPr>
          <w:rFonts w:ascii="Arial" w:hAnsi="Arial" w:cs="Arial"/>
        </w:rPr>
        <w:t xml:space="preserve">efa de </w:t>
      </w:r>
      <w:r w:rsidR="00FE4BED">
        <w:rPr>
          <w:rFonts w:ascii="Arial" w:hAnsi="Arial" w:cs="Arial"/>
        </w:rPr>
        <w:t>R</w:t>
      </w:r>
      <w:r w:rsidR="00FE4BED" w:rsidRPr="00EA219D">
        <w:rPr>
          <w:rFonts w:ascii="Arial" w:hAnsi="Arial" w:cs="Arial"/>
        </w:rPr>
        <w:t xml:space="preserve">ecursos </w:t>
      </w:r>
      <w:r w:rsidR="00FE4BED">
        <w:rPr>
          <w:rFonts w:ascii="Arial" w:hAnsi="Arial" w:cs="Arial"/>
        </w:rPr>
        <w:t>H</w:t>
      </w:r>
      <w:r w:rsidR="00FE4BED" w:rsidRPr="00EA219D">
        <w:rPr>
          <w:rFonts w:ascii="Arial" w:hAnsi="Arial" w:cs="Arial"/>
        </w:rPr>
        <w:t xml:space="preserve">umanos Licda. Flor de María Rivas, </w:t>
      </w:r>
      <w:r w:rsidR="00FE4BED">
        <w:rPr>
          <w:rFonts w:ascii="Arial" w:hAnsi="Arial" w:cs="Arial"/>
        </w:rPr>
        <w:t>j</w:t>
      </w:r>
      <w:r w:rsidR="00FE4BED" w:rsidRPr="00EA219D">
        <w:rPr>
          <w:rFonts w:ascii="Arial" w:hAnsi="Arial" w:cs="Arial"/>
        </w:rPr>
        <w:t xml:space="preserve">efe de </w:t>
      </w:r>
      <w:r w:rsidR="00FE4BED">
        <w:rPr>
          <w:rFonts w:ascii="Arial" w:hAnsi="Arial" w:cs="Arial"/>
        </w:rPr>
        <w:t>S</w:t>
      </w:r>
      <w:r w:rsidR="00FE4BED" w:rsidRPr="00EA219D">
        <w:rPr>
          <w:rFonts w:ascii="Arial" w:hAnsi="Arial" w:cs="Arial"/>
        </w:rPr>
        <w:t xml:space="preserve">ervicios </w:t>
      </w:r>
      <w:r w:rsidR="00FE4BED">
        <w:rPr>
          <w:rFonts w:ascii="Arial" w:hAnsi="Arial" w:cs="Arial"/>
        </w:rPr>
        <w:t>G</w:t>
      </w:r>
      <w:r w:rsidR="00FE4BED" w:rsidRPr="00EA219D">
        <w:rPr>
          <w:rFonts w:ascii="Arial" w:hAnsi="Arial" w:cs="Arial"/>
        </w:rPr>
        <w:t xml:space="preserve">enerales. Lic. Carlos Marroquín, jefa UACI, Licda. Jessica Flores, </w:t>
      </w:r>
      <w:r w:rsidR="00FE4BED">
        <w:rPr>
          <w:rFonts w:ascii="Arial" w:hAnsi="Arial" w:cs="Arial"/>
        </w:rPr>
        <w:t>g</w:t>
      </w:r>
      <w:r w:rsidR="00FE4BED" w:rsidRPr="00EA219D">
        <w:rPr>
          <w:rFonts w:ascii="Arial" w:hAnsi="Arial" w:cs="Arial"/>
        </w:rPr>
        <w:t xml:space="preserve">erente </w:t>
      </w:r>
      <w:r w:rsidR="00FE4BED">
        <w:rPr>
          <w:rFonts w:ascii="Arial" w:hAnsi="Arial" w:cs="Arial"/>
        </w:rPr>
        <w:t>a</w:t>
      </w:r>
      <w:r w:rsidR="00FE4BED" w:rsidRPr="00EA219D">
        <w:rPr>
          <w:rFonts w:ascii="Arial" w:hAnsi="Arial" w:cs="Arial"/>
        </w:rPr>
        <w:t>dministrativo, Lic. Nelson Quijada.</w:t>
      </w:r>
      <w:r w:rsidR="00FE4BED">
        <w:rPr>
          <w:rFonts w:ascii="Arial" w:hAnsi="Arial" w:cs="Arial"/>
        </w:rPr>
        <w:t xml:space="preserve"> </w:t>
      </w:r>
      <w:r w:rsidR="008D3D56" w:rsidRPr="00EA219D">
        <w:rPr>
          <w:rFonts w:ascii="Arial" w:eastAsia="Calibri" w:hAnsi="Arial" w:cs="Arial"/>
          <w:b/>
          <w:lang w:val="es-ES"/>
        </w:rPr>
        <w:t>RESOLUCIÓN 105/2021</w:t>
      </w:r>
      <w:r w:rsidR="008D3D56" w:rsidRPr="00EA219D">
        <w:rPr>
          <w:rFonts w:ascii="Arial" w:eastAsia="Calibri" w:hAnsi="Arial" w:cs="Arial"/>
          <w:lang w:val="es-ES"/>
        </w:rPr>
        <w:t xml:space="preserve">. Los señores miembros del Consejo Directivo, </w:t>
      </w:r>
      <w:r w:rsidR="008D3D56" w:rsidRPr="00EA219D">
        <w:rPr>
          <w:rFonts w:ascii="Arial" w:eastAsia="Calibri" w:hAnsi="Arial" w:cs="Arial"/>
          <w:b/>
          <w:lang w:val="es-ES"/>
        </w:rPr>
        <w:t xml:space="preserve">POR UNANIMIDAD ACUERDAN: a) </w:t>
      </w:r>
      <w:r w:rsidR="00575838" w:rsidRPr="00EA219D">
        <w:rPr>
          <w:rFonts w:ascii="Arial" w:eastAsia="Calibri" w:hAnsi="Arial" w:cs="Arial"/>
          <w:bCs/>
          <w:lang w:val="es-ES"/>
        </w:rPr>
        <w:t xml:space="preserve">Aprobar la propuesta de la comisión evaluadora de ofertas </w:t>
      </w:r>
      <w:r w:rsidR="00562309" w:rsidRPr="00EA219D">
        <w:rPr>
          <w:rFonts w:ascii="Arial" w:eastAsia="Calibri" w:hAnsi="Arial" w:cs="Arial"/>
          <w:bCs/>
          <w:lang w:val="es-ES"/>
        </w:rPr>
        <w:t xml:space="preserve">para </w:t>
      </w:r>
      <w:r w:rsidR="00562309" w:rsidRPr="00EA219D">
        <w:rPr>
          <w:rFonts w:ascii="Arial" w:hAnsi="Arial" w:cs="Arial"/>
        </w:rPr>
        <w:t xml:space="preserve">la licitación LP 01/2022 Contratación de Seguros de Personas y de Bienes para el ejercicio 2022, </w:t>
      </w:r>
      <w:r w:rsidR="00575838" w:rsidRPr="00EA219D">
        <w:rPr>
          <w:rFonts w:ascii="Arial" w:eastAsia="Calibri" w:hAnsi="Arial" w:cs="Arial"/>
          <w:bCs/>
          <w:lang w:val="es-ES"/>
        </w:rPr>
        <w:t>conformada por el siguiente personal:</w:t>
      </w:r>
      <w:r w:rsidR="00575838" w:rsidRPr="00EA219D">
        <w:rPr>
          <w:rFonts w:ascii="Arial" w:hAnsi="Arial" w:cs="Arial"/>
        </w:rPr>
        <w:t xml:space="preserve"> Licda. </w:t>
      </w:r>
      <w:r w:rsidR="00562309" w:rsidRPr="00EA219D">
        <w:rPr>
          <w:rFonts w:ascii="Arial" w:hAnsi="Arial" w:cs="Arial"/>
        </w:rPr>
        <w:t xml:space="preserve">María </w:t>
      </w:r>
      <w:r w:rsidR="00575838" w:rsidRPr="00EA219D">
        <w:rPr>
          <w:rFonts w:ascii="Arial" w:hAnsi="Arial" w:cs="Arial"/>
        </w:rPr>
        <w:t>Isabel Valle, Lic. Gerardo Campos, Licda</w:t>
      </w:r>
      <w:r w:rsidR="00562309" w:rsidRPr="00EA219D">
        <w:rPr>
          <w:rFonts w:ascii="Arial" w:hAnsi="Arial" w:cs="Arial"/>
        </w:rPr>
        <w:t>.</w:t>
      </w:r>
      <w:r w:rsidR="00575838" w:rsidRPr="00EA219D">
        <w:rPr>
          <w:rFonts w:ascii="Arial" w:hAnsi="Arial" w:cs="Arial"/>
        </w:rPr>
        <w:t xml:space="preserve"> Flor de María Rivas, Lic. Carlos Marroqu</w:t>
      </w:r>
      <w:r w:rsidR="00562309" w:rsidRPr="00EA219D">
        <w:rPr>
          <w:rFonts w:ascii="Arial" w:hAnsi="Arial" w:cs="Arial"/>
        </w:rPr>
        <w:t>í</w:t>
      </w:r>
      <w:r w:rsidR="00575838" w:rsidRPr="00EA219D">
        <w:rPr>
          <w:rFonts w:ascii="Arial" w:hAnsi="Arial" w:cs="Arial"/>
        </w:rPr>
        <w:t>n,</w:t>
      </w:r>
      <w:r w:rsidR="00FE4BED">
        <w:rPr>
          <w:rFonts w:ascii="Arial" w:hAnsi="Arial" w:cs="Arial"/>
        </w:rPr>
        <w:t xml:space="preserve"> </w:t>
      </w:r>
      <w:r w:rsidR="00FE4BED">
        <w:rPr>
          <w:rFonts w:ascii="Arial" w:hAnsi="Arial" w:cs="Arial"/>
        </w:rPr>
        <w:lastRenderedPageBreak/>
        <w:t>Licda. Jessica Flores</w:t>
      </w:r>
      <w:r w:rsidR="00562309" w:rsidRPr="00EA219D">
        <w:rPr>
          <w:rFonts w:ascii="Arial" w:hAnsi="Arial" w:cs="Arial"/>
        </w:rPr>
        <w:t>,</w:t>
      </w:r>
      <w:r w:rsidR="00575838" w:rsidRPr="00EA219D">
        <w:rPr>
          <w:rFonts w:ascii="Arial" w:hAnsi="Arial" w:cs="Arial"/>
        </w:rPr>
        <w:t xml:space="preserve"> Lic. Nelson Quijada.</w:t>
      </w:r>
      <w:r w:rsidR="00562309" w:rsidRPr="00EA219D">
        <w:rPr>
          <w:rFonts w:ascii="Arial" w:hAnsi="Arial" w:cs="Arial"/>
        </w:rPr>
        <w:t xml:space="preserve"> </w:t>
      </w:r>
      <w:r w:rsidR="00562309" w:rsidRPr="00EA219D">
        <w:rPr>
          <w:rFonts w:ascii="Arial" w:hAnsi="Arial" w:cs="Arial"/>
          <w:b/>
          <w:bCs/>
        </w:rPr>
        <w:t xml:space="preserve">b) </w:t>
      </w:r>
      <w:r w:rsidR="00562309" w:rsidRPr="00EA219D">
        <w:rPr>
          <w:rFonts w:ascii="Arial" w:hAnsi="Arial" w:cs="Arial"/>
        </w:rPr>
        <w:t>Continuar</w:t>
      </w:r>
      <w:r w:rsidR="00562309" w:rsidRPr="00EA219D">
        <w:rPr>
          <w:rFonts w:ascii="Arial" w:hAnsi="Arial" w:cs="Arial"/>
          <w:b/>
          <w:bCs/>
        </w:rPr>
        <w:t xml:space="preserve"> </w:t>
      </w:r>
      <w:r w:rsidR="00562309" w:rsidRPr="00EA219D">
        <w:rPr>
          <w:rFonts w:ascii="Arial" w:hAnsi="Arial" w:cs="Arial"/>
        </w:rPr>
        <w:t xml:space="preserve">con el trámite correspondiente. </w:t>
      </w:r>
      <w:r w:rsidR="00FE4BED" w:rsidRPr="00FE4BED">
        <w:rPr>
          <w:rFonts w:ascii="Arial" w:hAnsi="Arial" w:cs="Arial"/>
          <w:b/>
        </w:rPr>
        <w:t>c)</w:t>
      </w:r>
      <w:r w:rsidR="00FE4BED">
        <w:rPr>
          <w:rFonts w:ascii="Arial" w:hAnsi="Arial" w:cs="Arial"/>
        </w:rPr>
        <w:t xml:space="preserve"> Ratificar la presente </w:t>
      </w:r>
      <w:r w:rsidR="00393ED6">
        <w:rPr>
          <w:rFonts w:ascii="Arial" w:hAnsi="Arial" w:cs="Arial"/>
        </w:rPr>
        <w:t>r</w:t>
      </w:r>
      <w:r w:rsidR="00FE4BED">
        <w:rPr>
          <w:rFonts w:ascii="Arial" w:hAnsi="Arial" w:cs="Arial"/>
        </w:rPr>
        <w:t>esolución en esta misma fecha.</w:t>
      </w:r>
    </w:p>
    <w:p w14:paraId="72F43D37" w14:textId="77777777" w:rsidR="00EA219D" w:rsidRPr="008D3D56" w:rsidRDefault="00EA219D" w:rsidP="00EA219D">
      <w:pPr>
        <w:pStyle w:val="Prrafodelista"/>
        <w:spacing w:line="312" w:lineRule="auto"/>
        <w:ind w:left="0"/>
        <w:jc w:val="both"/>
        <w:rPr>
          <w:rFonts w:ascii="Arial" w:hAnsi="Arial" w:cs="Arial"/>
          <w:highlight w:val="yellow"/>
        </w:rPr>
      </w:pPr>
    </w:p>
    <w:p w14:paraId="0DE67CDA" w14:textId="152F8CB2" w:rsidR="007A6F60" w:rsidRPr="00A300C4" w:rsidRDefault="00432116" w:rsidP="00A300C4">
      <w:pPr>
        <w:pStyle w:val="Prrafodelista"/>
        <w:numPr>
          <w:ilvl w:val="0"/>
          <w:numId w:val="1"/>
        </w:numPr>
        <w:spacing w:line="312" w:lineRule="auto"/>
        <w:ind w:left="0" w:firstLine="0"/>
        <w:jc w:val="both"/>
        <w:rPr>
          <w:rFonts w:ascii="Arial" w:hAnsi="Arial" w:cs="Arial"/>
        </w:rPr>
      </w:pPr>
      <w:r>
        <w:rPr>
          <w:rFonts w:ascii="Arial" w:hAnsi="Arial" w:cs="Arial"/>
          <w:b/>
          <w:bCs/>
        </w:rPr>
        <w:t>INFORME DE EJECUCIÓ</w:t>
      </w:r>
      <w:r w:rsidR="006A31BD" w:rsidRPr="00A300C4">
        <w:rPr>
          <w:rFonts w:ascii="Arial" w:hAnsi="Arial" w:cs="Arial"/>
          <w:b/>
          <w:bCs/>
        </w:rPr>
        <w:t>N DE NR SEGUROS.</w:t>
      </w:r>
      <w:r w:rsidR="00EA219D" w:rsidRPr="00A300C4">
        <w:rPr>
          <w:rFonts w:ascii="Arial" w:hAnsi="Arial" w:cs="Arial"/>
          <w:b/>
          <w:bCs/>
        </w:rPr>
        <w:t xml:space="preserve"> </w:t>
      </w:r>
      <w:r w:rsidR="00311647" w:rsidRPr="00A300C4">
        <w:rPr>
          <w:rFonts w:ascii="Arial" w:hAnsi="Arial" w:cs="Arial"/>
        </w:rPr>
        <w:t xml:space="preserve">El gerente administrativo, la jefa de Recursos Humanos y el jefe de Servicios Generales, presentaron el informe de ejecución de la sociedad NR, Seguros, S.A. como intermediario en la administración de las pólizas </w:t>
      </w:r>
      <w:r w:rsidR="006A31BD" w:rsidRPr="00A300C4">
        <w:rPr>
          <w:rFonts w:ascii="Arial" w:hAnsi="Arial" w:cs="Arial"/>
          <w:b/>
          <w:bCs/>
        </w:rPr>
        <w:t xml:space="preserve"> </w:t>
      </w:r>
      <w:r w:rsidR="00311647" w:rsidRPr="00A300C4">
        <w:rPr>
          <w:rFonts w:ascii="Arial" w:hAnsi="Arial" w:cs="Arial"/>
        </w:rPr>
        <w:t>de seguros de</w:t>
      </w:r>
      <w:r w:rsidR="00311647" w:rsidRPr="00A300C4">
        <w:rPr>
          <w:rFonts w:ascii="Arial" w:hAnsi="Arial" w:cs="Arial"/>
          <w:b/>
          <w:bCs/>
        </w:rPr>
        <w:t xml:space="preserve"> </w:t>
      </w:r>
      <w:r w:rsidR="00311647" w:rsidRPr="00A300C4">
        <w:rPr>
          <w:rFonts w:ascii="Arial" w:hAnsi="Arial" w:cs="Arial"/>
        </w:rPr>
        <w:t xml:space="preserve">personas y bienes de la AMP, durante el </w:t>
      </w:r>
      <w:r w:rsidR="00A300C4" w:rsidRPr="00A300C4">
        <w:rPr>
          <w:rFonts w:ascii="Arial" w:hAnsi="Arial" w:cs="Arial"/>
        </w:rPr>
        <w:t xml:space="preserve">año </w:t>
      </w:r>
      <w:r w:rsidR="00311647" w:rsidRPr="00A300C4">
        <w:rPr>
          <w:rFonts w:ascii="Arial" w:hAnsi="Arial" w:cs="Arial"/>
        </w:rPr>
        <w:t xml:space="preserve">2021, en cumplimiento a resolución 11/2021 de fecha 3 de febrero de 2021,en dicho informe presentaron el </w:t>
      </w:r>
      <w:r w:rsidR="00A76566" w:rsidRPr="00A300C4">
        <w:rPr>
          <w:rFonts w:ascii="Arial" w:hAnsi="Arial" w:cs="Arial"/>
        </w:rPr>
        <w:t xml:space="preserve">resumen del </w:t>
      </w:r>
      <w:r w:rsidR="00311647" w:rsidRPr="00A300C4">
        <w:rPr>
          <w:rFonts w:ascii="Arial" w:hAnsi="Arial" w:cs="Arial"/>
        </w:rPr>
        <w:t>comportamiento de siniestralidad</w:t>
      </w:r>
      <w:r w:rsidR="00A76566" w:rsidRPr="00A300C4">
        <w:rPr>
          <w:rFonts w:ascii="Arial" w:hAnsi="Arial" w:cs="Arial"/>
        </w:rPr>
        <w:t xml:space="preserve"> al 31 de octubre de 2021, así como el resumen de gestiones administrativas realizadas en ambas pólizas, manifestaron que se ha recibido apoyo y asesoría por parte de los corredores cuando se les ha requerido, mostrando buena disposición para realizar lo solicitado, por lo que recomiendan continuar el próximo año con la misma empresa. </w:t>
      </w:r>
      <w:r w:rsidR="00A76566" w:rsidRPr="00A300C4">
        <w:rPr>
          <w:rFonts w:ascii="Arial" w:eastAsia="Calibri" w:hAnsi="Arial" w:cs="Arial"/>
          <w:b/>
          <w:bCs/>
          <w:lang w:val="es-ES"/>
        </w:rPr>
        <w:t>RESOLUCIÓN 106/2021</w:t>
      </w:r>
      <w:r w:rsidR="00A76566" w:rsidRPr="00A300C4">
        <w:rPr>
          <w:rFonts w:ascii="Arial" w:eastAsia="Calibri" w:hAnsi="Arial" w:cs="Arial"/>
          <w:lang w:val="es-ES"/>
        </w:rPr>
        <w:t xml:space="preserve">. Los señores miembros del Consejo Directivo, </w:t>
      </w:r>
      <w:r w:rsidR="00A76566" w:rsidRPr="00A300C4">
        <w:rPr>
          <w:rFonts w:ascii="Arial" w:eastAsia="Calibri" w:hAnsi="Arial" w:cs="Arial"/>
          <w:b/>
          <w:bCs/>
          <w:lang w:val="es-ES"/>
        </w:rPr>
        <w:t xml:space="preserve">POR UNANIMIDAD ACUERDAN: a) </w:t>
      </w:r>
      <w:r w:rsidR="00A76566" w:rsidRPr="00A300C4">
        <w:rPr>
          <w:rFonts w:ascii="Arial" w:eastAsia="Calibri" w:hAnsi="Arial" w:cs="Arial"/>
          <w:lang w:val="es-ES"/>
        </w:rPr>
        <w:t xml:space="preserve">Dar por recibido el informe presentado. </w:t>
      </w:r>
      <w:r w:rsidR="00A76566" w:rsidRPr="00A300C4">
        <w:rPr>
          <w:rFonts w:ascii="Arial" w:eastAsia="Calibri" w:hAnsi="Arial" w:cs="Arial"/>
          <w:b/>
          <w:bCs/>
          <w:lang w:val="es-ES"/>
        </w:rPr>
        <w:t xml:space="preserve">b) </w:t>
      </w:r>
      <w:r w:rsidR="00A76566" w:rsidRPr="00A300C4">
        <w:rPr>
          <w:rFonts w:ascii="Arial" w:eastAsia="Calibri" w:hAnsi="Arial" w:cs="Arial"/>
          <w:lang w:val="es-ES"/>
        </w:rPr>
        <w:t xml:space="preserve">Designar como intermediario de seguros a la sociedad NR, SEGUROS, S.A. para el año 2022, </w:t>
      </w:r>
      <w:r w:rsidR="00A300C4" w:rsidRPr="00A300C4">
        <w:rPr>
          <w:rFonts w:ascii="Arial" w:eastAsia="Calibri" w:hAnsi="Arial" w:cs="Arial"/>
          <w:b/>
          <w:bCs/>
          <w:lang w:val="es-ES"/>
        </w:rPr>
        <w:t>c)</w:t>
      </w:r>
      <w:r w:rsidR="00A300C4">
        <w:rPr>
          <w:rFonts w:ascii="Arial" w:eastAsia="Calibri" w:hAnsi="Arial" w:cs="Arial"/>
          <w:lang w:val="es-ES"/>
        </w:rPr>
        <w:t xml:space="preserve"> Dejar sin efecto el literal d) de la resolución 83/2021 de fecha 19 de octubre 2021, en el que se instruye al Director Ejecutivo iniciar el proceso </w:t>
      </w:r>
      <w:r w:rsidR="00A300C4">
        <w:rPr>
          <w:rFonts w:ascii="Arial" w:hAnsi="Arial" w:cs="Arial"/>
        </w:rPr>
        <w:t xml:space="preserve">para designación de corredor de seguros para el </w:t>
      </w:r>
      <w:r w:rsidR="003248CF">
        <w:rPr>
          <w:rFonts w:ascii="Arial" w:hAnsi="Arial" w:cs="Arial"/>
        </w:rPr>
        <w:t>añ</w:t>
      </w:r>
      <w:r w:rsidR="00A300C4">
        <w:rPr>
          <w:rFonts w:ascii="Arial" w:hAnsi="Arial" w:cs="Arial"/>
        </w:rPr>
        <w:t>o</w:t>
      </w:r>
      <w:r w:rsidR="003248CF">
        <w:rPr>
          <w:rFonts w:ascii="Arial" w:hAnsi="Arial" w:cs="Arial"/>
        </w:rPr>
        <w:t xml:space="preserve"> 2022</w:t>
      </w:r>
      <w:r w:rsidR="00A300C4">
        <w:rPr>
          <w:rFonts w:ascii="Arial" w:hAnsi="Arial" w:cs="Arial"/>
        </w:rPr>
        <w:t xml:space="preserve">. </w:t>
      </w:r>
      <w:r w:rsidR="00A300C4" w:rsidRPr="00011B87">
        <w:rPr>
          <w:rFonts w:ascii="Arial" w:hAnsi="Arial" w:cs="Arial"/>
          <w:b/>
          <w:bCs/>
        </w:rPr>
        <w:t>d</w:t>
      </w:r>
      <w:r w:rsidR="00A300C4" w:rsidRPr="00A300C4">
        <w:rPr>
          <w:rFonts w:ascii="Arial" w:hAnsi="Arial" w:cs="Arial"/>
          <w:b/>
          <w:bCs/>
        </w:rPr>
        <w:t>)</w:t>
      </w:r>
      <w:r w:rsidR="00A300C4">
        <w:rPr>
          <w:rFonts w:ascii="Arial" w:hAnsi="Arial" w:cs="Arial"/>
        </w:rPr>
        <w:t xml:space="preserve"> </w:t>
      </w:r>
      <w:r w:rsidR="000B1DAB" w:rsidRPr="00A300C4">
        <w:rPr>
          <w:rFonts w:ascii="Arial" w:eastAsia="Calibri" w:hAnsi="Arial" w:cs="Arial"/>
          <w:lang w:val="es-ES"/>
        </w:rPr>
        <w:t>Instruir al Director Ejecutivo que</w:t>
      </w:r>
      <w:r>
        <w:rPr>
          <w:rFonts w:ascii="Arial" w:eastAsia="Calibri" w:hAnsi="Arial" w:cs="Arial"/>
          <w:lang w:val="es-ES"/>
        </w:rPr>
        <w:t xml:space="preserve"> </w:t>
      </w:r>
      <w:r w:rsidR="000B1DAB" w:rsidRPr="00A300C4">
        <w:rPr>
          <w:rFonts w:ascii="Arial" w:eastAsia="Calibri" w:hAnsi="Arial" w:cs="Arial"/>
          <w:lang w:val="es-ES"/>
        </w:rPr>
        <w:t>prepare</w:t>
      </w:r>
      <w:r>
        <w:rPr>
          <w:rFonts w:ascii="Arial" w:eastAsia="Calibri" w:hAnsi="Arial" w:cs="Arial"/>
          <w:lang w:val="es-ES"/>
        </w:rPr>
        <w:t xml:space="preserve">, previo a la próxima designación del corredor de seguro, </w:t>
      </w:r>
      <w:r w:rsidR="000B1DAB" w:rsidRPr="00A300C4">
        <w:rPr>
          <w:rFonts w:ascii="Arial" w:eastAsia="Calibri" w:hAnsi="Arial" w:cs="Arial"/>
          <w:lang w:val="es-ES"/>
        </w:rPr>
        <w:t>una propuesta para designación de la correduría de seguros</w:t>
      </w:r>
      <w:r>
        <w:rPr>
          <w:rFonts w:ascii="Arial" w:eastAsia="Calibri" w:hAnsi="Arial" w:cs="Arial"/>
          <w:lang w:val="es-ES"/>
        </w:rPr>
        <w:t xml:space="preserve"> a ser presentada al Consejo Directivo </w:t>
      </w:r>
      <w:r w:rsidR="000B1DAB" w:rsidRPr="00A300C4">
        <w:rPr>
          <w:rFonts w:ascii="Arial" w:eastAsia="Calibri" w:hAnsi="Arial" w:cs="Arial"/>
          <w:lang w:val="es-ES"/>
        </w:rPr>
        <w:t>oportunamente</w:t>
      </w:r>
      <w:r w:rsidR="00FE4BED">
        <w:rPr>
          <w:rFonts w:ascii="Arial" w:eastAsia="Calibri" w:hAnsi="Arial" w:cs="Arial"/>
          <w:lang w:val="es-ES"/>
        </w:rPr>
        <w:t>, dentro del primer trimestre</w:t>
      </w:r>
      <w:r w:rsidR="00A50654">
        <w:rPr>
          <w:rFonts w:ascii="Arial" w:eastAsia="Calibri" w:hAnsi="Arial" w:cs="Arial"/>
          <w:lang w:val="es-ES"/>
        </w:rPr>
        <w:t xml:space="preserve"> 2022</w:t>
      </w:r>
      <w:r w:rsidR="000B1DAB" w:rsidRPr="00A300C4">
        <w:rPr>
          <w:rFonts w:ascii="Arial" w:eastAsia="Calibri" w:hAnsi="Arial" w:cs="Arial"/>
          <w:lang w:val="es-ES"/>
        </w:rPr>
        <w:t xml:space="preserve"> para su </w:t>
      </w:r>
      <w:r w:rsidR="00A50654">
        <w:rPr>
          <w:rFonts w:ascii="Arial" w:eastAsia="Calibri" w:hAnsi="Arial" w:cs="Arial"/>
          <w:lang w:val="es-ES"/>
        </w:rPr>
        <w:t xml:space="preserve">revisión y </w:t>
      </w:r>
      <w:r w:rsidR="000B1DAB" w:rsidRPr="00A300C4">
        <w:rPr>
          <w:rFonts w:ascii="Arial" w:eastAsia="Calibri" w:hAnsi="Arial" w:cs="Arial"/>
          <w:lang w:val="es-ES"/>
        </w:rPr>
        <w:t xml:space="preserve">aprobación. </w:t>
      </w:r>
    </w:p>
    <w:p w14:paraId="72B036C0" w14:textId="6D315B55" w:rsidR="00A300C4" w:rsidRDefault="00A300C4" w:rsidP="00A300C4">
      <w:pPr>
        <w:pStyle w:val="Prrafodelista"/>
        <w:spacing w:line="312" w:lineRule="auto"/>
        <w:ind w:left="0"/>
        <w:jc w:val="both"/>
        <w:rPr>
          <w:rFonts w:ascii="Arial" w:hAnsi="Arial" w:cs="Arial"/>
          <w:b/>
          <w:bCs/>
        </w:rPr>
      </w:pPr>
    </w:p>
    <w:p w14:paraId="5A578188" w14:textId="2407EFA2" w:rsidR="00DF2846" w:rsidRPr="00314FF4" w:rsidRDefault="00432116" w:rsidP="007A6F60">
      <w:pPr>
        <w:pStyle w:val="Prrafodelista"/>
        <w:numPr>
          <w:ilvl w:val="0"/>
          <w:numId w:val="1"/>
        </w:numPr>
        <w:spacing w:after="40" w:line="312" w:lineRule="auto"/>
        <w:ind w:left="0" w:firstLine="0"/>
        <w:jc w:val="both"/>
        <w:rPr>
          <w:rFonts w:ascii="Arial" w:hAnsi="Arial" w:cs="Arial"/>
        </w:rPr>
      </w:pPr>
      <w:r>
        <w:rPr>
          <w:rFonts w:ascii="Arial" w:hAnsi="Arial" w:cs="Arial"/>
          <w:b/>
          <w:bCs/>
        </w:rPr>
        <w:t>AUTORIZACIÓN DE MISIÓ</w:t>
      </w:r>
      <w:r w:rsidR="006A31BD" w:rsidRPr="00314FF4">
        <w:rPr>
          <w:rFonts w:ascii="Arial" w:hAnsi="Arial" w:cs="Arial"/>
          <w:b/>
          <w:bCs/>
        </w:rPr>
        <w:t xml:space="preserve">N OFICIAL PARA MOTORISTA Y </w:t>
      </w:r>
      <w:r>
        <w:rPr>
          <w:rFonts w:ascii="Arial" w:hAnsi="Arial" w:cs="Arial"/>
          <w:b/>
          <w:bCs/>
        </w:rPr>
        <w:t>TRANSPORTE PARA XV CONGRESO MARÍ</w:t>
      </w:r>
      <w:r w:rsidR="006A31BD" w:rsidRPr="00314FF4">
        <w:rPr>
          <w:rFonts w:ascii="Arial" w:hAnsi="Arial" w:cs="Arial"/>
          <w:b/>
          <w:bCs/>
        </w:rPr>
        <w:t>TIMO PORTUARIO</w:t>
      </w:r>
      <w:r w:rsidR="006A31BD" w:rsidRPr="00314FF4">
        <w:rPr>
          <w:rFonts w:ascii="Arial" w:hAnsi="Arial" w:cs="Arial"/>
        </w:rPr>
        <w:t>. El director presidente se refirió la resolución 99/2021, mediante la cual el Consejo Directivo autorizó misión oficial a cuatro miembros del Consejo Directivo para participar en el “XV CONGRESO MARÍTIMO” que organiza la Comisión Portuaria Nacional de Guatemala, que se llevará a cabo el 23 y 24 de noviembre de 2021, informó que debido a diferentes actividades que tienen que atender los directores previo a la realización de la misión oficial autorizada  y debido a las agendas de cada uno, deberán viajar en horarios diferenciados</w:t>
      </w:r>
      <w:r w:rsidR="00A50654">
        <w:rPr>
          <w:rFonts w:ascii="Arial" w:hAnsi="Arial" w:cs="Arial"/>
        </w:rPr>
        <w:t xml:space="preserve"> debido a diferentes actividades</w:t>
      </w:r>
      <w:r w:rsidR="006A31BD" w:rsidRPr="00314FF4">
        <w:rPr>
          <w:rFonts w:ascii="Arial" w:hAnsi="Arial" w:cs="Arial"/>
        </w:rPr>
        <w:t xml:space="preserve">, por lo que algunos viajarán en autobús </w:t>
      </w:r>
      <w:r w:rsidR="008D3D56" w:rsidRPr="00314FF4">
        <w:rPr>
          <w:rFonts w:ascii="Arial" w:hAnsi="Arial" w:cs="Arial"/>
        </w:rPr>
        <w:t xml:space="preserve"> y otros </w:t>
      </w:r>
      <w:r w:rsidR="008D3D56" w:rsidRPr="00314FF4">
        <w:rPr>
          <w:rFonts w:ascii="Arial" w:hAnsi="Arial" w:cs="Arial"/>
          <w:shd w:val="clear" w:color="auto" w:fill="FFFFFF"/>
        </w:rPr>
        <w:t xml:space="preserve">haciendo uso del vehículo institucional placa particular 921-979, conducido por el señor </w:t>
      </w:r>
      <w:r w:rsidR="008D3D56" w:rsidRPr="00314FF4">
        <w:rPr>
          <w:rFonts w:ascii="Arial" w:hAnsi="Arial" w:cs="Arial"/>
        </w:rPr>
        <w:t xml:space="preserve">Henry </w:t>
      </w:r>
      <w:proofErr w:type="spellStart"/>
      <w:r w:rsidR="008D3D56" w:rsidRPr="00314FF4">
        <w:rPr>
          <w:rFonts w:ascii="Arial" w:hAnsi="Arial" w:cs="Arial"/>
        </w:rPr>
        <w:t>Ivan</w:t>
      </w:r>
      <w:proofErr w:type="spellEnd"/>
      <w:r w:rsidR="008D3D56" w:rsidRPr="00314FF4">
        <w:rPr>
          <w:rFonts w:ascii="Arial" w:hAnsi="Arial" w:cs="Arial"/>
        </w:rPr>
        <w:t xml:space="preserve"> Mejía Muñoz</w:t>
      </w:r>
      <w:r w:rsidR="008D3D56" w:rsidRPr="00314FF4">
        <w:rPr>
          <w:rFonts w:ascii="Arial" w:hAnsi="Arial" w:cs="Arial"/>
          <w:shd w:val="clear" w:color="auto" w:fill="FFFFFF"/>
        </w:rPr>
        <w:t xml:space="preserve">, siendo necesario salir el día 22 de noviembre y retornar al país el día 25 de noviembre de 2021. Finalmente expresó que es necesario otorgar misión oficial para el señor Henry </w:t>
      </w:r>
      <w:r w:rsidR="001C0068">
        <w:rPr>
          <w:rFonts w:ascii="Arial" w:hAnsi="Arial" w:cs="Arial"/>
          <w:shd w:val="clear" w:color="auto" w:fill="FFFFFF"/>
        </w:rPr>
        <w:t xml:space="preserve">Iván </w:t>
      </w:r>
      <w:r w:rsidR="008D3D56" w:rsidRPr="00314FF4">
        <w:rPr>
          <w:rFonts w:ascii="Arial" w:hAnsi="Arial" w:cs="Arial"/>
          <w:shd w:val="clear" w:color="auto" w:fill="FFFFFF"/>
        </w:rPr>
        <w:t>Mejía</w:t>
      </w:r>
      <w:r w:rsidR="001C0068">
        <w:rPr>
          <w:rFonts w:ascii="Arial" w:hAnsi="Arial" w:cs="Arial"/>
          <w:shd w:val="clear" w:color="auto" w:fill="FFFFFF"/>
        </w:rPr>
        <w:t xml:space="preserve"> Muñoz </w:t>
      </w:r>
      <w:r w:rsidR="008D3D56" w:rsidRPr="00314FF4">
        <w:rPr>
          <w:rFonts w:ascii="Arial" w:hAnsi="Arial" w:cs="Arial"/>
          <w:shd w:val="clear" w:color="auto" w:fill="FFFFFF"/>
        </w:rPr>
        <w:t xml:space="preserve">y autorizar los gastos aplicables </w:t>
      </w:r>
      <w:r w:rsidR="008D3D56" w:rsidRPr="00314FF4">
        <w:rPr>
          <w:rFonts w:ascii="Arial" w:eastAsia="Calibri" w:hAnsi="Arial" w:cs="Arial"/>
        </w:rPr>
        <w:t xml:space="preserve">de conformidad al Reglamento Interno de Viáticos </w:t>
      </w:r>
      <w:r w:rsidR="00751EB9" w:rsidRPr="00314FF4">
        <w:rPr>
          <w:rFonts w:ascii="Arial" w:eastAsia="Calibri" w:hAnsi="Arial" w:cs="Arial"/>
        </w:rPr>
        <w:t>p</w:t>
      </w:r>
      <w:r w:rsidR="008D3D56" w:rsidRPr="00314FF4">
        <w:rPr>
          <w:rFonts w:ascii="Arial" w:eastAsia="Calibri" w:hAnsi="Arial" w:cs="Arial"/>
        </w:rPr>
        <w:t xml:space="preserve">or </w:t>
      </w:r>
      <w:r w:rsidR="00751EB9" w:rsidRPr="00314FF4">
        <w:rPr>
          <w:rFonts w:ascii="Arial" w:eastAsia="Calibri" w:hAnsi="Arial" w:cs="Arial"/>
        </w:rPr>
        <w:t>M</w:t>
      </w:r>
      <w:r w:rsidR="008D3D56" w:rsidRPr="00314FF4">
        <w:rPr>
          <w:rFonts w:ascii="Arial" w:eastAsia="Calibri" w:hAnsi="Arial" w:cs="Arial"/>
        </w:rPr>
        <w:t xml:space="preserve">isiones </w:t>
      </w:r>
      <w:r w:rsidR="00751EB9" w:rsidRPr="00314FF4">
        <w:rPr>
          <w:rFonts w:ascii="Arial" w:eastAsia="Calibri" w:hAnsi="Arial" w:cs="Arial"/>
        </w:rPr>
        <w:t>O</w:t>
      </w:r>
      <w:r w:rsidR="008D3D56" w:rsidRPr="00314FF4">
        <w:rPr>
          <w:rFonts w:ascii="Arial" w:eastAsia="Calibri" w:hAnsi="Arial" w:cs="Arial"/>
        </w:rPr>
        <w:t xml:space="preserve">ficiales al </w:t>
      </w:r>
      <w:r w:rsidR="00751EB9" w:rsidRPr="00314FF4">
        <w:rPr>
          <w:rFonts w:ascii="Arial" w:eastAsia="Calibri" w:hAnsi="Arial" w:cs="Arial"/>
        </w:rPr>
        <w:t>I</w:t>
      </w:r>
      <w:r w:rsidR="008D3D56" w:rsidRPr="00314FF4">
        <w:rPr>
          <w:rFonts w:ascii="Arial" w:eastAsia="Calibri" w:hAnsi="Arial" w:cs="Arial"/>
        </w:rPr>
        <w:t xml:space="preserve">nterior y </w:t>
      </w:r>
      <w:r w:rsidR="00751EB9" w:rsidRPr="00314FF4">
        <w:rPr>
          <w:rFonts w:ascii="Arial" w:eastAsia="Calibri" w:hAnsi="Arial" w:cs="Arial"/>
        </w:rPr>
        <w:t>E</w:t>
      </w:r>
      <w:r w:rsidR="008D3D56" w:rsidRPr="00314FF4">
        <w:rPr>
          <w:rFonts w:ascii="Arial" w:eastAsia="Calibri" w:hAnsi="Arial" w:cs="Arial"/>
        </w:rPr>
        <w:t xml:space="preserve">xterior del </w:t>
      </w:r>
      <w:r w:rsidR="00751EB9" w:rsidRPr="00314FF4">
        <w:rPr>
          <w:rFonts w:ascii="Arial" w:eastAsia="Calibri" w:hAnsi="Arial" w:cs="Arial"/>
        </w:rPr>
        <w:t>P</w:t>
      </w:r>
      <w:r w:rsidR="008D3D56" w:rsidRPr="00314FF4">
        <w:rPr>
          <w:rFonts w:ascii="Arial" w:eastAsia="Calibri" w:hAnsi="Arial" w:cs="Arial"/>
        </w:rPr>
        <w:t xml:space="preserve">aís, así como </w:t>
      </w:r>
      <w:r w:rsidR="008D3D56" w:rsidRPr="00314FF4">
        <w:rPr>
          <w:rFonts w:ascii="Arial" w:hAnsi="Arial" w:cs="Arial"/>
          <w:shd w:val="clear" w:color="auto" w:fill="FFFFFF"/>
        </w:rPr>
        <w:t xml:space="preserve">autorizar el gasto de combustible que se consuma fuera del territorio nacional </w:t>
      </w:r>
      <w:r w:rsidR="00751EB9" w:rsidRPr="00314FF4">
        <w:rPr>
          <w:rFonts w:ascii="Arial" w:hAnsi="Arial" w:cs="Arial"/>
          <w:shd w:val="clear" w:color="auto" w:fill="FFFFFF"/>
        </w:rPr>
        <w:t xml:space="preserve">liquidable al finalizar la misión. </w:t>
      </w:r>
      <w:r w:rsidR="00914B12" w:rsidRPr="00314FF4">
        <w:rPr>
          <w:rFonts w:ascii="Arial" w:eastAsia="Calibri" w:hAnsi="Arial" w:cs="Arial"/>
          <w:b/>
          <w:bCs/>
          <w:lang w:val="es-ES"/>
        </w:rPr>
        <w:t>RESOLUCIÓN 10</w:t>
      </w:r>
      <w:r w:rsidR="008D3D56" w:rsidRPr="00314FF4">
        <w:rPr>
          <w:rFonts w:ascii="Arial" w:eastAsia="Calibri" w:hAnsi="Arial" w:cs="Arial"/>
          <w:b/>
          <w:bCs/>
          <w:lang w:val="es-ES"/>
        </w:rPr>
        <w:t>7</w:t>
      </w:r>
      <w:r w:rsidR="00914B12" w:rsidRPr="00314FF4">
        <w:rPr>
          <w:rFonts w:ascii="Arial" w:eastAsia="Calibri" w:hAnsi="Arial" w:cs="Arial"/>
          <w:b/>
          <w:bCs/>
          <w:lang w:val="es-ES"/>
        </w:rPr>
        <w:t>/2021</w:t>
      </w:r>
      <w:r w:rsidR="00914B12" w:rsidRPr="00314FF4">
        <w:rPr>
          <w:rFonts w:ascii="Arial" w:eastAsia="Calibri" w:hAnsi="Arial" w:cs="Arial"/>
          <w:lang w:val="es-ES"/>
        </w:rPr>
        <w:t xml:space="preserve">. Los señores miembros del Consejo Directivo, </w:t>
      </w:r>
      <w:r w:rsidR="00914B12" w:rsidRPr="00314FF4">
        <w:rPr>
          <w:rFonts w:ascii="Arial" w:eastAsia="Calibri" w:hAnsi="Arial" w:cs="Arial"/>
          <w:b/>
          <w:bCs/>
          <w:lang w:val="es-ES"/>
        </w:rPr>
        <w:t>POR UNANIMIDAD ACUERDAN: a)</w:t>
      </w:r>
      <w:r w:rsidR="00914B12" w:rsidRPr="00314FF4">
        <w:rPr>
          <w:rFonts w:ascii="Arial" w:eastAsia="Calibri" w:hAnsi="Arial" w:cs="Arial"/>
          <w:lang w:val="es-ES"/>
        </w:rPr>
        <w:t xml:space="preserve"> </w:t>
      </w:r>
      <w:r w:rsidR="008D3D56" w:rsidRPr="00314FF4">
        <w:rPr>
          <w:rFonts w:ascii="Arial" w:eastAsia="Calibri" w:hAnsi="Arial" w:cs="Arial"/>
          <w:lang w:val="es-ES"/>
        </w:rPr>
        <w:t xml:space="preserve">Autorizar misión oficial y designar al señor Henry </w:t>
      </w:r>
      <w:r w:rsidR="001C0068" w:rsidRPr="00314FF4">
        <w:rPr>
          <w:rFonts w:ascii="Arial" w:eastAsia="Calibri" w:hAnsi="Arial" w:cs="Arial"/>
          <w:lang w:val="es-ES"/>
        </w:rPr>
        <w:t>Iván</w:t>
      </w:r>
      <w:r w:rsidR="008D3D56" w:rsidRPr="00314FF4">
        <w:rPr>
          <w:rFonts w:ascii="Arial" w:eastAsia="Calibri" w:hAnsi="Arial" w:cs="Arial"/>
          <w:lang w:val="es-ES"/>
        </w:rPr>
        <w:t xml:space="preserve"> </w:t>
      </w:r>
      <w:r w:rsidR="00DF2846" w:rsidRPr="00314FF4">
        <w:rPr>
          <w:rFonts w:ascii="Arial" w:eastAsia="Calibri" w:hAnsi="Arial" w:cs="Arial"/>
          <w:lang w:val="es-ES"/>
        </w:rPr>
        <w:t>M</w:t>
      </w:r>
      <w:r w:rsidR="008D3D56" w:rsidRPr="00314FF4">
        <w:rPr>
          <w:rFonts w:ascii="Arial" w:eastAsia="Calibri" w:hAnsi="Arial" w:cs="Arial"/>
          <w:lang w:val="es-ES"/>
        </w:rPr>
        <w:t>ejía Muñoz</w:t>
      </w:r>
      <w:r w:rsidR="00DF2846" w:rsidRPr="00314FF4">
        <w:rPr>
          <w:rFonts w:ascii="Arial" w:eastAsia="Calibri" w:hAnsi="Arial" w:cs="Arial"/>
          <w:lang w:val="es-ES"/>
        </w:rPr>
        <w:t xml:space="preserve"> como conductor del </w:t>
      </w:r>
      <w:r w:rsidR="00DF2846" w:rsidRPr="00314FF4">
        <w:rPr>
          <w:rFonts w:ascii="Arial" w:eastAsia="Calibri" w:hAnsi="Arial" w:cs="Arial"/>
          <w:lang w:val="es-ES"/>
        </w:rPr>
        <w:lastRenderedPageBreak/>
        <w:t xml:space="preserve">vehículo que trasladará a los señores directores </w:t>
      </w:r>
      <w:r w:rsidR="00314FF4">
        <w:rPr>
          <w:rFonts w:ascii="Arial" w:eastAsia="Calibri" w:hAnsi="Arial" w:cs="Arial"/>
          <w:lang w:val="es-ES"/>
        </w:rPr>
        <w:t xml:space="preserve">que así lo han requerido </w:t>
      </w:r>
      <w:r w:rsidR="00DF2846" w:rsidRPr="00314FF4">
        <w:rPr>
          <w:rFonts w:ascii="Arial" w:eastAsia="Calibri" w:hAnsi="Arial" w:cs="Arial"/>
          <w:lang w:val="es-ES"/>
        </w:rPr>
        <w:t xml:space="preserve">a la misión oficial aprobada según resolución 99/2021 de fecha 11 de noviembre de 2021. </w:t>
      </w:r>
      <w:r w:rsidR="00DF2846" w:rsidRPr="00314FF4">
        <w:rPr>
          <w:rFonts w:ascii="Arial" w:hAnsi="Arial" w:cs="Arial"/>
          <w:b/>
          <w:bCs/>
        </w:rPr>
        <w:t>b)</w:t>
      </w:r>
      <w:r w:rsidR="00DF2846" w:rsidRPr="00314FF4">
        <w:rPr>
          <w:rFonts w:ascii="Arial" w:hAnsi="Arial" w:cs="Arial"/>
        </w:rPr>
        <w:t xml:space="preserve"> Autorizar la utilización del vehículo </w:t>
      </w:r>
      <w:r w:rsidR="00DF2846" w:rsidRPr="00314FF4">
        <w:rPr>
          <w:rFonts w:ascii="Arial" w:hAnsi="Arial" w:cs="Arial"/>
          <w:shd w:val="clear" w:color="auto" w:fill="FFFFFF"/>
        </w:rPr>
        <w:t xml:space="preserve">institucional placa particular número 921-979, </w:t>
      </w:r>
      <w:r w:rsidR="00314FF4">
        <w:rPr>
          <w:rFonts w:ascii="Arial" w:hAnsi="Arial" w:cs="Arial"/>
          <w:shd w:val="clear" w:color="auto" w:fill="FFFFFF"/>
        </w:rPr>
        <w:t xml:space="preserve">y el gasto de combustible que consuma durante la misión oficial, </w:t>
      </w:r>
      <w:r w:rsidR="00DF2846" w:rsidRPr="00314FF4">
        <w:rPr>
          <w:rFonts w:ascii="Arial" w:hAnsi="Arial" w:cs="Arial"/>
          <w:shd w:val="clear" w:color="auto" w:fill="FFFFFF"/>
        </w:rPr>
        <w:t xml:space="preserve">el cual será conducido por el señor Henry Mejía, consecuentemente instrúyase al Director Presidente en para que suscriba la autorización correspondiente para que el referido vehículo pueda salir del país con destino a la ciudad de Guatemala, República de Guatemala; </w:t>
      </w:r>
      <w:r w:rsidR="00DF2846" w:rsidRPr="001C0068">
        <w:rPr>
          <w:rFonts w:ascii="Arial" w:hAnsi="Arial" w:cs="Arial"/>
          <w:b/>
          <w:bCs/>
          <w:lang w:val="es-MX"/>
        </w:rPr>
        <w:t>c)</w:t>
      </w:r>
      <w:r w:rsidR="00DF2846" w:rsidRPr="00314FF4">
        <w:rPr>
          <w:rFonts w:ascii="Arial" w:hAnsi="Arial" w:cs="Arial"/>
          <w:lang w:val="es-MX"/>
        </w:rPr>
        <w:t xml:space="preserve"> Autorizar licencia con goce de sueldo por el período comprendido del 22 al 25 de noviembre de 2021 ambas fechas inclusive </w:t>
      </w:r>
      <w:r w:rsidR="00DF2846" w:rsidRPr="00314FF4">
        <w:rPr>
          <w:rFonts w:ascii="Arial" w:eastAsia="Calibri" w:hAnsi="Arial" w:cs="Arial"/>
        </w:rPr>
        <w:t xml:space="preserve">a favor del </w:t>
      </w:r>
      <w:r w:rsidR="00DF2846" w:rsidRPr="00314FF4">
        <w:rPr>
          <w:rFonts w:ascii="Arial" w:hAnsi="Arial" w:cs="Arial"/>
        </w:rPr>
        <w:t xml:space="preserve">señor Henry </w:t>
      </w:r>
      <w:r w:rsidR="001C0068" w:rsidRPr="00314FF4">
        <w:rPr>
          <w:rFonts w:ascii="Arial" w:hAnsi="Arial" w:cs="Arial"/>
        </w:rPr>
        <w:t>Iván</w:t>
      </w:r>
      <w:r w:rsidR="00DF2846" w:rsidRPr="00314FF4">
        <w:rPr>
          <w:rFonts w:ascii="Arial" w:hAnsi="Arial" w:cs="Arial"/>
        </w:rPr>
        <w:t xml:space="preserve"> Mejía Muñoz</w:t>
      </w:r>
      <w:r w:rsidR="00DF2846" w:rsidRPr="00314FF4">
        <w:rPr>
          <w:rFonts w:ascii="Arial" w:hAnsi="Arial" w:cs="Arial"/>
          <w:shd w:val="clear" w:color="auto" w:fill="FFFFFF"/>
        </w:rPr>
        <w:t>, a quien se deberá efectuar e</w:t>
      </w:r>
      <w:r w:rsidR="00DF2846" w:rsidRPr="00314FF4">
        <w:rPr>
          <w:rFonts w:ascii="Arial" w:hAnsi="Arial" w:cs="Arial"/>
          <w:lang w:val="es-MX"/>
        </w:rPr>
        <w:t xml:space="preserve">l pago que en concepto de gastos de viaje </w:t>
      </w:r>
      <w:r w:rsidR="00314FF4" w:rsidRPr="00314FF4">
        <w:rPr>
          <w:rFonts w:ascii="Arial" w:hAnsi="Arial" w:cs="Arial"/>
          <w:lang w:val="es-MX"/>
        </w:rPr>
        <w:t xml:space="preserve">y viáticos que fueren aplicables de conformidad con el </w:t>
      </w:r>
      <w:r w:rsidR="00DF2846" w:rsidRPr="00314FF4">
        <w:rPr>
          <w:rFonts w:ascii="Arial" w:eastAsia="Calibri" w:hAnsi="Arial" w:cs="Arial"/>
        </w:rPr>
        <w:t xml:space="preserve">Reglamento Interno de Viáticos por misiones oficiales al interior y exterior del país; </w:t>
      </w:r>
      <w:r w:rsidR="00DF2846" w:rsidRPr="001C0068">
        <w:rPr>
          <w:rFonts w:ascii="Arial" w:eastAsia="Calibri" w:hAnsi="Arial" w:cs="Arial"/>
          <w:b/>
          <w:bCs/>
        </w:rPr>
        <w:t>d)</w:t>
      </w:r>
      <w:r w:rsidR="00DF2846" w:rsidRPr="00314FF4">
        <w:rPr>
          <w:rFonts w:ascii="Arial" w:eastAsia="Calibri" w:hAnsi="Arial" w:cs="Arial"/>
        </w:rPr>
        <w:t xml:space="preserve"> </w:t>
      </w:r>
      <w:r w:rsidR="00DF2846" w:rsidRPr="00314FF4">
        <w:rPr>
          <w:rFonts w:ascii="Arial" w:hAnsi="Arial" w:cs="Arial"/>
        </w:rPr>
        <w:t>Ratificar la presente resolución en esta misma fecha.</w:t>
      </w:r>
    </w:p>
    <w:p w14:paraId="05B266C2" w14:textId="77777777" w:rsidR="00AF78BF" w:rsidRPr="00AF78BF" w:rsidRDefault="00AF78BF" w:rsidP="00AF78BF">
      <w:pPr>
        <w:pStyle w:val="Prrafodelista"/>
        <w:rPr>
          <w:rFonts w:ascii="Arial" w:hAnsi="Arial" w:cs="Arial"/>
        </w:rPr>
      </w:pPr>
    </w:p>
    <w:bookmarkEnd w:id="3"/>
    <w:p w14:paraId="45EBA02E" w14:textId="293B0CE0" w:rsidR="00893E52" w:rsidRPr="00535B95" w:rsidRDefault="00835C67" w:rsidP="0018155B">
      <w:pPr>
        <w:pStyle w:val="Prrafodelista"/>
        <w:numPr>
          <w:ilvl w:val="0"/>
          <w:numId w:val="1"/>
        </w:numPr>
        <w:spacing w:line="312" w:lineRule="auto"/>
        <w:ind w:left="0" w:firstLine="0"/>
        <w:jc w:val="both"/>
        <w:rPr>
          <w:rFonts w:ascii="Arial" w:hAnsi="Arial" w:cs="Arial"/>
        </w:rPr>
      </w:pPr>
      <w:r w:rsidRPr="000445EE">
        <w:rPr>
          <w:rFonts w:ascii="Arial" w:hAnsi="Arial" w:cs="Arial"/>
          <w:b/>
          <w:bCs/>
        </w:rPr>
        <w:t>AUTORIZACI</w:t>
      </w:r>
      <w:r w:rsidR="00F93D64">
        <w:rPr>
          <w:rFonts w:ascii="Arial" w:hAnsi="Arial" w:cs="Arial"/>
          <w:b/>
          <w:bCs/>
        </w:rPr>
        <w:t>Ó</w:t>
      </w:r>
      <w:r w:rsidRPr="000445EE">
        <w:rPr>
          <w:rFonts w:ascii="Arial" w:hAnsi="Arial" w:cs="Arial"/>
          <w:b/>
          <w:bCs/>
        </w:rPr>
        <w:t>N DE INICIO DE PROCESO DE BIENES Y SERVICIOS PARA EL AÑO 2022</w:t>
      </w:r>
      <w:r w:rsidR="00AF78BF" w:rsidRPr="000445EE">
        <w:rPr>
          <w:rFonts w:ascii="Arial" w:hAnsi="Arial" w:cs="Arial"/>
          <w:b/>
          <w:bCs/>
        </w:rPr>
        <w:t>.</w:t>
      </w:r>
      <w:r w:rsidR="00E62C6C" w:rsidRPr="000445EE">
        <w:rPr>
          <w:rFonts w:ascii="Arial" w:hAnsi="Arial" w:cs="Arial"/>
          <w:b/>
          <w:bCs/>
        </w:rPr>
        <w:t xml:space="preserve"> </w:t>
      </w:r>
      <w:r w:rsidR="00745DC5" w:rsidRPr="000445EE">
        <w:rPr>
          <w:rFonts w:ascii="Arial" w:hAnsi="Arial" w:cs="Arial"/>
        </w:rPr>
        <w:t xml:space="preserve">El gerente administrativo informó que existen procesos de contratación recurrentes, que dan inicio a partir del 01 de enero de 2022, por lo cual su contratación debe realizarse con la debida antelación a fin de no quedar desprovistos de los servicios y que permitan mantener la operatividad, la comunicación y el debido resguardo de la información y los respectivos mantenimientos de los bienes institucionales, asimismo, presentó el listado de procesos con monto proyectado, detallando el servicio, la justificación, el plazo y el monto estimado, por lo que solicita se autorice el inicio de los procesos de contratación de los servicios recurrentes para el año 2022, por un monto proyectado de $238,200.00, y por ser mayores a los 20 salarios mínimos, deberán seguir los procesos establecidos mediante la Ley de Adquisiciones y Contrataciones de la Administración Pública -LACAP-. </w:t>
      </w:r>
      <w:r w:rsidR="00745DC5" w:rsidRPr="000445EE">
        <w:rPr>
          <w:rFonts w:ascii="Arial" w:eastAsia="Calibri" w:hAnsi="Arial" w:cs="Arial"/>
          <w:b/>
          <w:bCs/>
          <w:lang w:val="es-ES"/>
        </w:rPr>
        <w:t>RESOLUCIÓN 108/2021</w:t>
      </w:r>
      <w:r w:rsidR="00745DC5" w:rsidRPr="000445EE">
        <w:rPr>
          <w:rFonts w:ascii="Arial" w:eastAsia="Calibri" w:hAnsi="Arial" w:cs="Arial"/>
          <w:lang w:val="es-ES"/>
        </w:rPr>
        <w:t xml:space="preserve">. Los señores miembros del Consejo Directivo, </w:t>
      </w:r>
      <w:r w:rsidR="00745DC5" w:rsidRPr="000445EE">
        <w:rPr>
          <w:rFonts w:ascii="Arial" w:eastAsia="Calibri" w:hAnsi="Arial" w:cs="Arial"/>
          <w:b/>
          <w:bCs/>
          <w:lang w:val="es-ES"/>
        </w:rPr>
        <w:t>POR UNANIMIDAD ACUERDAN: a)</w:t>
      </w:r>
      <w:r w:rsidR="00745DC5" w:rsidRPr="000445EE">
        <w:rPr>
          <w:rFonts w:ascii="Arial" w:eastAsia="Calibri" w:hAnsi="Arial" w:cs="Arial"/>
          <w:lang w:val="es-ES"/>
        </w:rPr>
        <w:t xml:space="preserve"> Autorizar el inicio de los procesos de contratación de los servicios recurrentes de la AMP para el año 2022, por un monto de $238,</w:t>
      </w:r>
      <w:r w:rsidR="00151E78">
        <w:rPr>
          <w:rFonts w:ascii="Arial" w:eastAsia="Calibri" w:hAnsi="Arial" w:cs="Arial"/>
          <w:lang w:val="es-ES"/>
        </w:rPr>
        <w:t>2</w:t>
      </w:r>
      <w:r w:rsidR="00745DC5" w:rsidRPr="000445EE">
        <w:rPr>
          <w:rFonts w:ascii="Arial" w:eastAsia="Calibri" w:hAnsi="Arial" w:cs="Arial"/>
          <w:lang w:val="es-ES"/>
        </w:rPr>
        <w:t xml:space="preserve">00.00, los que deberán cumplir con lo establecido en la LACAP. </w:t>
      </w:r>
      <w:r w:rsidR="00745DC5" w:rsidRPr="000445EE">
        <w:rPr>
          <w:rFonts w:ascii="Arial" w:eastAsia="Calibri" w:hAnsi="Arial" w:cs="Arial"/>
          <w:b/>
          <w:bCs/>
          <w:lang w:val="es-ES"/>
        </w:rPr>
        <w:t xml:space="preserve">b) </w:t>
      </w:r>
      <w:r w:rsidR="00745DC5" w:rsidRPr="00535B95">
        <w:rPr>
          <w:rFonts w:ascii="Arial" w:eastAsia="Calibri" w:hAnsi="Arial" w:cs="Arial"/>
          <w:lang w:val="es-ES"/>
        </w:rPr>
        <w:t>Presentar los procesos de contratación de acuerdo al</w:t>
      </w:r>
      <w:r w:rsidR="00745DC5" w:rsidRPr="00535B95">
        <w:rPr>
          <w:rFonts w:ascii="Arial" w:hAnsi="Arial" w:cs="Arial"/>
        </w:rPr>
        <w:t xml:space="preserve"> avance que se vaya teniendo para su respectiva aprobación. </w:t>
      </w:r>
    </w:p>
    <w:p w14:paraId="5FFB4750" w14:textId="77777777" w:rsidR="00893E52" w:rsidRPr="00893E52" w:rsidRDefault="00893E52" w:rsidP="00893E52">
      <w:pPr>
        <w:pStyle w:val="Prrafodelista"/>
        <w:spacing w:line="312" w:lineRule="auto"/>
        <w:ind w:left="0"/>
        <w:jc w:val="both"/>
        <w:rPr>
          <w:rFonts w:ascii="Arial" w:hAnsi="Arial" w:cs="Arial"/>
        </w:rPr>
      </w:pPr>
    </w:p>
    <w:p w14:paraId="454C08D6" w14:textId="12BEAD78" w:rsidR="00893E52" w:rsidRPr="00266352" w:rsidRDefault="00835C67" w:rsidP="00266352">
      <w:pPr>
        <w:pStyle w:val="Prrafodelista"/>
        <w:numPr>
          <w:ilvl w:val="0"/>
          <w:numId w:val="1"/>
        </w:numPr>
        <w:spacing w:line="312" w:lineRule="auto"/>
        <w:ind w:left="0" w:firstLine="0"/>
        <w:jc w:val="both"/>
        <w:rPr>
          <w:rFonts w:ascii="Arial" w:hAnsi="Arial" w:cs="Arial"/>
          <w:lang w:val="es-MX"/>
        </w:rPr>
      </w:pPr>
      <w:r w:rsidRPr="00893E52">
        <w:rPr>
          <w:rFonts w:ascii="Arial" w:hAnsi="Arial" w:cs="Arial"/>
          <w:b/>
          <w:bCs/>
        </w:rPr>
        <w:t xml:space="preserve">SOLICITUD PARA </w:t>
      </w:r>
      <w:r w:rsidR="00511B5F" w:rsidRPr="00893E52">
        <w:rPr>
          <w:rFonts w:ascii="Arial" w:hAnsi="Arial" w:cs="Arial"/>
          <w:b/>
          <w:bCs/>
        </w:rPr>
        <w:t>AUTORIZACI</w:t>
      </w:r>
      <w:r w:rsidR="00511B5F">
        <w:rPr>
          <w:rFonts w:ascii="Arial" w:hAnsi="Arial" w:cs="Arial"/>
          <w:b/>
          <w:bCs/>
        </w:rPr>
        <w:t>Ó</w:t>
      </w:r>
      <w:r w:rsidR="00511B5F" w:rsidRPr="00893E52">
        <w:rPr>
          <w:rFonts w:ascii="Arial" w:hAnsi="Arial" w:cs="Arial"/>
          <w:b/>
          <w:bCs/>
        </w:rPr>
        <w:t xml:space="preserve">N </w:t>
      </w:r>
      <w:r w:rsidRPr="00893E52">
        <w:rPr>
          <w:rFonts w:ascii="Arial" w:hAnsi="Arial" w:cs="Arial"/>
          <w:b/>
          <w:bCs/>
        </w:rPr>
        <w:t xml:space="preserve">DE COMPRA DE EQUIPO INFORMÁTICO 2021. </w:t>
      </w:r>
      <w:bookmarkStart w:id="4" w:name="_Hlk87611376"/>
      <w:r w:rsidR="00893E52">
        <w:rPr>
          <w:rFonts w:ascii="Arial" w:hAnsi="Arial" w:cs="Arial"/>
        </w:rPr>
        <w:t xml:space="preserve">La jefa de Informática, presentó la solicitud de compra de equipo informático 2021, manifestó que en apego a la Política Informática y procedimientos la Unidad de informática, </w:t>
      </w:r>
      <w:r w:rsidR="00B80942">
        <w:rPr>
          <w:rFonts w:ascii="Arial" w:hAnsi="Arial" w:cs="Arial"/>
        </w:rPr>
        <w:t>ésta es</w:t>
      </w:r>
      <w:r w:rsidR="00893E52">
        <w:rPr>
          <w:rFonts w:ascii="Arial" w:hAnsi="Arial" w:cs="Arial"/>
        </w:rPr>
        <w:t xml:space="preserve"> la encargada de asegurar la adecuada información y maximizar la vida útil de los equipos informáticos, el control de los programas propiedad de la institución y directrices para el uso de las plataformas institucionales, el presupuesto necesario para la adquisición se encuentra dentro de la PAAC, con miras a la mejora tecnológica de los equipos utilizados para las diversas reuniones y evitar fallas debido a la obsolescencia de los mismos. Dio a conocer el estado de los equipos y los valores actuales en libros, y el listado de bienes a </w:t>
      </w:r>
      <w:r w:rsidR="00893E52">
        <w:rPr>
          <w:rFonts w:ascii="Arial" w:hAnsi="Arial" w:cs="Arial"/>
        </w:rPr>
        <w:lastRenderedPageBreak/>
        <w:t>adquirir, su precio estimado y las características mí</w:t>
      </w:r>
      <w:bookmarkStart w:id="5" w:name="_GoBack"/>
      <w:bookmarkEnd w:id="5"/>
      <w:r w:rsidR="00893E52">
        <w:rPr>
          <w:rFonts w:ascii="Arial" w:hAnsi="Arial" w:cs="Arial"/>
        </w:rPr>
        <w:t xml:space="preserve">nimas que deben poseer, por lo que solicita se autorice a la administración el inicio del proceso de compra de equipo informático, los señores directores luego de realizar las respectivas consultas le requirieron se mejore las características de las computadoras a adquirir. </w:t>
      </w:r>
      <w:r w:rsidR="00893E52" w:rsidRPr="00314FF4">
        <w:rPr>
          <w:rFonts w:ascii="Arial" w:eastAsia="Calibri" w:hAnsi="Arial" w:cs="Arial"/>
          <w:b/>
          <w:bCs/>
          <w:lang w:val="es-ES"/>
        </w:rPr>
        <w:t>RESOLUCIÓN 10</w:t>
      </w:r>
      <w:r w:rsidR="009848E4">
        <w:rPr>
          <w:rFonts w:ascii="Arial" w:eastAsia="Calibri" w:hAnsi="Arial" w:cs="Arial"/>
          <w:b/>
          <w:bCs/>
          <w:lang w:val="es-ES"/>
        </w:rPr>
        <w:t>9</w:t>
      </w:r>
      <w:r w:rsidR="00893E52" w:rsidRPr="00314FF4">
        <w:rPr>
          <w:rFonts w:ascii="Arial" w:eastAsia="Calibri" w:hAnsi="Arial" w:cs="Arial"/>
          <w:b/>
          <w:bCs/>
          <w:lang w:val="es-ES"/>
        </w:rPr>
        <w:t>/2021</w:t>
      </w:r>
      <w:r w:rsidR="00893E52" w:rsidRPr="00314FF4">
        <w:rPr>
          <w:rFonts w:ascii="Arial" w:eastAsia="Calibri" w:hAnsi="Arial" w:cs="Arial"/>
          <w:lang w:val="es-ES"/>
        </w:rPr>
        <w:t xml:space="preserve">. Los señores miembros del Consejo Directivo, </w:t>
      </w:r>
      <w:r w:rsidR="00893E52" w:rsidRPr="00314FF4">
        <w:rPr>
          <w:rFonts w:ascii="Arial" w:eastAsia="Calibri" w:hAnsi="Arial" w:cs="Arial"/>
          <w:b/>
          <w:bCs/>
          <w:lang w:val="es-ES"/>
        </w:rPr>
        <w:t>POR UNANIMIDAD ACUERDAN</w:t>
      </w:r>
      <w:r w:rsidR="00893E52">
        <w:rPr>
          <w:rFonts w:ascii="Arial" w:eastAsia="Calibri" w:hAnsi="Arial" w:cs="Arial"/>
          <w:b/>
          <w:bCs/>
          <w:lang w:val="es-ES"/>
        </w:rPr>
        <w:t xml:space="preserve">: a) </w:t>
      </w:r>
      <w:r w:rsidR="00893E52">
        <w:rPr>
          <w:rFonts w:ascii="Arial" w:eastAsia="Calibri" w:hAnsi="Arial" w:cs="Arial"/>
          <w:lang w:val="es-ES"/>
        </w:rPr>
        <w:t>Autorizar a la gerencia administrativa para que inicie el proceso de compra de equipo informático, el cual deberá cumplir con los requerimientos</w:t>
      </w:r>
      <w:r w:rsidR="00A50654">
        <w:rPr>
          <w:rFonts w:ascii="Arial" w:eastAsia="Calibri" w:hAnsi="Arial" w:cs="Arial"/>
          <w:lang w:val="es-ES"/>
        </w:rPr>
        <w:t xml:space="preserve"> y especificaciones idóneos para el desarrollo de las funciones del personal en la AMP</w:t>
      </w:r>
      <w:r w:rsidR="001E7D23">
        <w:rPr>
          <w:rFonts w:ascii="Arial" w:eastAsia="Calibri" w:hAnsi="Arial" w:cs="Arial"/>
          <w:lang w:val="es-ES"/>
        </w:rPr>
        <w:t>, tomando en cuenta lo</w:t>
      </w:r>
      <w:r w:rsidR="00266352">
        <w:rPr>
          <w:rFonts w:ascii="Arial" w:eastAsia="Calibri" w:hAnsi="Arial" w:cs="Arial"/>
          <w:lang w:val="es-ES"/>
        </w:rPr>
        <w:t>s siguientes criterios: rápidos cambios tecnológicos, obsolescencia tecnológica programada, vida útil y necesidades reales del requirente</w:t>
      </w:r>
      <w:r w:rsidR="00893E52" w:rsidRPr="00266352">
        <w:rPr>
          <w:rFonts w:ascii="Arial" w:eastAsia="Calibri" w:hAnsi="Arial" w:cs="Arial"/>
          <w:lang w:val="es-ES"/>
        </w:rPr>
        <w:t xml:space="preserve">. </w:t>
      </w:r>
      <w:r w:rsidR="00893E52" w:rsidRPr="00266352">
        <w:rPr>
          <w:rFonts w:ascii="Arial" w:eastAsia="Calibri" w:hAnsi="Arial" w:cs="Arial"/>
          <w:b/>
          <w:bCs/>
          <w:lang w:val="es-ES"/>
        </w:rPr>
        <w:t xml:space="preserve">b) </w:t>
      </w:r>
      <w:r w:rsidR="00893E52" w:rsidRPr="00266352">
        <w:rPr>
          <w:rFonts w:ascii="Arial" w:eastAsia="Calibri" w:hAnsi="Arial" w:cs="Arial"/>
          <w:lang w:val="es-ES"/>
        </w:rPr>
        <w:t>Previo</w:t>
      </w:r>
      <w:r w:rsidR="00893E52" w:rsidRPr="00266352">
        <w:rPr>
          <w:rFonts w:ascii="Arial" w:eastAsia="Calibri" w:hAnsi="Arial" w:cs="Arial"/>
          <w:b/>
          <w:bCs/>
          <w:lang w:val="es-ES"/>
        </w:rPr>
        <w:t xml:space="preserve"> </w:t>
      </w:r>
      <w:r w:rsidR="00893E52" w:rsidRPr="00266352">
        <w:rPr>
          <w:rFonts w:ascii="Arial" w:eastAsia="Calibri" w:hAnsi="Arial" w:cs="Arial"/>
          <w:lang w:val="es-ES"/>
        </w:rPr>
        <w:t xml:space="preserve">a su adquisición presentar las ofertas y cotizaciones para su aprobación. </w:t>
      </w:r>
    </w:p>
    <w:p w14:paraId="1EC803F6" w14:textId="77777777" w:rsidR="00893E52" w:rsidRPr="00835C67" w:rsidRDefault="00893E52" w:rsidP="00893E52">
      <w:pPr>
        <w:pStyle w:val="Prrafodelista"/>
        <w:spacing w:line="312" w:lineRule="auto"/>
        <w:ind w:left="0"/>
        <w:jc w:val="both"/>
        <w:rPr>
          <w:rFonts w:ascii="Arial" w:hAnsi="Arial" w:cs="Arial"/>
          <w:lang w:val="es-MX"/>
        </w:rPr>
      </w:pPr>
    </w:p>
    <w:p w14:paraId="2E75538A" w14:textId="531479F7" w:rsidR="00F701DB" w:rsidRPr="00893E52" w:rsidRDefault="00654671" w:rsidP="009F5E3B">
      <w:pPr>
        <w:pStyle w:val="Prrafodelista"/>
        <w:numPr>
          <w:ilvl w:val="0"/>
          <w:numId w:val="1"/>
        </w:numPr>
        <w:spacing w:line="276" w:lineRule="auto"/>
        <w:ind w:left="0" w:firstLine="0"/>
        <w:jc w:val="both"/>
        <w:rPr>
          <w:rFonts w:ascii="Arial" w:hAnsi="Arial" w:cs="Arial"/>
        </w:rPr>
      </w:pPr>
      <w:r w:rsidRPr="00893E52">
        <w:rPr>
          <w:rFonts w:ascii="Arial" w:hAnsi="Arial" w:cs="Arial"/>
          <w:b/>
          <w:bCs/>
        </w:rPr>
        <w:t>VARIOS. PRUEBA COVID</w:t>
      </w:r>
      <w:r w:rsidR="00B80942">
        <w:rPr>
          <w:rFonts w:ascii="Arial" w:hAnsi="Arial" w:cs="Arial"/>
          <w:b/>
          <w:bCs/>
        </w:rPr>
        <w:t>-19</w:t>
      </w:r>
      <w:r w:rsidR="00E6363C" w:rsidRPr="00893E52">
        <w:rPr>
          <w:rFonts w:ascii="Arial" w:hAnsi="Arial" w:cs="Arial"/>
          <w:b/>
          <w:bCs/>
        </w:rPr>
        <w:t>.</w:t>
      </w:r>
      <w:bookmarkStart w:id="6" w:name="_Hlk76635203"/>
      <w:r w:rsidR="007B4FD0" w:rsidRPr="00893E52">
        <w:rPr>
          <w:rFonts w:ascii="Arial" w:eastAsia="Calibri" w:hAnsi="Arial" w:cs="Arial"/>
          <w:bCs/>
        </w:rPr>
        <w:t xml:space="preserve"> El director presidente informó que con la pandemia, en muchos países están requiriendo la prueba negativa </w:t>
      </w:r>
      <w:r w:rsidR="009E5ED1">
        <w:rPr>
          <w:rFonts w:ascii="Arial" w:eastAsia="Calibri" w:hAnsi="Arial" w:cs="Arial"/>
          <w:bCs/>
        </w:rPr>
        <w:t xml:space="preserve">de COVID-19 </w:t>
      </w:r>
      <w:r w:rsidR="007B4FD0" w:rsidRPr="00893E52">
        <w:rPr>
          <w:rFonts w:ascii="Arial" w:eastAsia="Calibri" w:hAnsi="Arial" w:cs="Arial"/>
          <w:bCs/>
        </w:rPr>
        <w:t xml:space="preserve">para poder ingresar por lo que en las diferentes misiones oficiales aprobadas al exterior el personal de la AMP ha tenido que absorber el gasto de la realización de la prueba para poder viajar, por lo que solicita que para las próximas misiones oficiales al exterior que se </w:t>
      </w:r>
      <w:r w:rsidR="00B80942">
        <w:rPr>
          <w:rFonts w:ascii="Arial" w:eastAsia="Calibri" w:hAnsi="Arial" w:cs="Arial"/>
          <w:bCs/>
        </w:rPr>
        <w:t>autoricen</w:t>
      </w:r>
      <w:r w:rsidR="007B4FD0" w:rsidRPr="00893E52">
        <w:rPr>
          <w:rFonts w:ascii="Arial" w:eastAsia="Calibri" w:hAnsi="Arial" w:cs="Arial"/>
          <w:bCs/>
        </w:rPr>
        <w:t xml:space="preserve"> y que </w:t>
      </w:r>
      <w:r w:rsidR="00B80942">
        <w:rPr>
          <w:rFonts w:ascii="Arial" w:eastAsia="Calibri" w:hAnsi="Arial" w:cs="Arial"/>
          <w:bCs/>
        </w:rPr>
        <w:t xml:space="preserve">el país en el que se deba realizar la misión </w:t>
      </w:r>
      <w:r w:rsidR="007B4FD0" w:rsidRPr="00893E52">
        <w:rPr>
          <w:rFonts w:ascii="Arial" w:eastAsia="Calibri" w:hAnsi="Arial" w:cs="Arial"/>
          <w:bCs/>
        </w:rPr>
        <w:t>requiera la prueba COVID</w:t>
      </w:r>
      <w:r w:rsidR="00B80942">
        <w:rPr>
          <w:rFonts w:ascii="Arial" w:eastAsia="Calibri" w:hAnsi="Arial" w:cs="Arial"/>
          <w:bCs/>
        </w:rPr>
        <w:t>-19 para su ingreso</w:t>
      </w:r>
      <w:r w:rsidR="007B4FD0" w:rsidRPr="00893E52">
        <w:rPr>
          <w:rFonts w:ascii="Arial" w:eastAsia="Calibri" w:hAnsi="Arial" w:cs="Arial"/>
          <w:bCs/>
        </w:rPr>
        <w:t xml:space="preserve">, </w:t>
      </w:r>
      <w:r w:rsidR="009E5ED1">
        <w:rPr>
          <w:rFonts w:ascii="Arial" w:eastAsia="Calibri" w:hAnsi="Arial" w:cs="Arial"/>
          <w:bCs/>
        </w:rPr>
        <w:t xml:space="preserve">el personal deberá pagar la prueba y posteriormente </w:t>
      </w:r>
      <w:r w:rsidR="007B4FD0" w:rsidRPr="00893E52">
        <w:rPr>
          <w:rFonts w:ascii="Arial" w:eastAsia="Calibri" w:hAnsi="Arial" w:cs="Arial"/>
          <w:bCs/>
        </w:rPr>
        <w:t>pueda pedir reintegro a través del fondo circulante</w:t>
      </w:r>
      <w:r w:rsidR="00DF5508">
        <w:rPr>
          <w:rFonts w:ascii="Arial" w:eastAsia="Calibri" w:hAnsi="Arial" w:cs="Arial"/>
          <w:bCs/>
        </w:rPr>
        <w:t xml:space="preserve"> de monto fijo</w:t>
      </w:r>
      <w:r w:rsidR="00054626" w:rsidRPr="00893E52">
        <w:rPr>
          <w:rFonts w:ascii="Arial" w:eastAsia="Calibri" w:hAnsi="Arial" w:cs="Arial"/>
          <w:bCs/>
        </w:rPr>
        <w:t xml:space="preserve">, </w:t>
      </w:r>
      <w:r w:rsidR="00B80942">
        <w:rPr>
          <w:rFonts w:ascii="Arial" w:eastAsia="Calibri" w:hAnsi="Arial" w:cs="Arial"/>
          <w:bCs/>
        </w:rPr>
        <w:t xml:space="preserve">este reintegro deberá incluir al </w:t>
      </w:r>
      <w:r w:rsidR="00054626" w:rsidRPr="00893E52">
        <w:rPr>
          <w:rFonts w:ascii="Arial" w:eastAsia="Calibri" w:hAnsi="Arial" w:cs="Arial"/>
          <w:bCs/>
        </w:rPr>
        <w:t>personal y directores</w:t>
      </w:r>
      <w:r w:rsidR="009E5ED1">
        <w:rPr>
          <w:rFonts w:ascii="Arial" w:eastAsia="Calibri" w:hAnsi="Arial" w:cs="Arial"/>
          <w:bCs/>
        </w:rPr>
        <w:t xml:space="preserve">, y deberán presentar la factura correspondiente y el acuerdo de autorización de la misión oficial. </w:t>
      </w:r>
      <w:r w:rsidR="00F701DB" w:rsidRPr="00893E52">
        <w:rPr>
          <w:rFonts w:ascii="Arial" w:eastAsia="Calibri" w:hAnsi="Arial" w:cs="Arial"/>
          <w:b/>
          <w:lang w:val="es-ES"/>
        </w:rPr>
        <w:t xml:space="preserve">RESOLUCIÓN </w:t>
      </w:r>
      <w:r w:rsidR="005D2611" w:rsidRPr="00893E52">
        <w:rPr>
          <w:rFonts w:ascii="Arial" w:eastAsia="Calibri" w:hAnsi="Arial" w:cs="Arial"/>
          <w:b/>
          <w:lang w:val="es-ES"/>
        </w:rPr>
        <w:t>1</w:t>
      </w:r>
      <w:r w:rsidR="00874CA4">
        <w:rPr>
          <w:rFonts w:ascii="Arial" w:eastAsia="Calibri" w:hAnsi="Arial" w:cs="Arial"/>
          <w:b/>
          <w:lang w:val="es-ES"/>
        </w:rPr>
        <w:t>10</w:t>
      </w:r>
      <w:r w:rsidR="00F701DB" w:rsidRPr="00893E52">
        <w:rPr>
          <w:rFonts w:ascii="Arial" w:eastAsia="Calibri" w:hAnsi="Arial" w:cs="Arial"/>
          <w:b/>
          <w:lang w:val="es-ES"/>
        </w:rPr>
        <w:t>/2021</w:t>
      </w:r>
      <w:r w:rsidR="00F701DB" w:rsidRPr="00893E52">
        <w:rPr>
          <w:rFonts w:ascii="Arial" w:eastAsia="Calibri" w:hAnsi="Arial" w:cs="Arial"/>
          <w:lang w:val="es-ES"/>
        </w:rPr>
        <w:t xml:space="preserve">. Los señores miembros del Consejo Directivo, </w:t>
      </w:r>
      <w:r w:rsidR="00F701DB" w:rsidRPr="00893E52">
        <w:rPr>
          <w:rFonts w:ascii="Arial" w:eastAsia="Calibri" w:hAnsi="Arial" w:cs="Arial"/>
          <w:b/>
          <w:lang w:val="es-ES"/>
        </w:rPr>
        <w:t xml:space="preserve">POR UNANIMIDAD ACUERDAN: a) </w:t>
      </w:r>
      <w:bookmarkEnd w:id="6"/>
      <w:r w:rsidR="00054626" w:rsidRPr="00893E52">
        <w:rPr>
          <w:rFonts w:ascii="Arial" w:eastAsia="Calibri" w:hAnsi="Arial" w:cs="Arial"/>
          <w:bCs/>
          <w:lang w:val="es-ES"/>
        </w:rPr>
        <w:t>A</w:t>
      </w:r>
      <w:r w:rsidR="009E5ED1">
        <w:rPr>
          <w:rFonts w:ascii="Arial" w:eastAsia="Calibri" w:hAnsi="Arial" w:cs="Arial"/>
          <w:bCs/>
          <w:lang w:val="es-ES"/>
        </w:rPr>
        <w:t xml:space="preserve">utorizar la solicitud de </w:t>
      </w:r>
      <w:r w:rsidR="00054626" w:rsidRPr="00893E52">
        <w:rPr>
          <w:rFonts w:ascii="Arial" w:eastAsia="Calibri" w:hAnsi="Arial" w:cs="Arial"/>
          <w:bCs/>
          <w:lang w:val="es-ES"/>
        </w:rPr>
        <w:t xml:space="preserve">reintegro </w:t>
      </w:r>
      <w:r w:rsidR="00DF5508">
        <w:rPr>
          <w:rFonts w:ascii="Arial" w:eastAsia="Calibri" w:hAnsi="Arial" w:cs="Arial"/>
          <w:bCs/>
          <w:lang w:val="es-ES"/>
        </w:rPr>
        <w:t xml:space="preserve">a través del fondo circulante de monto fijo, </w:t>
      </w:r>
      <w:r w:rsidR="00054626" w:rsidRPr="00893E52">
        <w:rPr>
          <w:rFonts w:ascii="Arial" w:eastAsia="Calibri" w:hAnsi="Arial" w:cs="Arial"/>
          <w:bCs/>
          <w:lang w:val="es-ES"/>
        </w:rPr>
        <w:t>por la prueba COVID</w:t>
      </w:r>
      <w:r w:rsidR="009E5ED1">
        <w:rPr>
          <w:rFonts w:ascii="Arial" w:eastAsia="Calibri" w:hAnsi="Arial" w:cs="Arial"/>
          <w:bCs/>
          <w:lang w:val="es-ES"/>
        </w:rPr>
        <w:t>-19</w:t>
      </w:r>
      <w:r w:rsidR="00054626" w:rsidRPr="00893E52">
        <w:rPr>
          <w:rFonts w:ascii="Arial" w:eastAsia="Calibri" w:hAnsi="Arial" w:cs="Arial"/>
          <w:bCs/>
          <w:lang w:val="es-ES"/>
        </w:rPr>
        <w:t xml:space="preserve"> a</w:t>
      </w:r>
      <w:r w:rsidR="009E5ED1">
        <w:rPr>
          <w:rFonts w:ascii="Arial" w:eastAsia="Calibri" w:hAnsi="Arial" w:cs="Arial"/>
          <w:bCs/>
          <w:lang w:val="es-ES"/>
        </w:rPr>
        <w:t>l</w:t>
      </w:r>
      <w:r w:rsidR="00054626" w:rsidRPr="00893E52">
        <w:rPr>
          <w:rFonts w:ascii="Arial" w:eastAsia="Calibri" w:hAnsi="Arial" w:cs="Arial"/>
          <w:bCs/>
          <w:lang w:val="es-ES"/>
        </w:rPr>
        <w:t xml:space="preserve"> personal y directores</w:t>
      </w:r>
      <w:r w:rsidR="009E5ED1">
        <w:rPr>
          <w:rFonts w:ascii="Arial" w:eastAsia="Calibri" w:hAnsi="Arial" w:cs="Arial"/>
          <w:bCs/>
          <w:lang w:val="es-ES"/>
        </w:rPr>
        <w:t xml:space="preserve"> que en cumplimiento de participación en misión oficial al exterior le sea requerida por el país al que viajarán, debiendo presentar la respectiva factura y el acuerdo de autorización de la misión oficial a más tardar en los 5 días posteriores a su regreso al país. </w:t>
      </w:r>
    </w:p>
    <w:bookmarkEnd w:id="4"/>
    <w:p w14:paraId="5DEF986E" w14:textId="77777777" w:rsidR="00B91A1D" w:rsidRPr="00B91A1D" w:rsidRDefault="00B91A1D" w:rsidP="00B91A1D">
      <w:pPr>
        <w:pStyle w:val="Prrafodelista"/>
        <w:spacing w:after="360" w:line="312" w:lineRule="auto"/>
        <w:ind w:left="0"/>
        <w:jc w:val="both"/>
        <w:rPr>
          <w:rFonts w:ascii="Arial" w:hAnsi="Arial" w:cs="Arial"/>
        </w:rPr>
      </w:pPr>
    </w:p>
    <w:bookmarkEnd w:id="2"/>
    <w:p w14:paraId="4BB7A1CE" w14:textId="268B75C1"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654671">
        <w:rPr>
          <w:rFonts w:ascii="Arial" w:hAnsi="Arial" w:cs="Arial"/>
          <w:bCs/>
        </w:rPr>
        <w:t>diecinueve</w:t>
      </w:r>
      <w:r w:rsidRPr="00593701">
        <w:rPr>
          <w:rFonts w:ascii="Arial" w:hAnsi="Arial" w:cs="Arial"/>
          <w:bCs/>
        </w:rPr>
        <w:t xml:space="preserve"> horas </w:t>
      </w:r>
      <w:r w:rsidR="00BB4A70" w:rsidRPr="00593701">
        <w:rPr>
          <w:rFonts w:ascii="Arial" w:hAnsi="Arial" w:cs="Arial"/>
          <w:bCs/>
        </w:rPr>
        <w:t xml:space="preserve">con </w:t>
      </w:r>
      <w:r w:rsidR="009E5ED1">
        <w:rPr>
          <w:rFonts w:ascii="Arial" w:hAnsi="Arial" w:cs="Arial"/>
          <w:bCs/>
        </w:rPr>
        <w:t>treinta</w:t>
      </w:r>
      <w:r w:rsidR="00BB4A70" w:rsidRPr="00593701">
        <w:rPr>
          <w:rFonts w:ascii="Arial" w:hAnsi="Arial" w:cs="Arial"/>
          <w:bCs/>
        </w:rPr>
        <w:t xml:space="preserve"> minutos </w:t>
      </w:r>
      <w:r w:rsidRPr="00593701">
        <w:rPr>
          <w:rFonts w:ascii="Arial" w:hAnsi="Arial" w:cs="Arial"/>
          <w:bCs/>
        </w:rPr>
        <w:t xml:space="preserve">del día de su fecha. </w:t>
      </w:r>
    </w:p>
    <w:bookmarkEnd w:id="0"/>
    <w:p w14:paraId="5EC7409D"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1D06ACA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w:t>
      </w:r>
      <w:proofErr w:type="gramStart"/>
      <w:r w:rsidRPr="00593701">
        <w:rPr>
          <w:rFonts w:ascii="Arial" w:hAnsi="Arial" w:cs="Arial"/>
          <w:b/>
        </w:rPr>
        <w:t>Director</w:t>
      </w:r>
      <w:proofErr w:type="gramEnd"/>
      <w:r w:rsidRPr="00593701">
        <w:rPr>
          <w:rFonts w:ascii="Arial" w:hAnsi="Arial" w:cs="Arial"/>
          <w:b/>
        </w:rPr>
        <w:t xml:space="preserve"> propietario</w:t>
      </w:r>
    </w:p>
    <w:p w14:paraId="2419CEBF"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w:t>
      </w:r>
    </w:p>
    <w:p w14:paraId="0D1D2D96" w14:textId="77777777"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Roberto Arístides Castellón Murcia</w:t>
      </w:r>
      <w:r w:rsidRPr="00593701">
        <w:rPr>
          <w:rFonts w:ascii="Arial" w:hAnsi="Arial" w:cs="Arial"/>
          <w:b/>
        </w:rPr>
        <w:t xml:space="preserve">  </w:t>
      </w:r>
    </w:p>
    <w:p w14:paraId="336A8FD0"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w:t>
      </w:r>
      <w:proofErr w:type="gramStart"/>
      <w:r w:rsidRPr="00593701">
        <w:rPr>
          <w:rFonts w:ascii="Arial" w:hAnsi="Arial" w:cs="Arial"/>
          <w:b/>
        </w:rPr>
        <w:t>Director</w:t>
      </w:r>
      <w:proofErr w:type="gramEnd"/>
      <w:r w:rsidRPr="00593701">
        <w:rPr>
          <w:rFonts w:ascii="Arial" w:hAnsi="Arial" w:cs="Arial"/>
          <w:b/>
        </w:rPr>
        <w:t xml:space="preserve"> suplente</w:t>
      </w:r>
    </w:p>
    <w:p w14:paraId="1A1BDA82" w14:textId="77777777" w:rsidR="009800CF" w:rsidRPr="00593701" w:rsidRDefault="009800CF" w:rsidP="009D49D2">
      <w:pPr>
        <w:spacing w:after="0" w:line="240" w:lineRule="auto"/>
        <w:ind w:left="708" w:hanging="708"/>
        <w:rPr>
          <w:rFonts w:ascii="Arial" w:hAnsi="Arial" w:cs="Arial"/>
          <w:b/>
        </w:rPr>
      </w:pPr>
    </w:p>
    <w:p w14:paraId="399A6CB1"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Raúl Vicente Zablah Hernández</w:t>
      </w:r>
    </w:p>
    <w:p w14:paraId="7448965E"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Director suplente</w:t>
      </w:r>
    </w:p>
    <w:bookmarkEnd w:id="1"/>
    <w:p w14:paraId="1FBD8CB6" w14:textId="77777777" w:rsidR="009D49D2" w:rsidRPr="00593701" w:rsidRDefault="009D49D2" w:rsidP="009D49D2">
      <w:pPr>
        <w:spacing w:after="0" w:line="240" w:lineRule="auto"/>
        <w:ind w:left="708" w:hanging="708"/>
        <w:rPr>
          <w:rFonts w:ascii="Arial" w:hAnsi="Arial" w:cs="Arial"/>
          <w:b/>
        </w:rPr>
      </w:pPr>
    </w:p>
    <w:sectPr w:rsidR="009D49D2"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F6EA36BA"/>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num w:numId="1">
    <w:abstractNumId w:val="2"/>
  </w:num>
  <w:num w:numId="2">
    <w:abstractNumId w:val="9"/>
  </w:num>
  <w:num w:numId="3">
    <w:abstractNumId w:val="5"/>
  </w:num>
  <w:num w:numId="4">
    <w:abstractNumId w:val="0"/>
  </w:num>
  <w:num w:numId="5">
    <w:abstractNumId w:val="13"/>
  </w:num>
  <w:num w:numId="6">
    <w:abstractNumId w:val="12"/>
  </w:num>
  <w:num w:numId="7">
    <w:abstractNumId w:val="1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1B87"/>
    <w:rsid w:val="00013A6C"/>
    <w:rsid w:val="000378D1"/>
    <w:rsid w:val="00041F8E"/>
    <w:rsid w:val="000445EE"/>
    <w:rsid w:val="00054626"/>
    <w:rsid w:val="00055B37"/>
    <w:rsid w:val="00064067"/>
    <w:rsid w:val="00064CBD"/>
    <w:rsid w:val="00065663"/>
    <w:rsid w:val="00065D95"/>
    <w:rsid w:val="00070911"/>
    <w:rsid w:val="000813D3"/>
    <w:rsid w:val="000968FE"/>
    <w:rsid w:val="0009701F"/>
    <w:rsid w:val="000A0B8D"/>
    <w:rsid w:val="000A57FD"/>
    <w:rsid w:val="000A6DFC"/>
    <w:rsid w:val="000B1DAB"/>
    <w:rsid w:val="000D28A8"/>
    <w:rsid w:val="000D3B98"/>
    <w:rsid w:val="000F0990"/>
    <w:rsid w:val="000F5220"/>
    <w:rsid w:val="00102999"/>
    <w:rsid w:val="001177BE"/>
    <w:rsid w:val="00120B3A"/>
    <w:rsid w:val="0012455B"/>
    <w:rsid w:val="0014652B"/>
    <w:rsid w:val="00151E78"/>
    <w:rsid w:val="0015341A"/>
    <w:rsid w:val="00164BEC"/>
    <w:rsid w:val="00195780"/>
    <w:rsid w:val="001A22F1"/>
    <w:rsid w:val="001A3D58"/>
    <w:rsid w:val="001C0068"/>
    <w:rsid w:val="001C5925"/>
    <w:rsid w:val="001E175F"/>
    <w:rsid w:val="001E3E7A"/>
    <w:rsid w:val="001E6DBA"/>
    <w:rsid w:val="001E7D23"/>
    <w:rsid w:val="002060EC"/>
    <w:rsid w:val="00210DB7"/>
    <w:rsid w:val="00214867"/>
    <w:rsid w:val="00223977"/>
    <w:rsid w:val="00234098"/>
    <w:rsid w:val="0023531A"/>
    <w:rsid w:val="00241993"/>
    <w:rsid w:val="00242465"/>
    <w:rsid w:val="002464B8"/>
    <w:rsid w:val="00266352"/>
    <w:rsid w:val="00273270"/>
    <w:rsid w:val="002A3D92"/>
    <w:rsid w:val="002E280A"/>
    <w:rsid w:val="002F151F"/>
    <w:rsid w:val="003028B3"/>
    <w:rsid w:val="00304C78"/>
    <w:rsid w:val="0030696E"/>
    <w:rsid w:val="00311647"/>
    <w:rsid w:val="00312EEA"/>
    <w:rsid w:val="00314FF4"/>
    <w:rsid w:val="003248CF"/>
    <w:rsid w:val="00362B99"/>
    <w:rsid w:val="0037690F"/>
    <w:rsid w:val="00380CD9"/>
    <w:rsid w:val="00393ED6"/>
    <w:rsid w:val="003941A3"/>
    <w:rsid w:val="003950A8"/>
    <w:rsid w:val="003B26B7"/>
    <w:rsid w:val="003B41A2"/>
    <w:rsid w:val="003C0673"/>
    <w:rsid w:val="003F10A0"/>
    <w:rsid w:val="003F27EA"/>
    <w:rsid w:val="003F3795"/>
    <w:rsid w:val="003F7510"/>
    <w:rsid w:val="00410F8E"/>
    <w:rsid w:val="00417798"/>
    <w:rsid w:val="00421F1E"/>
    <w:rsid w:val="00430888"/>
    <w:rsid w:val="00432116"/>
    <w:rsid w:val="0043322F"/>
    <w:rsid w:val="004431A4"/>
    <w:rsid w:val="00450819"/>
    <w:rsid w:val="00461D73"/>
    <w:rsid w:val="00475875"/>
    <w:rsid w:val="004927F8"/>
    <w:rsid w:val="004D04DE"/>
    <w:rsid w:val="004D4952"/>
    <w:rsid w:val="004E6C45"/>
    <w:rsid w:val="00505FDE"/>
    <w:rsid w:val="00511B5F"/>
    <w:rsid w:val="00514DBC"/>
    <w:rsid w:val="00516A8B"/>
    <w:rsid w:val="00521F41"/>
    <w:rsid w:val="00535B95"/>
    <w:rsid w:val="005544FF"/>
    <w:rsid w:val="00557C8C"/>
    <w:rsid w:val="00560D1A"/>
    <w:rsid w:val="00562309"/>
    <w:rsid w:val="00572ADB"/>
    <w:rsid w:val="00575838"/>
    <w:rsid w:val="00591486"/>
    <w:rsid w:val="00591BC7"/>
    <w:rsid w:val="00593701"/>
    <w:rsid w:val="005A1DE4"/>
    <w:rsid w:val="005C09EB"/>
    <w:rsid w:val="005D2611"/>
    <w:rsid w:val="005D4918"/>
    <w:rsid w:val="005E31BF"/>
    <w:rsid w:val="005F3FD0"/>
    <w:rsid w:val="00616569"/>
    <w:rsid w:val="0062376E"/>
    <w:rsid w:val="00637889"/>
    <w:rsid w:val="00644E66"/>
    <w:rsid w:val="00650D64"/>
    <w:rsid w:val="00654671"/>
    <w:rsid w:val="00655262"/>
    <w:rsid w:val="00680D08"/>
    <w:rsid w:val="006A31BD"/>
    <w:rsid w:val="006A5577"/>
    <w:rsid w:val="006B4585"/>
    <w:rsid w:val="006B55CC"/>
    <w:rsid w:val="006D1F29"/>
    <w:rsid w:val="006D5A95"/>
    <w:rsid w:val="006F1383"/>
    <w:rsid w:val="00740B7E"/>
    <w:rsid w:val="00740B8D"/>
    <w:rsid w:val="00745DC5"/>
    <w:rsid w:val="0074792E"/>
    <w:rsid w:val="007510A1"/>
    <w:rsid w:val="00751EB9"/>
    <w:rsid w:val="0075690C"/>
    <w:rsid w:val="00762CB8"/>
    <w:rsid w:val="007A46F2"/>
    <w:rsid w:val="007A6F60"/>
    <w:rsid w:val="007B4FD0"/>
    <w:rsid w:val="007E5716"/>
    <w:rsid w:val="0080155F"/>
    <w:rsid w:val="00810D80"/>
    <w:rsid w:val="00834E1F"/>
    <w:rsid w:val="00835C67"/>
    <w:rsid w:val="00842754"/>
    <w:rsid w:val="008565EA"/>
    <w:rsid w:val="00857AE7"/>
    <w:rsid w:val="00861A3B"/>
    <w:rsid w:val="0086582F"/>
    <w:rsid w:val="00874CA4"/>
    <w:rsid w:val="00881127"/>
    <w:rsid w:val="00893E52"/>
    <w:rsid w:val="008D3D56"/>
    <w:rsid w:val="008D6624"/>
    <w:rsid w:val="008F5F06"/>
    <w:rsid w:val="00912AC9"/>
    <w:rsid w:val="00914B12"/>
    <w:rsid w:val="00920FE1"/>
    <w:rsid w:val="0092216A"/>
    <w:rsid w:val="009232D7"/>
    <w:rsid w:val="00940FEE"/>
    <w:rsid w:val="0096471C"/>
    <w:rsid w:val="009701B5"/>
    <w:rsid w:val="00974FAE"/>
    <w:rsid w:val="009800CF"/>
    <w:rsid w:val="009848E4"/>
    <w:rsid w:val="009C2E7D"/>
    <w:rsid w:val="009C59D1"/>
    <w:rsid w:val="009D06BD"/>
    <w:rsid w:val="009D49D2"/>
    <w:rsid w:val="009D7873"/>
    <w:rsid w:val="009E5ED1"/>
    <w:rsid w:val="009F2A1C"/>
    <w:rsid w:val="00A11A4F"/>
    <w:rsid w:val="00A1266D"/>
    <w:rsid w:val="00A13E63"/>
    <w:rsid w:val="00A300C4"/>
    <w:rsid w:val="00A33AFD"/>
    <w:rsid w:val="00A36062"/>
    <w:rsid w:val="00A44B15"/>
    <w:rsid w:val="00A50654"/>
    <w:rsid w:val="00A55E6C"/>
    <w:rsid w:val="00A56AD1"/>
    <w:rsid w:val="00A63A51"/>
    <w:rsid w:val="00A76566"/>
    <w:rsid w:val="00AA2B70"/>
    <w:rsid w:val="00AB1F4B"/>
    <w:rsid w:val="00AB2725"/>
    <w:rsid w:val="00AB7AEB"/>
    <w:rsid w:val="00AC76AB"/>
    <w:rsid w:val="00AE1AD3"/>
    <w:rsid w:val="00AE5697"/>
    <w:rsid w:val="00AF3952"/>
    <w:rsid w:val="00AF78BF"/>
    <w:rsid w:val="00B0335A"/>
    <w:rsid w:val="00B0702F"/>
    <w:rsid w:val="00B572F1"/>
    <w:rsid w:val="00B757AA"/>
    <w:rsid w:val="00B80942"/>
    <w:rsid w:val="00B81199"/>
    <w:rsid w:val="00B91A1D"/>
    <w:rsid w:val="00BB41B0"/>
    <w:rsid w:val="00BB4A70"/>
    <w:rsid w:val="00BC0376"/>
    <w:rsid w:val="00BD0EFA"/>
    <w:rsid w:val="00BD277F"/>
    <w:rsid w:val="00BE566B"/>
    <w:rsid w:val="00C002DE"/>
    <w:rsid w:val="00C118C4"/>
    <w:rsid w:val="00C15F7D"/>
    <w:rsid w:val="00C20B82"/>
    <w:rsid w:val="00C25FB1"/>
    <w:rsid w:val="00C878BF"/>
    <w:rsid w:val="00C937A1"/>
    <w:rsid w:val="00C93C6B"/>
    <w:rsid w:val="00C96A72"/>
    <w:rsid w:val="00CB1DC2"/>
    <w:rsid w:val="00CE541E"/>
    <w:rsid w:val="00CF0222"/>
    <w:rsid w:val="00CF6BBB"/>
    <w:rsid w:val="00D02338"/>
    <w:rsid w:val="00D17C3C"/>
    <w:rsid w:val="00D26CEE"/>
    <w:rsid w:val="00D27E03"/>
    <w:rsid w:val="00D332E2"/>
    <w:rsid w:val="00D44255"/>
    <w:rsid w:val="00D50AEA"/>
    <w:rsid w:val="00D555D9"/>
    <w:rsid w:val="00D82007"/>
    <w:rsid w:val="00D93503"/>
    <w:rsid w:val="00DA34D5"/>
    <w:rsid w:val="00DA384E"/>
    <w:rsid w:val="00DA6578"/>
    <w:rsid w:val="00DB0B65"/>
    <w:rsid w:val="00DD54D8"/>
    <w:rsid w:val="00DE009D"/>
    <w:rsid w:val="00DE14F9"/>
    <w:rsid w:val="00DE6E33"/>
    <w:rsid w:val="00DF2846"/>
    <w:rsid w:val="00DF5508"/>
    <w:rsid w:val="00E05901"/>
    <w:rsid w:val="00E112ED"/>
    <w:rsid w:val="00E156C3"/>
    <w:rsid w:val="00E2240A"/>
    <w:rsid w:val="00E22655"/>
    <w:rsid w:val="00E23A26"/>
    <w:rsid w:val="00E258AB"/>
    <w:rsid w:val="00E355A4"/>
    <w:rsid w:val="00E62C6C"/>
    <w:rsid w:val="00E6363C"/>
    <w:rsid w:val="00E74C81"/>
    <w:rsid w:val="00EA01B2"/>
    <w:rsid w:val="00EA14D2"/>
    <w:rsid w:val="00EA219D"/>
    <w:rsid w:val="00EA3910"/>
    <w:rsid w:val="00EA7033"/>
    <w:rsid w:val="00EB6279"/>
    <w:rsid w:val="00EB6F77"/>
    <w:rsid w:val="00ED04A1"/>
    <w:rsid w:val="00EE34E5"/>
    <w:rsid w:val="00EE46A5"/>
    <w:rsid w:val="00F15964"/>
    <w:rsid w:val="00F2316F"/>
    <w:rsid w:val="00F6694B"/>
    <w:rsid w:val="00F701DB"/>
    <w:rsid w:val="00F71117"/>
    <w:rsid w:val="00F72836"/>
    <w:rsid w:val="00F73C77"/>
    <w:rsid w:val="00F93D64"/>
    <w:rsid w:val="00FA29A2"/>
    <w:rsid w:val="00FB1FCC"/>
    <w:rsid w:val="00FD22BF"/>
    <w:rsid w:val="00FE4BED"/>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026FE-3624-466C-BAA7-416D6C1F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1843</Words>
  <Characters>10137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35</cp:revision>
  <cp:lastPrinted>2021-11-18T21:41:00Z</cp:lastPrinted>
  <dcterms:created xsi:type="dcterms:W3CDTF">2021-11-19T19:53:00Z</dcterms:created>
  <dcterms:modified xsi:type="dcterms:W3CDTF">2022-01-12T17:50:00Z</dcterms:modified>
</cp:coreProperties>
</file>