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9D2" w:rsidRPr="00FE0B0D" w:rsidRDefault="009D49D2" w:rsidP="009D49D2">
      <w:pPr>
        <w:spacing w:line="312" w:lineRule="auto"/>
        <w:jc w:val="both"/>
        <w:rPr>
          <w:rFonts w:ascii="Arial" w:hAnsi="Arial" w:cs="Arial"/>
        </w:rPr>
      </w:pPr>
      <w:bookmarkStart w:id="0" w:name="_Hlk73342946"/>
      <w:bookmarkStart w:id="1" w:name="_Hlk81904078"/>
      <w:bookmarkStart w:id="2" w:name="_GoBack"/>
      <w:bookmarkEnd w:id="2"/>
      <w:r w:rsidRPr="00FE0B0D">
        <w:rPr>
          <w:rFonts w:ascii="Arial" w:hAnsi="Arial" w:cs="Arial"/>
          <w:b/>
        </w:rPr>
        <w:t xml:space="preserve">ACTA NÚMERO </w:t>
      </w:r>
      <w:r w:rsidR="00FF60A0">
        <w:rPr>
          <w:rFonts w:ascii="Arial" w:hAnsi="Arial" w:cs="Arial"/>
          <w:b/>
        </w:rPr>
        <w:t>CUARENTA</w:t>
      </w:r>
      <w:r w:rsidR="0075690C">
        <w:rPr>
          <w:rFonts w:ascii="Arial" w:hAnsi="Arial" w:cs="Arial"/>
          <w:b/>
        </w:rPr>
        <w:t xml:space="preserve"> Y UNO</w:t>
      </w:r>
      <w:r w:rsidRPr="00FE0B0D">
        <w:rPr>
          <w:rFonts w:ascii="Arial" w:hAnsi="Arial" w:cs="Arial"/>
          <w:b/>
        </w:rPr>
        <w:t>. SESIÓN ORDINARIA DEL CONSEJO DIRECTIVO DE LA AUTORIDAD MARÍTIMA PORTUARIA</w:t>
      </w:r>
      <w:r w:rsidRPr="00FE0B0D">
        <w:rPr>
          <w:rFonts w:ascii="Arial" w:hAnsi="Arial" w:cs="Arial"/>
        </w:rPr>
        <w:t xml:space="preserve">. En la ciudad de San Salvador, departamento de San Salvador, a las </w:t>
      </w:r>
      <w:r w:rsidR="00FF60A0">
        <w:rPr>
          <w:rFonts w:ascii="Arial" w:hAnsi="Arial" w:cs="Arial"/>
        </w:rPr>
        <w:t>dieciséis</w:t>
      </w:r>
      <w:r w:rsidRPr="00FE0B0D">
        <w:rPr>
          <w:rFonts w:ascii="Arial" w:hAnsi="Arial" w:cs="Arial"/>
        </w:rPr>
        <w:t xml:space="preserve"> horas del día </w:t>
      </w:r>
      <w:r w:rsidR="00C96A72">
        <w:rPr>
          <w:rFonts w:ascii="Arial" w:hAnsi="Arial" w:cs="Arial"/>
        </w:rPr>
        <w:t>catorce</w:t>
      </w:r>
      <w:r w:rsidRPr="00FE0B0D">
        <w:rPr>
          <w:rFonts w:ascii="Arial" w:hAnsi="Arial" w:cs="Arial"/>
        </w:rPr>
        <w:t xml:space="preserve"> de </w:t>
      </w:r>
      <w:r w:rsidR="002060EC">
        <w:rPr>
          <w:rFonts w:ascii="Arial" w:hAnsi="Arial" w:cs="Arial"/>
        </w:rPr>
        <w:t>octubre</w:t>
      </w:r>
      <w:r w:rsidRPr="00FE0B0D">
        <w:rPr>
          <w:rFonts w:ascii="Arial" w:hAnsi="Arial" w:cs="Arial"/>
        </w:rPr>
        <w:t xml:space="preserve"> de dos mil veintiuno; en las oficinas de la Autoridad Marítima Portuaria, situada en calle número dos, casa número ciento veintisiete, entre la calle Loma Linda y calle La Mascota, Colonia San Benito, con el objeto de celebrar sesión del Consejo Directivo, están presentes: licenciado Oscar José David Lizama Marroquín, director presidente, quien preside la sesión; ingeniero Mauricio Ernesto Velásquez Soriano, director propietario; licenciado Christian Marcos Aguilar Durán, director propietario; </w:t>
      </w:r>
      <w:r>
        <w:rPr>
          <w:rFonts w:ascii="Arial" w:hAnsi="Arial" w:cs="Arial"/>
        </w:rPr>
        <w:t xml:space="preserve">ingeniero </w:t>
      </w:r>
      <w:r w:rsidR="00450819">
        <w:rPr>
          <w:rFonts w:ascii="Arial" w:hAnsi="Arial" w:cs="Arial"/>
        </w:rPr>
        <w:t xml:space="preserve">Roberto Arístides Castellón Murcia, director suplente; ingeniero </w:t>
      </w:r>
      <w:r w:rsidRPr="00FE0B0D">
        <w:rPr>
          <w:rFonts w:ascii="Arial" w:hAnsi="Arial" w:cs="Arial"/>
        </w:rPr>
        <w:t xml:space="preserve">Raúl Vicente Zablah Hernández, director suplente. </w:t>
      </w:r>
    </w:p>
    <w:p w:rsidR="009D49D2" w:rsidRPr="00FE0B0D" w:rsidRDefault="009D49D2" w:rsidP="009D49D2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 w:rsidRPr="00FE0B0D">
        <w:rPr>
          <w:rFonts w:ascii="Arial" w:hAnsi="Arial" w:cs="Arial"/>
          <w:b/>
        </w:rPr>
        <w:t xml:space="preserve">ESTABLECIMIENTO DE QUORUM. </w:t>
      </w:r>
      <w:r w:rsidRPr="00FE0B0D">
        <w:rPr>
          <w:rFonts w:ascii="Arial" w:hAnsi="Arial" w:cs="Arial"/>
        </w:rPr>
        <w:t xml:space="preserve">El director presidente, conforme lo establecido por el artículo 8 de la Ley General Marítimo Portuaria y 12 del Reglamento Interno del Consejo Directivo de la AMP verificó y aprobó el </w:t>
      </w:r>
      <w:r w:rsidRPr="00FE0B0D">
        <w:rPr>
          <w:rFonts w:ascii="Arial" w:hAnsi="Arial" w:cs="Arial"/>
          <w:i/>
          <w:iCs/>
        </w:rPr>
        <w:t>quorum</w:t>
      </w:r>
      <w:r w:rsidRPr="00FE0B0D">
        <w:rPr>
          <w:rFonts w:ascii="Arial" w:hAnsi="Arial" w:cs="Arial"/>
        </w:rPr>
        <w:t>.</w:t>
      </w:r>
    </w:p>
    <w:p w:rsidR="009D49D2" w:rsidRPr="00FE0B0D" w:rsidRDefault="009D49D2" w:rsidP="009D49D2">
      <w:pPr>
        <w:pStyle w:val="Prrafodelista"/>
        <w:spacing w:line="312" w:lineRule="auto"/>
        <w:ind w:left="426" w:firstLine="141"/>
        <w:jc w:val="both"/>
        <w:rPr>
          <w:rFonts w:ascii="Arial" w:hAnsi="Arial" w:cs="Arial"/>
          <w:b/>
        </w:rPr>
      </w:pPr>
    </w:p>
    <w:p w:rsidR="009D49D2" w:rsidRDefault="009D49D2" w:rsidP="009D49D2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 w:rsidRPr="00FE0B0D">
        <w:rPr>
          <w:rFonts w:ascii="Arial" w:hAnsi="Arial" w:cs="Arial"/>
          <w:b/>
        </w:rPr>
        <w:t>APROBACIÓN DE AGENDA</w:t>
      </w:r>
      <w:r w:rsidRPr="00FE0B0D">
        <w:rPr>
          <w:rFonts w:ascii="Arial" w:hAnsi="Arial" w:cs="Arial"/>
        </w:rPr>
        <w:t xml:space="preserve">. Los señores directores aprobaron la agenda que se desarrolla a continuación. </w:t>
      </w:r>
    </w:p>
    <w:p w:rsidR="00FF60A0" w:rsidRPr="00FF60A0" w:rsidRDefault="00FF60A0" w:rsidP="00FF60A0">
      <w:pPr>
        <w:pStyle w:val="Prrafodelista"/>
        <w:rPr>
          <w:rFonts w:ascii="Arial" w:hAnsi="Arial" w:cs="Arial"/>
        </w:rPr>
      </w:pPr>
    </w:p>
    <w:p w:rsidR="00FF60A0" w:rsidRPr="00FE0B0D" w:rsidRDefault="00FF60A0" w:rsidP="00FF60A0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LECTURA Y APROBACION DEL ACTA ANTERIOR. </w:t>
      </w:r>
      <w:r>
        <w:rPr>
          <w:rFonts w:ascii="Arial" w:hAnsi="Arial" w:cs="Arial"/>
        </w:rPr>
        <w:t>Se dio lectura al acta correspondiente a la sesión ordinaria número CD-AMP/</w:t>
      </w:r>
      <w:r w:rsidR="002464B8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/2021, de fecha </w:t>
      </w:r>
      <w:r w:rsidR="002464B8">
        <w:rPr>
          <w:rFonts w:ascii="Arial" w:hAnsi="Arial" w:cs="Arial"/>
        </w:rPr>
        <w:t>ocho</w:t>
      </w:r>
      <w:r>
        <w:rPr>
          <w:rFonts w:ascii="Arial" w:hAnsi="Arial" w:cs="Arial"/>
        </w:rPr>
        <w:t xml:space="preserve"> de </w:t>
      </w:r>
      <w:r w:rsidR="002464B8">
        <w:rPr>
          <w:rFonts w:ascii="Arial" w:hAnsi="Arial" w:cs="Arial"/>
        </w:rPr>
        <w:t>octu</w:t>
      </w:r>
      <w:r>
        <w:rPr>
          <w:rFonts w:ascii="Arial" w:hAnsi="Arial" w:cs="Arial"/>
        </w:rPr>
        <w:t xml:space="preserve">bre de </w:t>
      </w:r>
      <w:proofErr w:type="gramStart"/>
      <w:r>
        <w:rPr>
          <w:rFonts w:ascii="Arial" w:hAnsi="Arial" w:cs="Arial"/>
        </w:rPr>
        <w:t>dos mil veintiuno</w:t>
      </w:r>
      <w:proofErr w:type="gramEnd"/>
      <w:r>
        <w:rPr>
          <w:rFonts w:ascii="Arial" w:hAnsi="Arial" w:cs="Arial"/>
        </w:rPr>
        <w:t>, la cual fue</w:t>
      </w:r>
      <w:r w:rsidR="00246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ratificada</w:t>
      </w:r>
      <w:r w:rsidR="002464B8">
        <w:rPr>
          <w:rFonts w:ascii="Arial" w:hAnsi="Arial" w:cs="Arial"/>
        </w:rPr>
        <w:t>.</w:t>
      </w:r>
    </w:p>
    <w:p w:rsidR="00FF60A0" w:rsidRPr="002464B8" w:rsidRDefault="00C96A72" w:rsidP="00A55E6C">
      <w:pPr>
        <w:numPr>
          <w:ilvl w:val="0"/>
          <w:numId w:val="1"/>
        </w:numPr>
        <w:spacing w:before="240" w:line="312" w:lineRule="auto"/>
        <w:ind w:left="0" w:firstLine="0"/>
        <w:contextualSpacing/>
        <w:jc w:val="both"/>
        <w:rPr>
          <w:rFonts w:ascii="Arial" w:eastAsia="Calibri" w:hAnsi="Arial" w:cs="Arial"/>
          <w:b/>
          <w:bCs/>
        </w:rPr>
      </w:pPr>
      <w:bookmarkStart w:id="3" w:name="_Hlk35010599"/>
      <w:r w:rsidRPr="002464B8">
        <w:rPr>
          <w:rFonts w:ascii="Arial" w:hAnsi="Arial" w:cs="Arial"/>
          <w:b/>
          <w:bCs/>
        </w:rPr>
        <w:t>PRESENTACION DE INFORME FINANCIERO AMP, CORRESPONDIENTE A JULIO Y AGOSTO 2021</w:t>
      </w:r>
      <w:r w:rsidR="009D49D2" w:rsidRPr="002464B8">
        <w:rPr>
          <w:rFonts w:ascii="Arial" w:hAnsi="Arial" w:cs="Arial"/>
          <w:b/>
          <w:bCs/>
        </w:rPr>
        <w:t xml:space="preserve">. </w:t>
      </w:r>
      <w:r w:rsidR="002464B8" w:rsidRPr="002464B8">
        <w:rPr>
          <w:rFonts w:ascii="Arial" w:eastAsia="Calibri" w:hAnsi="Arial" w:cs="Arial"/>
        </w:rPr>
        <w:t>El jefe de la Unidad Financiera Institucional</w:t>
      </w:r>
      <w:r w:rsidR="002464B8" w:rsidRPr="002464B8">
        <w:rPr>
          <w:rFonts w:ascii="Arial" w:eastAsia="Calibri" w:hAnsi="Arial" w:cs="Arial"/>
          <w:b/>
        </w:rPr>
        <w:t xml:space="preserve">, </w:t>
      </w:r>
      <w:r w:rsidR="002464B8" w:rsidRPr="002464B8">
        <w:rPr>
          <w:rFonts w:ascii="Arial" w:eastAsia="Times New Roman" w:hAnsi="Arial" w:cs="Arial"/>
          <w:lang w:val="es-ES"/>
        </w:rPr>
        <w:t>presentó informe por medio del cual dio a conocer la</w:t>
      </w:r>
      <w:r w:rsidR="002464B8" w:rsidRPr="002464B8">
        <w:rPr>
          <w:rFonts w:ascii="Arial" w:eastAsia="Times New Roman" w:hAnsi="Arial" w:cs="Arial"/>
          <w:bCs/>
          <w:lang w:eastAsia="ar-SA"/>
        </w:rPr>
        <w:t xml:space="preserve"> ejecución presupuestaria y </w:t>
      </w:r>
      <w:r w:rsidR="002464B8" w:rsidRPr="002464B8">
        <w:rPr>
          <w:rFonts w:ascii="Arial" w:eastAsia="Times New Roman" w:hAnsi="Arial" w:cs="Arial"/>
          <w:lang w:val="es-ES"/>
        </w:rPr>
        <w:t>situación financiera de la AMP al mes de ju</w:t>
      </w:r>
      <w:r w:rsidR="004927F8">
        <w:rPr>
          <w:rFonts w:ascii="Arial" w:eastAsia="Times New Roman" w:hAnsi="Arial" w:cs="Arial"/>
          <w:lang w:val="es-ES"/>
        </w:rPr>
        <w:t>l</w:t>
      </w:r>
      <w:r w:rsidR="002464B8" w:rsidRPr="002464B8">
        <w:rPr>
          <w:rFonts w:ascii="Arial" w:eastAsia="Times New Roman" w:hAnsi="Arial" w:cs="Arial"/>
          <w:lang w:val="es-ES"/>
        </w:rPr>
        <w:t xml:space="preserve">io </w:t>
      </w:r>
      <w:r w:rsidR="0009701F">
        <w:rPr>
          <w:rFonts w:ascii="Arial" w:eastAsia="Times New Roman" w:hAnsi="Arial" w:cs="Arial"/>
          <w:lang w:val="es-ES"/>
        </w:rPr>
        <w:t>de</w:t>
      </w:r>
      <w:r w:rsidR="002464B8" w:rsidRPr="002464B8">
        <w:rPr>
          <w:rFonts w:ascii="Arial" w:eastAsia="Times New Roman" w:hAnsi="Arial" w:cs="Arial"/>
          <w:lang w:val="es-ES"/>
        </w:rPr>
        <w:t xml:space="preserve"> 2021, en el cual detalló: la ejecución presupuestaria de ingresos al 3</w:t>
      </w:r>
      <w:r w:rsidR="004927F8">
        <w:rPr>
          <w:rFonts w:ascii="Arial" w:eastAsia="Times New Roman" w:hAnsi="Arial" w:cs="Arial"/>
          <w:lang w:val="es-ES"/>
        </w:rPr>
        <w:t>1</w:t>
      </w:r>
      <w:r w:rsidR="002464B8" w:rsidRPr="002464B8">
        <w:rPr>
          <w:rFonts w:ascii="Arial" w:eastAsia="Times New Roman" w:hAnsi="Arial" w:cs="Arial"/>
          <w:lang w:val="es-ES"/>
        </w:rPr>
        <w:t xml:space="preserve"> de ju</w:t>
      </w:r>
      <w:r w:rsidR="004927F8">
        <w:rPr>
          <w:rFonts w:ascii="Arial" w:eastAsia="Times New Roman" w:hAnsi="Arial" w:cs="Arial"/>
          <w:lang w:val="es-ES"/>
        </w:rPr>
        <w:t>l</w:t>
      </w:r>
      <w:r w:rsidR="002464B8" w:rsidRPr="002464B8">
        <w:rPr>
          <w:rFonts w:ascii="Arial" w:eastAsia="Times New Roman" w:hAnsi="Arial" w:cs="Arial"/>
          <w:lang w:val="es-ES"/>
        </w:rPr>
        <w:t xml:space="preserve">io 2021, comparativa de ingresos </w:t>
      </w:r>
      <w:r w:rsidR="00FA29A2">
        <w:rPr>
          <w:rFonts w:ascii="Arial" w:eastAsia="Times New Roman" w:hAnsi="Arial" w:cs="Arial"/>
          <w:lang w:val="es-ES"/>
        </w:rPr>
        <w:t xml:space="preserve">julio </w:t>
      </w:r>
      <w:r w:rsidR="002464B8" w:rsidRPr="002464B8">
        <w:rPr>
          <w:rFonts w:ascii="Arial" w:eastAsia="Times New Roman" w:hAnsi="Arial" w:cs="Arial"/>
          <w:lang w:val="es-ES"/>
        </w:rPr>
        <w:t>2021-2020, ingresos por servicios AMP, ejecución presupuestaria de egresos al 30 de ju</w:t>
      </w:r>
      <w:r w:rsidR="0009701F">
        <w:rPr>
          <w:rFonts w:ascii="Arial" w:eastAsia="Times New Roman" w:hAnsi="Arial" w:cs="Arial"/>
          <w:lang w:val="es-ES"/>
        </w:rPr>
        <w:t>l</w:t>
      </w:r>
      <w:r w:rsidR="002464B8" w:rsidRPr="002464B8">
        <w:rPr>
          <w:rFonts w:ascii="Arial" w:eastAsia="Times New Roman" w:hAnsi="Arial" w:cs="Arial"/>
          <w:lang w:val="es-ES"/>
        </w:rPr>
        <w:t>io de 2021, comparativo de egresos 2021-2020, ejecución de egresos a ju</w:t>
      </w:r>
      <w:r w:rsidR="00FA29A2">
        <w:rPr>
          <w:rFonts w:ascii="Arial" w:eastAsia="Times New Roman" w:hAnsi="Arial" w:cs="Arial"/>
          <w:lang w:val="es-ES"/>
        </w:rPr>
        <w:t>l</w:t>
      </w:r>
      <w:r w:rsidR="002464B8" w:rsidRPr="002464B8">
        <w:rPr>
          <w:rFonts w:ascii="Arial" w:eastAsia="Times New Roman" w:hAnsi="Arial" w:cs="Arial"/>
          <w:lang w:val="es-ES"/>
        </w:rPr>
        <w:t>io 2021, ejecución de egresos detallada comparativ</w:t>
      </w:r>
      <w:r w:rsidR="00FA29A2">
        <w:rPr>
          <w:rFonts w:ascii="Arial" w:eastAsia="Times New Roman" w:hAnsi="Arial" w:cs="Arial"/>
          <w:lang w:val="es-ES"/>
        </w:rPr>
        <w:t>a</w:t>
      </w:r>
      <w:r w:rsidR="002464B8" w:rsidRPr="002464B8">
        <w:rPr>
          <w:rFonts w:ascii="Arial" w:eastAsia="Times New Roman" w:hAnsi="Arial" w:cs="Arial"/>
          <w:lang w:val="es-ES"/>
        </w:rPr>
        <w:t xml:space="preserve"> 2021-2020, rendimiento económico al 3</w:t>
      </w:r>
      <w:r w:rsidR="00FA29A2">
        <w:rPr>
          <w:rFonts w:ascii="Arial" w:eastAsia="Times New Roman" w:hAnsi="Arial" w:cs="Arial"/>
          <w:lang w:val="es-ES"/>
        </w:rPr>
        <w:t>1</w:t>
      </w:r>
      <w:r w:rsidR="002464B8" w:rsidRPr="002464B8">
        <w:rPr>
          <w:rFonts w:ascii="Arial" w:eastAsia="Times New Roman" w:hAnsi="Arial" w:cs="Arial"/>
          <w:lang w:val="es-ES"/>
        </w:rPr>
        <w:t xml:space="preserve"> de ju</w:t>
      </w:r>
      <w:r w:rsidR="00FA29A2">
        <w:rPr>
          <w:rFonts w:ascii="Arial" w:eastAsia="Times New Roman" w:hAnsi="Arial" w:cs="Arial"/>
          <w:lang w:val="es-ES"/>
        </w:rPr>
        <w:t>l</w:t>
      </w:r>
      <w:r w:rsidR="002464B8" w:rsidRPr="002464B8">
        <w:rPr>
          <w:rFonts w:ascii="Arial" w:eastAsia="Times New Roman" w:hAnsi="Arial" w:cs="Arial"/>
          <w:lang w:val="es-ES"/>
        </w:rPr>
        <w:t>io de 2021, flujo de fondos al 3</w:t>
      </w:r>
      <w:r w:rsidR="00FA29A2">
        <w:rPr>
          <w:rFonts w:ascii="Arial" w:eastAsia="Times New Roman" w:hAnsi="Arial" w:cs="Arial"/>
          <w:lang w:val="es-ES"/>
        </w:rPr>
        <w:t>1</w:t>
      </w:r>
      <w:r w:rsidR="002464B8" w:rsidRPr="002464B8">
        <w:rPr>
          <w:rFonts w:ascii="Arial" w:eastAsia="Times New Roman" w:hAnsi="Arial" w:cs="Arial"/>
          <w:lang w:val="es-ES"/>
        </w:rPr>
        <w:t xml:space="preserve"> de ju</w:t>
      </w:r>
      <w:r w:rsidR="00FA29A2">
        <w:rPr>
          <w:rFonts w:ascii="Arial" w:eastAsia="Times New Roman" w:hAnsi="Arial" w:cs="Arial"/>
          <w:lang w:val="es-ES"/>
        </w:rPr>
        <w:t>l</w:t>
      </w:r>
      <w:r w:rsidR="002464B8" w:rsidRPr="002464B8">
        <w:rPr>
          <w:rFonts w:ascii="Arial" w:eastAsia="Times New Roman" w:hAnsi="Arial" w:cs="Arial"/>
          <w:lang w:val="es-ES"/>
        </w:rPr>
        <w:t xml:space="preserve">io 2021, </w:t>
      </w:r>
      <w:r w:rsidR="00FA29A2">
        <w:rPr>
          <w:rFonts w:ascii="Arial" w:eastAsia="Times New Roman" w:hAnsi="Arial" w:cs="Arial"/>
          <w:lang w:val="es-ES"/>
        </w:rPr>
        <w:t xml:space="preserve">Informe financiero al 31 de agosto 2021, </w:t>
      </w:r>
      <w:r w:rsidR="00241993">
        <w:rPr>
          <w:rFonts w:ascii="Arial" w:eastAsia="Times New Roman" w:hAnsi="Arial" w:cs="Arial"/>
          <w:lang w:val="es-ES"/>
        </w:rPr>
        <w:t>e</w:t>
      </w:r>
      <w:r w:rsidR="0009701F">
        <w:rPr>
          <w:rFonts w:ascii="Arial" w:eastAsia="Times New Roman" w:hAnsi="Arial" w:cs="Arial"/>
          <w:lang w:val="es-ES"/>
        </w:rPr>
        <w:t xml:space="preserve">jecución presupuestaria de ingresos al 31 de agosto de 2021, ejecución mensual del presupuesto de ingresos, </w:t>
      </w:r>
      <w:r w:rsidR="0009701F" w:rsidRPr="002464B8">
        <w:rPr>
          <w:rFonts w:ascii="Arial" w:eastAsia="Times New Roman" w:hAnsi="Arial" w:cs="Arial"/>
          <w:lang w:val="es-ES"/>
        </w:rPr>
        <w:t xml:space="preserve">comparativa de ingresos </w:t>
      </w:r>
      <w:r w:rsidR="0009701F">
        <w:rPr>
          <w:rFonts w:ascii="Arial" w:eastAsia="Times New Roman" w:hAnsi="Arial" w:cs="Arial"/>
          <w:lang w:val="es-ES"/>
        </w:rPr>
        <w:t xml:space="preserve">agosto </w:t>
      </w:r>
      <w:r w:rsidR="0009701F" w:rsidRPr="002464B8">
        <w:rPr>
          <w:rFonts w:ascii="Arial" w:eastAsia="Times New Roman" w:hAnsi="Arial" w:cs="Arial"/>
          <w:lang w:val="es-ES"/>
        </w:rPr>
        <w:t>2021-2020</w:t>
      </w:r>
      <w:r w:rsidR="0009701F">
        <w:rPr>
          <w:rFonts w:ascii="Arial" w:eastAsia="Times New Roman" w:hAnsi="Arial" w:cs="Arial"/>
          <w:lang w:val="es-ES"/>
        </w:rPr>
        <w:t>,</w:t>
      </w:r>
      <w:r w:rsidR="002464B8" w:rsidRPr="002464B8">
        <w:rPr>
          <w:rFonts w:ascii="Arial" w:eastAsia="Times New Roman" w:hAnsi="Arial" w:cs="Arial"/>
          <w:lang w:val="es-ES"/>
        </w:rPr>
        <w:t xml:space="preserve"> </w:t>
      </w:r>
      <w:r w:rsidR="0009701F">
        <w:rPr>
          <w:rFonts w:ascii="Arial" w:eastAsia="Times New Roman" w:hAnsi="Arial" w:cs="Arial"/>
          <w:lang w:val="es-ES"/>
        </w:rPr>
        <w:t xml:space="preserve">comparativa mensual agosto 2021-2020, ingresos por servicios AMP a agosto 2021, ingresos percibidos por las delegaciones AMP a agosto 2021, principales actividades, </w:t>
      </w:r>
      <w:r w:rsidR="00461D73">
        <w:rPr>
          <w:rFonts w:ascii="Arial" w:eastAsia="Times New Roman" w:hAnsi="Arial" w:cs="Arial"/>
          <w:lang w:val="es-ES"/>
        </w:rPr>
        <w:t>a</w:t>
      </w:r>
      <w:r w:rsidR="0009701F">
        <w:rPr>
          <w:rFonts w:ascii="Arial" w:eastAsia="Times New Roman" w:hAnsi="Arial" w:cs="Arial"/>
          <w:lang w:val="es-ES"/>
        </w:rPr>
        <w:t xml:space="preserve">utorizaciones y registros período enero – agosto 2021, supervisiones realizadas período enero – agosto 2021, mantenimientos períodos enero – agosto 2021, </w:t>
      </w:r>
      <w:r w:rsidR="00241993">
        <w:rPr>
          <w:rFonts w:ascii="Arial" w:eastAsia="Times New Roman" w:hAnsi="Arial" w:cs="Arial"/>
          <w:lang w:val="es-ES"/>
        </w:rPr>
        <w:t>e</w:t>
      </w:r>
      <w:r w:rsidR="0009701F">
        <w:rPr>
          <w:rFonts w:ascii="Arial" w:eastAsia="Times New Roman" w:hAnsi="Arial" w:cs="Arial"/>
          <w:lang w:val="es-ES"/>
        </w:rPr>
        <w:t xml:space="preserve">jecución presupuestaria de egresos al 31 de agosto 2021, </w:t>
      </w:r>
      <w:r w:rsidR="00241993">
        <w:rPr>
          <w:rFonts w:ascii="Arial" w:eastAsia="Times New Roman" w:hAnsi="Arial" w:cs="Arial"/>
          <w:lang w:val="es-ES"/>
        </w:rPr>
        <w:t>e</w:t>
      </w:r>
      <w:r w:rsidR="0009701F">
        <w:rPr>
          <w:rFonts w:ascii="Arial" w:eastAsia="Times New Roman" w:hAnsi="Arial" w:cs="Arial"/>
          <w:lang w:val="es-ES"/>
        </w:rPr>
        <w:t>jecución presupuestaria de egresos comparativa agosto 2021-2020</w:t>
      </w:r>
      <w:r w:rsidR="00CE541E">
        <w:rPr>
          <w:rFonts w:ascii="Arial" w:eastAsia="Times New Roman" w:hAnsi="Arial" w:cs="Arial"/>
          <w:lang w:val="es-ES"/>
        </w:rPr>
        <w:t xml:space="preserve">, </w:t>
      </w:r>
      <w:r w:rsidR="00241993">
        <w:rPr>
          <w:rFonts w:ascii="Arial" w:eastAsia="Times New Roman" w:hAnsi="Arial" w:cs="Arial"/>
          <w:lang w:val="es-ES"/>
        </w:rPr>
        <w:t>e</w:t>
      </w:r>
      <w:r w:rsidR="00CE541E">
        <w:rPr>
          <w:rFonts w:ascii="Arial" w:eastAsia="Times New Roman" w:hAnsi="Arial" w:cs="Arial"/>
          <w:lang w:val="es-ES"/>
        </w:rPr>
        <w:t xml:space="preserve">jecución de egresos detallada, comparativo agosto 2021-2020, </w:t>
      </w:r>
      <w:r w:rsidR="002464B8" w:rsidRPr="002464B8">
        <w:rPr>
          <w:rFonts w:ascii="Arial" w:eastAsia="Times New Roman" w:hAnsi="Arial" w:cs="Arial"/>
          <w:lang w:val="es-ES"/>
        </w:rPr>
        <w:t xml:space="preserve">rendimiento económico </w:t>
      </w:r>
      <w:r w:rsidR="00CE541E">
        <w:rPr>
          <w:rFonts w:ascii="Arial" w:eastAsia="Times New Roman" w:hAnsi="Arial" w:cs="Arial"/>
          <w:lang w:val="es-ES"/>
        </w:rPr>
        <w:t xml:space="preserve">al 31 de agosto 2021,  </w:t>
      </w:r>
      <w:r w:rsidR="002464B8" w:rsidRPr="002464B8">
        <w:rPr>
          <w:rFonts w:ascii="Arial" w:eastAsia="Times New Roman" w:hAnsi="Arial" w:cs="Arial"/>
          <w:lang w:val="es-ES"/>
        </w:rPr>
        <w:t xml:space="preserve">flujo de fondos </w:t>
      </w:r>
      <w:r w:rsidR="00CE541E">
        <w:rPr>
          <w:rFonts w:ascii="Arial" w:eastAsia="Times New Roman" w:hAnsi="Arial" w:cs="Arial"/>
          <w:lang w:val="es-ES"/>
        </w:rPr>
        <w:t xml:space="preserve">al 31 de agosto 2021, situación financiera al 31 de agosto 2021, detalle de inmuebles institucionales al 31 de </w:t>
      </w:r>
      <w:r w:rsidR="00CE541E">
        <w:rPr>
          <w:rFonts w:ascii="Arial" w:eastAsia="Times New Roman" w:hAnsi="Arial" w:cs="Arial"/>
          <w:lang w:val="es-ES"/>
        </w:rPr>
        <w:lastRenderedPageBreak/>
        <w:t>agosto 2021, Proyección de ingresos y egresos presupuestarios 2021, rendimiento económico proyectado 2021, flujo de fondos proyectado 2021, excedente financiero proyectado a diciembre 2021, histórico de excedentes AMP de 2004-2021</w:t>
      </w:r>
      <w:r w:rsidR="002464B8" w:rsidRPr="002464B8">
        <w:rPr>
          <w:rFonts w:ascii="Arial" w:eastAsia="Times New Roman" w:hAnsi="Arial" w:cs="Arial"/>
          <w:lang w:val="es-ES"/>
        </w:rPr>
        <w:t xml:space="preserve">. </w:t>
      </w:r>
      <w:r w:rsidR="002464B8" w:rsidRPr="002464B8">
        <w:rPr>
          <w:rFonts w:ascii="Arial" w:eastAsia="Times New Roman" w:hAnsi="Arial" w:cs="Arial"/>
          <w:bCs/>
          <w:lang w:eastAsia="ar-SA"/>
        </w:rPr>
        <w:t xml:space="preserve">Luego de haber realizado la debida explicación y evacuadas las consultas correspondientes, los señores directores se dan por enterados del </w:t>
      </w:r>
      <w:r w:rsidR="002464B8" w:rsidRPr="002464B8">
        <w:rPr>
          <w:rFonts w:ascii="Arial" w:eastAsia="Calibri" w:hAnsi="Arial" w:cs="Arial"/>
        </w:rPr>
        <w:t xml:space="preserve">informe financiero </w:t>
      </w:r>
      <w:r w:rsidR="00CE541E">
        <w:rPr>
          <w:rFonts w:ascii="Arial" w:eastAsia="Calibri" w:hAnsi="Arial" w:cs="Arial"/>
        </w:rPr>
        <w:t>correspondiente a</w:t>
      </w:r>
      <w:r w:rsidR="000968FE">
        <w:rPr>
          <w:rFonts w:ascii="Arial" w:eastAsia="Calibri" w:hAnsi="Arial" w:cs="Arial"/>
        </w:rPr>
        <w:t xml:space="preserve"> julio y agosto 2021</w:t>
      </w:r>
      <w:r w:rsidR="002464B8" w:rsidRPr="002464B8">
        <w:rPr>
          <w:rFonts w:ascii="Arial" w:eastAsia="Calibri" w:hAnsi="Arial" w:cs="Arial"/>
        </w:rPr>
        <w:t xml:space="preserve">, </w:t>
      </w:r>
      <w:r w:rsidR="002464B8" w:rsidRPr="002464B8">
        <w:rPr>
          <w:rFonts w:ascii="Arial" w:eastAsia="Calibri" w:hAnsi="Arial" w:cs="Arial"/>
          <w:lang w:val="es-ES"/>
        </w:rPr>
        <w:t>el cual será agregado a los anexos de la presente acta.</w:t>
      </w:r>
    </w:p>
    <w:p w:rsidR="00560D1A" w:rsidRPr="00B0335A" w:rsidRDefault="002464B8" w:rsidP="000968FE">
      <w:pPr>
        <w:pStyle w:val="Prrafodelista"/>
        <w:numPr>
          <w:ilvl w:val="0"/>
          <w:numId w:val="1"/>
        </w:numPr>
        <w:spacing w:line="312" w:lineRule="auto"/>
        <w:ind w:left="0" w:firstLine="0"/>
        <w:jc w:val="both"/>
        <w:rPr>
          <w:rFonts w:ascii="Arial" w:hAnsi="Arial" w:cs="Arial"/>
        </w:rPr>
      </w:pPr>
      <w:r w:rsidRPr="00B0335A">
        <w:rPr>
          <w:rFonts w:ascii="Arial" w:hAnsi="Arial" w:cs="Arial"/>
          <w:b/>
          <w:bCs/>
        </w:rPr>
        <w:t>PRESENTACION DE INFORME AUDITORIA EXTERNA 2020</w:t>
      </w:r>
      <w:r w:rsidR="00AB2725" w:rsidRPr="00B0335A">
        <w:rPr>
          <w:rFonts w:ascii="Arial" w:hAnsi="Arial" w:cs="Arial"/>
          <w:b/>
          <w:bCs/>
        </w:rPr>
        <w:t xml:space="preserve">. </w:t>
      </w:r>
      <w:r w:rsidRPr="00B0335A">
        <w:rPr>
          <w:rFonts w:ascii="Arial" w:hAnsi="Arial" w:cs="Arial"/>
        </w:rPr>
        <w:t xml:space="preserve">Representantes de la sociedad </w:t>
      </w:r>
      <w:r w:rsidR="000968FE" w:rsidRPr="00B0335A">
        <w:rPr>
          <w:rFonts w:ascii="Arial" w:hAnsi="Arial" w:cs="Arial"/>
        </w:rPr>
        <w:t>QMYCIA, S.A. DE C.V.</w:t>
      </w:r>
      <w:r w:rsidRPr="00B0335A">
        <w:rPr>
          <w:rFonts w:ascii="Arial" w:hAnsi="Arial" w:cs="Arial"/>
        </w:rPr>
        <w:t xml:space="preserve">, encargados de realizar la “Auditoria Técnica y Financiera Externa a la Autoridad Marítima Portuaria </w:t>
      </w:r>
      <w:r w:rsidR="000968FE" w:rsidRPr="00B0335A">
        <w:rPr>
          <w:rFonts w:ascii="Arial" w:hAnsi="Arial" w:cs="Arial"/>
        </w:rPr>
        <w:t>para el ejercicio fiscal 2020</w:t>
      </w:r>
      <w:r w:rsidRPr="00B0335A">
        <w:rPr>
          <w:rFonts w:ascii="Arial" w:hAnsi="Arial" w:cs="Arial"/>
        </w:rPr>
        <w:t xml:space="preserve">, </w:t>
      </w:r>
      <w:r w:rsidR="00B0335A">
        <w:rPr>
          <w:rFonts w:ascii="Arial" w:hAnsi="Arial" w:cs="Arial"/>
        </w:rPr>
        <w:t xml:space="preserve">presentaron un resumen </w:t>
      </w:r>
      <w:r w:rsidR="00B0335A" w:rsidRPr="00B0335A">
        <w:rPr>
          <w:rFonts w:ascii="Arial" w:hAnsi="Arial" w:cs="Arial"/>
        </w:rPr>
        <w:t xml:space="preserve">del informe borrador de auditoría </w:t>
      </w:r>
      <w:r w:rsidR="00055B37" w:rsidRPr="00B0335A">
        <w:rPr>
          <w:rFonts w:ascii="Arial" w:hAnsi="Arial" w:cs="Arial"/>
        </w:rPr>
        <w:t xml:space="preserve">donde detallaron los objetivos </w:t>
      </w:r>
      <w:r w:rsidR="00B0335A" w:rsidRPr="00B0335A">
        <w:rPr>
          <w:rFonts w:ascii="Arial" w:hAnsi="Arial" w:cs="Arial"/>
        </w:rPr>
        <w:t>siguientes:</w:t>
      </w:r>
      <w:r w:rsidR="00055B37" w:rsidRPr="00B0335A">
        <w:rPr>
          <w:rFonts w:ascii="Arial" w:hAnsi="Arial" w:cs="Arial"/>
        </w:rPr>
        <w:t xml:space="preserve"> emitir una carta de gerencia a los Estados Financieros por la Unidad Financiera Institucional -UFI-, </w:t>
      </w:r>
      <w:r w:rsidR="003F10A0">
        <w:rPr>
          <w:rFonts w:ascii="Arial" w:hAnsi="Arial" w:cs="Arial"/>
        </w:rPr>
        <w:t>e</w:t>
      </w:r>
      <w:r w:rsidR="00055B37" w:rsidRPr="00B0335A">
        <w:rPr>
          <w:rFonts w:ascii="Arial" w:hAnsi="Arial" w:cs="Arial"/>
        </w:rPr>
        <w:t xml:space="preserve">xpresar una opinión sobre si los Estados Financieros preparados por la UFI al 31 de diciembre de 2020 presentan razonablemente la situación financiera de la AMP y los resultados de acuerdo con principios de Contabilidad Gubernamental, </w:t>
      </w:r>
      <w:r w:rsidR="003F10A0">
        <w:rPr>
          <w:rFonts w:ascii="Arial" w:hAnsi="Arial" w:cs="Arial"/>
        </w:rPr>
        <w:t>e</w:t>
      </w:r>
      <w:r w:rsidR="00B0335A" w:rsidRPr="00B0335A">
        <w:rPr>
          <w:rFonts w:ascii="Arial" w:hAnsi="Arial" w:cs="Arial"/>
        </w:rPr>
        <w:t xml:space="preserve">valuación del control interno de la AMP, </w:t>
      </w:r>
      <w:r w:rsidR="00461D73">
        <w:rPr>
          <w:rFonts w:ascii="Arial" w:hAnsi="Arial" w:cs="Arial"/>
        </w:rPr>
        <w:t>v</w:t>
      </w:r>
      <w:r w:rsidR="00B0335A" w:rsidRPr="00B0335A">
        <w:rPr>
          <w:rFonts w:ascii="Arial" w:hAnsi="Arial" w:cs="Arial"/>
        </w:rPr>
        <w:t>erificación del cumplimiento con Leyes, Reglamentos, Instructivos y demás normativa legal y disposicione</w:t>
      </w:r>
      <w:r w:rsidR="002B5BF2">
        <w:rPr>
          <w:rFonts w:ascii="Arial" w:hAnsi="Arial" w:cs="Arial"/>
        </w:rPr>
        <w:t>s legales aplicables a la AMP, d</w:t>
      </w:r>
      <w:r w:rsidR="00B0335A" w:rsidRPr="00B0335A">
        <w:rPr>
          <w:rFonts w:ascii="Arial" w:hAnsi="Arial" w:cs="Arial"/>
        </w:rPr>
        <w:t xml:space="preserve">ar seguimiento a las observaciones efectuadas por la auditoría externa a los estados financieros al cierre del 2019, en lo técnico evaluar el desempeño institucional en las áreas marítima y portuaria, en apego a las competencias conferidas en la Ley, así como también dieron a conocer </w:t>
      </w:r>
      <w:r w:rsidR="00055B37" w:rsidRPr="00B0335A">
        <w:rPr>
          <w:rFonts w:ascii="Arial" w:hAnsi="Arial" w:cs="Arial"/>
        </w:rPr>
        <w:t>el alcance, la metodología, los resultados de los aspectos financieros, aspectos de control interno, de cumplimiento legal y aspectos técnicos en las áreas marítimas y portuaria, seguimiento hallazgos de auditoría financiera del año anterior, realizado por firmas privada</w:t>
      </w:r>
      <w:r w:rsidR="00B0335A" w:rsidRPr="00B0335A">
        <w:rPr>
          <w:rFonts w:ascii="Arial" w:hAnsi="Arial" w:cs="Arial"/>
        </w:rPr>
        <w:t>s</w:t>
      </w:r>
      <w:r w:rsidR="00B0335A">
        <w:rPr>
          <w:rFonts w:ascii="Arial" w:hAnsi="Arial" w:cs="Arial"/>
        </w:rPr>
        <w:t>. L</w:t>
      </w:r>
      <w:r w:rsidRPr="00B0335A">
        <w:rPr>
          <w:rFonts w:ascii="Arial" w:hAnsi="Arial" w:cs="Arial"/>
        </w:rPr>
        <w:t xml:space="preserve">os </w:t>
      </w:r>
      <w:r w:rsidR="00B0335A">
        <w:rPr>
          <w:rFonts w:ascii="Arial" w:hAnsi="Arial" w:cs="Arial"/>
        </w:rPr>
        <w:t>señores miembros</w:t>
      </w:r>
      <w:r w:rsidRPr="00B0335A">
        <w:rPr>
          <w:rFonts w:ascii="Arial" w:hAnsi="Arial" w:cs="Arial"/>
        </w:rPr>
        <w:t xml:space="preserve"> del Consejo Directivo</w:t>
      </w:r>
      <w:r w:rsidR="00B0335A">
        <w:rPr>
          <w:rFonts w:ascii="Arial" w:hAnsi="Arial" w:cs="Arial"/>
        </w:rPr>
        <w:t xml:space="preserve"> luego de realizar las consultas correspondientes,</w:t>
      </w:r>
      <w:r w:rsidR="00461D73">
        <w:rPr>
          <w:rFonts w:ascii="Arial" w:hAnsi="Arial" w:cs="Arial"/>
        </w:rPr>
        <w:t xml:space="preserve"> se dieron por enterados y </w:t>
      </w:r>
      <w:r w:rsidR="00B0335A">
        <w:rPr>
          <w:rFonts w:ascii="Arial" w:hAnsi="Arial" w:cs="Arial"/>
        </w:rPr>
        <w:t>manifestaron que revisarán la documentación que se les compartió</w:t>
      </w:r>
      <w:r w:rsidRPr="00B0335A">
        <w:rPr>
          <w:rFonts w:ascii="Arial" w:hAnsi="Arial" w:cs="Arial"/>
        </w:rPr>
        <w:t xml:space="preserve"> y harán las observaciones al borrador</w:t>
      </w:r>
      <w:r w:rsidR="003B26B7">
        <w:rPr>
          <w:rFonts w:ascii="Arial" w:hAnsi="Arial" w:cs="Arial"/>
        </w:rPr>
        <w:t xml:space="preserve"> para ser aprobado en una próxima sesión</w:t>
      </w:r>
      <w:r w:rsidRPr="00B0335A">
        <w:rPr>
          <w:rFonts w:ascii="Arial" w:hAnsi="Arial" w:cs="Arial"/>
        </w:rPr>
        <w:t>.</w:t>
      </w:r>
      <w:r w:rsidR="00AA2B70" w:rsidRPr="00B0335A">
        <w:rPr>
          <w:rFonts w:ascii="Arial" w:hAnsi="Arial" w:cs="Arial"/>
        </w:rPr>
        <w:t xml:space="preserve"> </w:t>
      </w:r>
    </w:p>
    <w:p w:rsidR="009D49D2" w:rsidRDefault="009D49D2" w:rsidP="009D49D2">
      <w:pPr>
        <w:pStyle w:val="Prrafodelista"/>
        <w:spacing w:line="312" w:lineRule="auto"/>
        <w:ind w:left="0"/>
        <w:jc w:val="both"/>
        <w:rPr>
          <w:rFonts w:ascii="Arial" w:hAnsi="Arial" w:cs="Arial"/>
          <w:b/>
          <w:bCs/>
        </w:rPr>
      </w:pPr>
    </w:p>
    <w:bookmarkEnd w:id="3"/>
    <w:p w:rsidR="009D49D2" w:rsidRDefault="009D49D2" w:rsidP="009D49D2">
      <w:pPr>
        <w:pStyle w:val="Prrafodelista"/>
        <w:spacing w:line="312" w:lineRule="auto"/>
        <w:ind w:left="0"/>
        <w:jc w:val="both"/>
        <w:rPr>
          <w:rFonts w:ascii="Arial" w:hAnsi="Arial" w:cs="Arial"/>
          <w:bCs/>
        </w:rPr>
      </w:pPr>
      <w:r w:rsidRPr="00FE0B0D">
        <w:rPr>
          <w:rFonts w:ascii="Arial" w:hAnsi="Arial" w:cs="Arial"/>
          <w:bCs/>
        </w:rPr>
        <w:t xml:space="preserve">Habiéndose desarrollado la agenda aprobada se da por terminada la reunión a las </w:t>
      </w:r>
      <w:r w:rsidR="00BB4A70">
        <w:rPr>
          <w:rFonts w:ascii="Arial" w:hAnsi="Arial" w:cs="Arial"/>
          <w:bCs/>
        </w:rPr>
        <w:t>diecinueve</w:t>
      </w:r>
      <w:r w:rsidRPr="00FE0B0D">
        <w:rPr>
          <w:rFonts w:ascii="Arial" w:hAnsi="Arial" w:cs="Arial"/>
          <w:bCs/>
        </w:rPr>
        <w:t xml:space="preserve"> horas </w:t>
      </w:r>
      <w:r w:rsidR="00BB4A70">
        <w:rPr>
          <w:rFonts w:ascii="Arial" w:hAnsi="Arial" w:cs="Arial"/>
          <w:bCs/>
        </w:rPr>
        <w:t xml:space="preserve">con treinta minutos </w:t>
      </w:r>
      <w:r w:rsidRPr="00FE0B0D">
        <w:rPr>
          <w:rFonts w:ascii="Arial" w:hAnsi="Arial" w:cs="Arial"/>
          <w:bCs/>
        </w:rPr>
        <w:t xml:space="preserve">del día de su fecha. </w:t>
      </w:r>
    </w:p>
    <w:p w:rsidR="009D49D2" w:rsidRPr="00FE0B0D" w:rsidRDefault="009D49D2" w:rsidP="009D49D2">
      <w:pPr>
        <w:pStyle w:val="Prrafodelista"/>
        <w:spacing w:line="312" w:lineRule="auto"/>
        <w:ind w:left="0"/>
        <w:jc w:val="both"/>
        <w:rPr>
          <w:rFonts w:ascii="Arial" w:hAnsi="Arial" w:cs="Arial"/>
          <w:bCs/>
        </w:rPr>
      </w:pPr>
    </w:p>
    <w:bookmarkEnd w:id="0"/>
    <w:p w:rsidR="009D49D2" w:rsidRPr="00621F65" w:rsidRDefault="009D49D2" w:rsidP="009D49D2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Oscar José David Lizama Marroquín                    Mauricio Ernesto Velásquez Soriano </w:t>
      </w:r>
    </w:p>
    <w:p w:rsidR="009D49D2" w:rsidRPr="00621F65" w:rsidRDefault="009D49D2" w:rsidP="009D49D2">
      <w:pPr>
        <w:spacing w:after="0" w:line="240" w:lineRule="auto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             Director presidente                                                     Director propietario</w:t>
      </w:r>
    </w:p>
    <w:p w:rsidR="009D49D2" w:rsidRPr="00621F65" w:rsidRDefault="009D49D2" w:rsidP="009D49D2">
      <w:pPr>
        <w:spacing w:after="0" w:line="240" w:lineRule="auto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:rsidR="009D49D2" w:rsidRPr="00621F65" w:rsidRDefault="009D49D2" w:rsidP="009D49D2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Christian Marcos Aguilar Durán </w:t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621F6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="009800CF">
        <w:rPr>
          <w:rFonts w:ascii="Arial" w:hAnsi="Arial" w:cs="Arial"/>
          <w:b/>
        </w:rPr>
        <w:t xml:space="preserve">  Roberto Arístides Castellón Murcia</w:t>
      </w:r>
      <w:r w:rsidRPr="00621F65">
        <w:rPr>
          <w:rFonts w:ascii="Arial" w:hAnsi="Arial" w:cs="Arial"/>
          <w:b/>
        </w:rPr>
        <w:t xml:space="preserve">  </w:t>
      </w:r>
    </w:p>
    <w:p w:rsidR="009D49D2" w:rsidRDefault="009D49D2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         Director propietario</w:t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  <w:t xml:space="preserve">      Director suplente</w:t>
      </w:r>
    </w:p>
    <w:p w:rsidR="009800CF" w:rsidRDefault="009800CF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</w:p>
    <w:p w:rsidR="009800CF" w:rsidRDefault="009800CF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</w:p>
    <w:p w:rsidR="009800CF" w:rsidRPr="00621F65" w:rsidRDefault="009800CF" w:rsidP="009800CF">
      <w:pPr>
        <w:spacing w:after="0" w:line="240" w:lineRule="auto"/>
        <w:ind w:left="708" w:hanging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Raúl Vicente Zablah Hernández</w:t>
      </w:r>
    </w:p>
    <w:p w:rsidR="009800CF" w:rsidRDefault="009800CF" w:rsidP="009800CF">
      <w:pPr>
        <w:spacing w:after="0" w:line="240" w:lineRule="auto"/>
        <w:ind w:left="708" w:hanging="708"/>
        <w:jc w:val="center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>Director suplente</w:t>
      </w:r>
    </w:p>
    <w:bookmarkEnd w:id="1"/>
    <w:p w:rsidR="009D49D2" w:rsidRDefault="009D49D2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</w:p>
    <w:sectPr w:rsidR="009D4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85C"/>
    <w:multiLevelType w:val="hybridMultilevel"/>
    <w:tmpl w:val="03F891D4"/>
    <w:lvl w:ilvl="0" w:tplc="C674C22C">
      <w:start w:val="1"/>
      <w:numFmt w:val="upperRoman"/>
      <w:lvlText w:val="%1)"/>
      <w:lvlJc w:val="left"/>
      <w:pPr>
        <w:ind w:left="8659" w:hanging="720"/>
      </w:pPr>
      <w:rPr>
        <w:rFonts w:hint="default"/>
        <w:b/>
        <w:bCs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516E4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DE"/>
    <w:rsid w:val="00013A6C"/>
    <w:rsid w:val="00055B37"/>
    <w:rsid w:val="00064CBD"/>
    <w:rsid w:val="000968FE"/>
    <w:rsid w:val="0009701F"/>
    <w:rsid w:val="000A6DFC"/>
    <w:rsid w:val="000F5220"/>
    <w:rsid w:val="0012455B"/>
    <w:rsid w:val="002060EC"/>
    <w:rsid w:val="0023531A"/>
    <w:rsid w:val="00241993"/>
    <w:rsid w:val="002464B8"/>
    <w:rsid w:val="002B5BF2"/>
    <w:rsid w:val="002E280A"/>
    <w:rsid w:val="0037690F"/>
    <w:rsid w:val="003B26B7"/>
    <w:rsid w:val="003F10A0"/>
    <w:rsid w:val="003F3795"/>
    <w:rsid w:val="00410F8E"/>
    <w:rsid w:val="00421F1E"/>
    <w:rsid w:val="0043322F"/>
    <w:rsid w:val="00450819"/>
    <w:rsid w:val="00461D73"/>
    <w:rsid w:val="004927F8"/>
    <w:rsid w:val="00516A8B"/>
    <w:rsid w:val="00560D1A"/>
    <w:rsid w:val="00591486"/>
    <w:rsid w:val="00650D64"/>
    <w:rsid w:val="00680D08"/>
    <w:rsid w:val="006B4585"/>
    <w:rsid w:val="006D1F29"/>
    <w:rsid w:val="0075690C"/>
    <w:rsid w:val="00810D80"/>
    <w:rsid w:val="008D6624"/>
    <w:rsid w:val="008F5F06"/>
    <w:rsid w:val="009800CF"/>
    <w:rsid w:val="009D49D2"/>
    <w:rsid w:val="009D7873"/>
    <w:rsid w:val="00A55E6C"/>
    <w:rsid w:val="00A63A51"/>
    <w:rsid w:val="00AA2B70"/>
    <w:rsid w:val="00AB2725"/>
    <w:rsid w:val="00B0335A"/>
    <w:rsid w:val="00B572F1"/>
    <w:rsid w:val="00BB4A70"/>
    <w:rsid w:val="00C002DE"/>
    <w:rsid w:val="00C96A72"/>
    <w:rsid w:val="00CE541E"/>
    <w:rsid w:val="00D74BCD"/>
    <w:rsid w:val="00E258AB"/>
    <w:rsid w:val="00F73C77"/>
    <w:rsid w:val="00FA29A2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88872-0A7D-4C40-B594-E182326F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D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D49D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D49D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9D49D2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9D49D2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0A0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Palma</dc:creator>
  <cp:keywords/>
  <dc:description/>
  <cp:lastModifiedBy>Wendy Palma</cp:lastModifiedBy>
  <cp:revision>2</cp:revision>
  <cp:lastPrinted>2021-09-30T18:10:00Z</cp:lastPrinted>
  <dcterms:created xsi:type="dcterms:W3CDTF">2021-11-08T17:41:00Z</dcterms:created>
  <dcterms:modified xsi:type="dcterms:W3CDTF">2021-11-08T17:41:00Z</dcterms:modified>
</cp:coreProperties>
</file>