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73B7A" w14:textId="77777777" w:rsidR="00B32DA4" w:rsidRPr="006A5D29" w:rsidRDefault="00B32DA4" w:rsidP="00B32DA4">
      <w:pPr>
        <w:spacing w:line="276" w:lineRule="auto"/>
        <w:jc w:val="both"/>
        <w:rPr>
          <w:rFonts w:ascii="Arial" w:hAnsi="Arial" w:cs="Arial"/>
          <w:sz w:val="24"/>
          <w:szCs w:val="24"/>
        </w:rPr>
      </w:pPr>
      <w:r w:rsidRPr="006A5D29">
        <w:rPr>
          <w:rFonts w:ascii="Arial" w:hAnsi="Arial" w:cs="Arial"/>
          <w:b/>
          <w:sz w:val="24"/>
          <w:szCs w:val="24"/>
          <w:lang w:val="es-MX"/>
        </w:rPr>
        <w:t>ACTA NUMERO VEINTE.</w:t>
      </w:r>
      <w:r w:rsidRPr="006A5D29">
        <w:rPr>
          <w:rFonts w:ascii="Arial" w:hAnsi="Arial" w:cs="Arial"/>
          <w:sz w:val="24"/>
          <w:szCs w:val="24"/>
          <w:lang w:val="es-MX"/>
        </w:rPr>
        <w:t xml:space="preserve">-Sesión ordinaria celebrada por la Municipalidad de Gualococti, Departamento de Morazán a las </w:t>
      </w:r>
      <w:r w:rsidRPr="006A5D29">
        <w:rPr>
          <w:rFonts w:ascii="Arial" w:hAnsi="Arial" w:cs="Arial"/>
          <w:b/>
          <w:bCs/>
          <w:sz w:val="24"/>
          <w:szCs w:val="24"/>
          <w:lang w:val="es-MX"/>
        </w:rPr>
        <w:t>CATORCE</w:t>
      </w:r>
      <w:r w:rsidRPr="006A5D29">
        <w:rPr>
          <w:rFonts w:ascii="Arial" w:hAnsi="Arial" w:cs="Arial"/>
          <w:sz w:val="24"/>
          <w:szCs w:val="24"/>
          <w:lang w:val="es-MX"/>
        </w:rPr>
        <w:t xml:space="preserve">  horas del día </w:t>
      </w:r>
      <w:r w:rsidRPr="006A5D29">
        <w:rPr>
          <w:rFonts w:ascii="Arial" w:hAnsi="Arial" w:cs="Arial"/>
          <w:b/>
          <w:bCs/>
          <w:sz w:val="24"/>
          <w:szCs w:val="24"/>
          <w:lang w:val="es-MX"/>
        </w:rPr>
        <w:t xml:space="preserve">VEINTITRES  </w:t>
      </w:r>
      <w:r w:rsidRPr="006A5D29">
        <w:rPr>
          <w:rFonts w:ascii="Arial" w:hAnsi="Arial" w:cs="Arial"/>
          <w:sz w:val="24"/>
          <w:szCs w:val="24"/>
          <w:lang w:val="es-MX"/>
        </w:rPr>
        <w:t xml:space="preserve">de </w:t>
      </w:r>
      <w:r w:rsidRPr="006A5D29">
        <w:rPr>
          <w:rFonts w:ascii="Arial" w:hAnsi="Arial" w:cs="Arial"/>
          <w:b/>
          <w:bCs/>
          <w:sz w:val="24"/>
          <w:szCs w:val="24"/>
          <w:lang w:val="es-MX"/>
        </w:rPr>
        <w:t xml:space="preserve">OCTUBRE </w:t>
      </w:r>
      <w:r w:rsidRPr="006A5D29">
        <w:rPr>
          <w:rFonts w:ascii="Arial" w:hAnsi="Arial" w:cs="Arial"/>
          <w:sz w:val="24"/>
          <w:szCs w:val="24"/>
          <w:lang w:val="es-MX"/>
        </w:rPr>
        <w:t xml:space="preserve">de  dos mil </w:t>
      </w:r>
      <w:r w:rsidRPr="006A5D29">
        <w:rPr>
          <w:rFonts w:ascii="Arial" w:hAnsi="Arial" w:cs="Arial"/>
          <w:b/>
          <w:bCs/>
          <w:sz w:val="24"/>
          <w:szCs w:val="24"/>
          <w:lang w:val="es-MX"/>
        </w:rPr>
        <w:t>VEINTITRES.-</w:t>
      </w:r>
      <w:r w:rsidRPr="006A5D29">
        <w:rPr>
          <w:rFonts w:ascii="Arial" w:hAnsi="Arial" w:cs="Arial"/>
          <w:sz w:val="24"/>
          <w:szCs w:val="24"/>
          <w:lang w:val="es-MX"/>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y Carlos Geovanny Arriaza Hernández cuarto Regidor Suplente y la asistencia de la Secretaria Municipal </w:t>
      </w:r>
      <w:proofErr w:type="spellStart"/>
      <w:r w:rsidRPr="006A5D29">
        <w:rPr>
          <w:rFonts w:ascii="Arial" w:hAnsi="Arial" w:cs="Arial"/>
          <w:sz w:val="24"/>
          <w:szCs w:val="24"/>
          <w:lang w:val="es-MX"/>
        </w:rPr>
        <w:t>Adhonorem</w:t>
      </w:r>
      <w:proofErr w:type="spellEnd"/>
      <w:r w:rsidRPr="006A5D29">
        <w:rPr>
          <w:rFonts w:ascii="Arial" w:hAnsi="Arial" w:cs="Arial"/>
          <w:sz w:val="24"/>
          <w:szCs w:val="24"/>
          <w:lang w:val="es-MX"/>
        </w:rPr>
        <w:t>, ////////////////////.</w:t>
      </w:r>
      <w:r w:rsidRPr="006A5D29">
        <w:rPr>
          <w:rFonts w:ascii="Arial" w:hAnsi="Arial" w:cs="Arial"/>
          <w:sz w:val="24"/>
          <w:szCs w:val="24"/>
        </w:rPr>
        <w:t xml:space="preserve"> habiendo establecido Quórum se da por Abierta la sesión, con la lectura del acta anterior, tomando esta municipalidad los siguientes acuerdos</w:t>
      </w:r>
      <w:r w:rsidRPr="006A5D29">
        <w:rPr>
          <w:rFonts w:ascii="Arial" w:hAnsi="Arial" w:cs="Arial"/>
          <w:b/>
          <w:sz w:val="24"/>
          <w:szCs w:val="24"/>
        </w:rPr>
        <w:t xml:space="preserve">. – </w:t>
      </w:r>
      <w:r w:rsidRPr="006A5D29">
        <w:rPr>
          <w:rFonts w:ascii="Arial" w:hAnsi="Arial" w:cs="Arial"/>
          <w:b/>
          <w:sz w:val="24"/>
          <w:szCs w:val="24"/>
          <w:lang w:val="es-MX"/>
        </w:rPr>
        <w:t xml:space="preserve">ACUERDO NUMERO UNO. -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solicitud al Ministerio de Hacienda para la reactivación de usuario y contraseña para el uso del SAFIM, compra de inodoro, chapeo de cementerio, autorización de pago a /////////////////, solicitud de Club Deportivo HALCOM, autorización de pago de agua las perlitas, autorización de pago de tarjeta de circulación de motocicleta, solicitar materiales de fontanería al crédito a la ferretería el SOL,  publicación de ordenanza transitoria, priorización de celebración de Fiestas de diciembre, dar a conocer avance de CAPI.- </w:t>
      </w:r>
      <w:r w:rsidRPr="006A5D29">
        <w:rPr>
          <w:rFonts w:ascii="Arial" w:hAnsi="Arial" w:cs="Arial"/>
          <w:b/>
          <w:sz w:val="24"/>
          <w:szCs w:val="24"/>
        </w:rPr>
        <w:t>ACUERDO NUMERO DOS. -</w:t>
      </w:r>
      <w:r w:rsidRPr="006A5D29">
        <w:rPr>
          <w:rFonts w:ascii="Arial" w:hAnsi="Arial" w:cs="Arial"/>
          <w:sz w:val="24"/>
          <w:szCs w:val="24"/>
        </w:rPr>
        <w:t xml:space="preserve"> El Concejo municipal en uso de las facultades legales que le confiere el Código Municipal y considerando que se había activado usuario y contraseña para el acceso al Sistema de Administración Financiera Integrado Municipal (SAFIM), en el módulo de Tesorería   a la empleada //////////////////////. - Y en vista de que el usuario asignado ha sido desactivado lo que no permite el acceso a seguir trabajando en módulo de tesorería.</w:t>
      </w:r>
    </w:p>
    <w:p w14:paraId="27C19415" w14:textId="77777777" w:rsidR="00B32DA4" w:rsidRPr="006A5D29" w:rsidRDefault="00B32DA4" w:rsidP="00B32DA4">
      <w:pPr>
        <w:spacing w:line="276" w:lineRule="auto"/>
        <w:jc w:val="both"/>
        <w:rPr>
          <w:rFonts w:ascii="Arial" w:hAnsi="Arial" w:cs="Arial"/>
          <w:sz w:val="24"/>
          <w:szCs w:val="24"/>
        </w:rPr>
      </w:pPr>
      <w:r w:rsidRPr="006A5D29">
        <w:rPr>
          <w:rFonts w:ascii="Arial" w:hAnsi="Arial" w:cs="Arial"/>
          <w:sz w:val="24"/>
          <w:szCs w:val="24"/>
        </w:rPr>
        <w:t xml:space="preserve">Por tanto, este Concejo municipal ACUERDA: Solicitar al Ministerio de Hacienda la   reactivación de usuario y contraseña para el acceso al Sistema de Administración Financiera Integrado Municipal (SAFIM), en el módulo de Tesorería. Así mismo se AUTORIZA   a la empleada //////////////////////// actualmente Encargada de Cuentas Corrientes,  como administrador del Módulo de Tesorería  a partir del día veinticinco (25) de octubre de 2023 al 30 de abril 2024, CERTIFIQUESE Y COMUNIQUESE.- </w:t>
      </w:r>
      <w:r w:rsidRPr="006A5D29">
        <w:rPr>
          <w:rFonts w:ascii="Arial" w:hAnsi="Arial" w:cs="Arial"/>
          <w:b/>
          <w:sz w:val="24"/>
          <w:szCs w:val="24"/>
        </w:rPr>
        <w:t>ACUERDO NUMERO TRES.-</w:t>
      </w:r>
      <w:r w:rsidRPr="006A5D29">
        <w:rPr>
          <w:rFonts w:ascii="Arial" w:hAnsi="Arial" w:cs="Arial"/>
          <w:sz w:val="24"/>
          <w:szCs w:val="24"/>
        </w:rPr>
        <w:t xml:space="preserve"> El Concejo municipal en uso de las facultades legales que le confiere el Código Municipal y considerando que el inodoro que es ubicado en el despacho municipal se encuentra en mal estado, por lo que se hace necesario  cambiar el inodoro ya que este no tiene reparación por lo tanto el Concejo municipal acuerda: la compra de un inodoro para ser colocado en el despacho municipal, así mismo se ordena al Jefe UCP, realizar el proceso de compra correspondiente, además se autoriza a la tesorería hacer el pago respectivo el cual no excederá de un valor de cien dólares 00/100 de los Estados Unidos de América ($100.00), cuyo monto será aplicado a la cuenta de Fondos Propios.- Certifíquese y Comuníquese.-  </w:t>
      </w:r>
      <w:r w:rsidRPr="006A5D29">
        <w:rPr>
          <w:rFonts w:ascii="Arial" w:hAnsi="Arial" w:cs="Arial"/>
          <w:b/>
          <w:sz w:val="24"/>
          <w:szCs w:val="24"/>
        </w:rPr>
        <w:t>ACUERDO NUMERO CUATRO. -</w:t>
      </w:r>
      <w:r w:rsidRPr="006A5D29">
        <w:rPr>
          <w:rFonts w:ascii="Arial" w:hAnsi="Arial" w:cs="Arial"/>
          <w:sz w:val="24"/>
          <w:szCs w:val="24"/>
        </w:rPr>
        <w:t xml:space="preserve">  El Concejo municipal en uso de las facultades </w:t>
      </w:r>
      <w:r w:rsidRPr="006A5D29">
        <w:rPr>
          <w:rFonts w:ascii="Arial" w:hAnsi="Arial" w:cs="Arial"/>
          <w:sz w:val="24"/>
          <w:szCs w:val="24"/>
        </w:rPr>
        <w:lastRenderedPageBreak/>
        <w:t xml:space="preserve">legales que le confiere el Código Municipal  y Considerando que según el informe  de inspección realizada por el señor José Luis Ramírez Barahona,  Inspector de </w:t>
      </w:r>
      <w:proofErr w:type="spellStart"/>
      <w:r w:rsidRPr="006A5D29">
        <w:rPr>
          <w:rFonts w:ascii="Arial" w:hAnsi="Arial" w:cs="Arial"/>
          <w:sz w:val="24"/>
          <w:szCs w:val="24"/>
        </w:rPr>
        <w:t>Saniamiento</w:t>
      </w:r>
      <w:proofErr w:type="spellEnd"/>
      <w:r w:rsidRPr="006A5D29">
        <w:rPr>
          <w:rFonts w:ascii="Arial" w:hAnsi="Arial" w:cs="Arial"/>
          <w:sz w:val="24"/>
          <w:szCs w:val="24"/>
        </w:rPr>
        <w:t xml:space="preserve"> Ambiental, de la Unidad de Salud de Gualococti al cementerio municipal, encontró lo siguiente: maleza abundante, se observan desechos sólidos, agua estancada por lo que se le recomienda a este concejo municipal; podar la maleza a la  brevedad posible y recolectar los desechos sólidos, además que se avecina el día de los difuntos y por ser el cementerio un inmueble propiedad de la alcaldía, y que este se encuentra lleno de maleza, así mismo considerando que se tiene un atraso de dos meses de FODES, y en vista de la urgencia y necesidad  ACUERDA: a)  PRIORIZAR EL CHAPEO DE CEMENTERIO MUNICIPAL b) contratar los servicios eventuales como encargado de cuadrilla por 6 días para que se el quien dirija dichos trabajos de cementerio municipal, c) dar instrucciones al jefe UCP, para que realice los procesos correspondientes d) autorizar a la tesorería para que realice el pago correspondiente el cual no deberá de exceder de un monto de trescientos cincuenta 00/100 dólares de los Estados Unidos de América, cuyo monto será aplicado a la cuenta de Fondos Propios.- para el presente acuerda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de conformidad al artículo 45 del Código municipal.- Certifíquese y comuníquese.- </w:t>
      </w:r>
      <w:r w:rsidRPr="006A5D29">
        <w:rPr>
          <w:rFonts w:ascii="Arial" w:hAnsi="Arial" w:cs="Arial"/>
          <w:b/>
          <w:sz w:val="24"/>
          <w:szCs w:val="24"/>
        </w:rPr>
        <w:t>ACUERDO NUMERO CINCO.-</w:t>
      </w:r>
      <w:r w:rsidRPr="006A5D29">
        <w:rPr>
          <w:rFonts w:ascii="Arial" w:hAnsi="Arial" w:cs="Arial"/>
          <w:sz w:val="24"/>
          <w:szCs w:val="24"/>
        </w:rPr>
        <w:t xml:space="preserve"> El Concejo municipal en uso de las facultades legales que le otorga el Código Municipal, y en vista que es necesaria la compra de materiales de limpieza, materiales de Fontanería y materiales de uso y consumo diverso,  para el funcionamiento mínimo necesario de esta institución,  este concejo municipal considerando que la //////, nos brinda a crédito dichos materiales para cuando exista disponibilidad financiera poderle cancelar, y envista que nos ha hecho llegar la </w:t>
      </w:r>
      <w:proofErr w:type="spellStart"/>
      <w:r w:rsidRPr="006A5D29">
        <w:rPr>
          <w:rFonts w:ascii="Arial" w:hAnsi="Arial" w:cs="Arial"/>
          <w:sz w:val="24"/>
          <w:szCs w:val="24"/>
        </w:rPr>
        <w:t>cántidad</w:t>
      </w:r>
      <w:proofErr w:type="spellEnd"/>
      <w:r w:rsidRPr="006A5D29">
        <w:rPr>
          <w:rFonts w:ascii="Arial" w:hAnsi="Arial" w:cs="Arial"/>
          <w:sz w:val="24"/>
          <w:szCs w:val="24"/>
        </w:rPr>
        <w:t xml:space="preserve"> que </w:t>
      </w:r>
      <w:proofErr w:type="spellStart"/>
      <w:r w:rsidRPr="006A5D29">
        <w:rPr>
          <w:rFonts w:ascii="Arial" w:hAnsi="Arial" w:cs="Arial"/>
          <w:sz w:val="24"/>
          <w:szCs w:val="24"/>
        </w:rPr>
        <w:t>esta</w:t>
      </w:r>
      <w:proofErr w:type="spellEnd"/>
      <w:r w:rsidRPr="006A5D29">
        <w:rPr>
          <w:rFonts w:ascii="Arial" w:hAnsi="Arial" w:cs="Arial"/>
          <w:sz w:val="24"/>
          <w:szCs w:val="24"/>
        </w:rPr>
        <w:t xml:space="preserve"> pendiente de pago por lo que este Concejo municipal acuerda: autoriza a la tesorería hacer el pago a nombre de ///////, por un monto de ciento noventa y uno 15/100  dólares de Los  Estados Unidos de América (</w:t>
      </w:r>
      <w:r w:rsidRPr="006A5D29">
        <w:rPr>
          <w:rFonts w:ascii="Arial" w:hAnsi="Arial" w:cs="Arial"/>
          <w:b/>
          <w:sz w:val="24"/>
          <w:szCs w:val="24"/>
        </w:rPr>
        <w:t>$191.15),</w:t>
      </w:r>
      <w:r w:rsidRPr="006A5D29">
        <w:rPr>
          <w:rFonts w:ascii="Arial" w:hAnsi="Arial" w:cs="Arial"/>
          <w:sz w:val="24"/>
          <w:szCs w:val="24"/>
        </w:rPr>
        <w:t xml:space="preserve"> cuyo monto será aplicado a la cuenta de Fondos Propios,. Certifíquese y comuníquese. -  </w:t>
      </w:r>
      <w:r w:rsidRPr="006A5D29">
        <w:rPr>
          <w:rFonts w:ascii="Arial" w:hAnsi="Arial" w:cs="Arial"/>
          <w:b/>
          <w:sz w:val="24"/>
          <w:szCs w:val="24"/>
        </w:rPr>
        <w:t xml:space="preserve">ACUERDO NUMERO SEIS. - </w:t>
      </w:r>
      <w:r w:rsidRPr="006A5D29">
        <w:rPr>
          <w:rFonts w:ascii="Arial" w:hAnsi="Arial" w:cs="Arial"/>
          <w:sz w:val="24"/>
          <w:szCs w:val="24"/>
        </w:rPr>
        <w:t xml:space="preserve">En vista de la solicitud presentada  por el Club Deportivo </w:t>
      </w:r>
      <w:proofErr w:type="spellStart"/>
      <w:r w:rsidRPr="006A5D29">
        <w:rPr>
          <w:rFonts w:ascii="Arial" w:hAnsi="Arial" w:cs="Arial"/>
          <w:sz w:val="24"/>
          <w:szCs w:val="24"/>
        </w:rPr>
        <w:t>Halcon</w:t>
      </w:r>
      <w:proofErr w:type="spellEnd"/>
      <w:r w:rsidRPr="006A5D29">
        <w:rPr>
          <w:rFonts w:ascii="Arial" w:hAnsi="Arial" w:cs="Arial"/>
          <w:sz w:val="24"/>
          <w:szCs w:val="24"/>
        </w:rPr>
        <w:t xml:space="preserve"> de Caserío las Marías, en la cual literalmente dice “ por este medio nos dirigimos hacia ustedes para hacerles del conocimiento que nuestro caserío estará celebrando las fiestas patronales en honor a la virgen Nuestra señora de la Paz y que en el ámbito social nosotros como equipo queremos realizar el torneo relámpago masculino para el presente año y ya que por no contar con recursos para dicha actividad le solicitamos un aporte económico para los premios que se detallan a continuación, los premios a disputarse son los siguientes: Primer Lugar: $200.00; segundo Lugar: $150.00; tercer Lugar: $125.00 y cuarto Lugar: $100.00”.- ; y el Concejo municipal considerando que este tipo de actividades ayuda al sano esparcimiento y a la prevención de la violencia ACUERDA: dar por aprobada la Solicitud, por un monto de quinientos 00/100 dólares de los Estados Unidos de América ($500.00), lo cual servirá para los cuatro premios del torneo, así mismo se autoriza a la tesorería realizar la erogación de Fondos de la cuenta bancaria de </w:t>
      </w:r>
      <w:r w:rsidRPr="006A5D29">
        <w:rPr>
          <w:rFonts w:ascii="Arial" w:hAnsi="Arial" w:cs="Arial"/>
          <w:sz w:val="24"/>
          <w:szCs w:val="24"/>
        </w:rPr>
        <w:lastRenderedPageBreak/>
        <w:t xml:space="preserve">programa de apoyo a la juventud del municipio de Gualococti, Departamento de Morazán.- certifíquese y comuníquese.- </w:t>
      </w:r>
      <w:r w:rsidRPr="006A5D29">
        <w:rPr>
          <w:rFonts w:ascii="Arial" w:hAnsi="Arial" w:cs="Arial"/>
          <w:b/>
          <w:sz w:val="24"/>
          <w:szCs w:val="24"/>
        </w:rPr>
        <w:t xml:space="preserve">ACUERDO NUMERO SIETE.- </w:t>
      </w:r>
      <w:r w:rsidRPr="006A5D29">
        <w:rPr>
          <w:rFonts w:ascii="Arial" w:hAnsi="Arial" w:cs="Arial"/>
          <w:sz w:val="24"/>
          <w:szCs w:val="24"/>
        </w:rPr>
        <w:t>El Concejo Municipal en cumplimiento al artículo 91 del Código Municipal acuerda autorizar a la tesorería hacer el pago a la empresa “</w:t>
      </w:r>
      <w:r w:rsidRPr="006A5D29">
        <w:rPr>
          <w:rFonts w:ascii="Arial" w:hAnsi="Arial" w:cs="Arial"/>
          <w:b/>
          <w:bCs/>
          <w:sz w:val="24"/>
          <w:szCs w:val="24"/>
        </w:rPr>
        <w:t>EMBOTELLADORA ELECTROPURA, S.A DE C.V</w:t>
      </w:r>
      <w:r w:rsidRPr="006A5D29">
        <w:rPr>
          <w:rFonts w:ascii="Arial" w:hAnsi="Arial" w:cs="Arial"/>
          <w:sz w:val="24"/>
          <w:szCs w:val="24"/>
        </w:rPr>
        <w:t xml:space="preserve">” por un monto de once 40/100 dólares de los Estados Unidos de América </w:t>
      </w:r>
      <w:r w:rsidRPr="006A5D29">
        <w:rPr>
          <w:rFonts w:ascii="Arial" w:hAnsi="Arial" w:cs="Arial"/>
          <w:b/>
          <w:bCs/>
          <w:sz w:val="24"/>
          <w:szCs w:val="24"/>
        </w:rPr>
        <w:t>($11.40)</w:t>
      </w:r>
      <w:r w:rsidRPr="006A5D29">
        <w:rPr>
          <w:rFonts w:ascii="Arial" w:hAnsi="Arial" w:cs="Arial"/>
          <w:sz w:val="24"/>
          <w:szCs w:val="24"/>
        </w:rPr>
        <w:t xml:space="preserve"> en concepto de compra de 5 las perlitas de </w:t>
      </w:r>
      <w:proofErr w:type="spellStart"/>
      <w:r w:rsidRPr="006A5D29">
        <w:rPr>
          <w:rFonts w:ascii="Arial" w:hAnsi="Arial" w:cs="Arial"/>
          <w:sz w:val="24"/>
          <w:szCs w:val="24"/>
        </w:rPr>
        <w:t>electropura</w:t>
      </w:r>
      <w:proofErr w:type="spellEnd"/>
      <w:r w:rsidRPr="006A5D29">
        <w:rPr>
          <w:rFonts w:ascii="Arial" w:hAnsi="Arial" w:cs="Arial"/>
          <w:sz w:val="24"/>
          <w:szCs w:val="24"/>
        </w:rPr>
        <w:t xml:space="preserve"> 6 galones (AGUA); con los fondos de las cuentas Fondos Propios- </w:t>
      </w:r>
      <w:r w:rsidRPr="006A5D29">
        <w:rPr>
          <w:rFonts w:ascii="Arial" w:hAnsi="Arial" w:cs="Arial"/>
          <w:bCs/>
          <w:sz w:val="24"/>
          <w:szCs w:val="24"/>
          <w:lang w:val="es-MX"/>
        </w:rPr>
        <w:t>CERTIFIQUESE Y COMUNIQUESE.</w:t>
      </w:r>
      <w:r w:rsidRPr="006A5D29">
        <w:rPr>
          <w:rFonts w:ascii="Arial" w:hAnsi="Arial" w:cs="Arial"/>
          <w:sz w:val="24"/>
          <w:szCs w:val="24"/>
        </w:rPr>
        <w:t xml:space="preserve">- </w:t>
      </w:r>
      <w:r w:rsidRPr="006A5D29">
        <w:rPr>
          <w:rFonts w:ascii="Arial" w:hAnsi="Arial" w:cs="Arial"/>
          <w:b/>
          <w:sz w:val="24"/>
          <w:szCs w:val="24"/>
        </w:rPr>
        <w:t>ACUERDO NUMERO OCHO.-</w:t>
      </w:r>
      <w:r w:rsidRPr="006A5D29">
        <w:rPr>
          <w:rFonts w:ascii="Arial" w:hAnsi="Arial" w:cs="Arial"/>
          <w:sz w:val="24"/>
          <w:szCs w:val="24"/>
        </w:rPr>
        <w:t xml:space="preserve"> El  Concejo municipal en cumplimiento al artículo 91 de Código Municipal ACUERDA: autorizar a la tesorería para que pague la cantidad de veintitrés  14/100 dólares de los Estados Unidos de América  ($23.14,), cuyo pago será aplicado a la cuenta de Fondos propios.-Certifíquese y comuníquese.- </w:t>
      </w:r>
      <w:r w:rsidRPr="006A5D29">
        <w:rPr>
          <w:rFonts w:ascii="Arial" w:hAnsi="Arial" w:cs="Arial"/>
          <w:b/>
          <w:sz w:val="24"/>
          <w:szCs w:val="24"/>
        </w:rPr>
        <w:t xml:space="preserve">ACUERDO NUMERO NUEVE.- </w:t>
      </w:r>
      <w:r w:rsidRPr="006A5D29">
        <w:rPr>
          <w:rFonts w:ascii="Arial" w:hAnsi="Arial" w:cs="Arial"/>
          <w:sz w:val="24"/>
          <w:szCs w:val="24"/>
        </w:rPr>
        <w:t xml:space="preserve">El Concejo Municipal en uso de las facultades legales que le confiere el Código Municipal  acuerda solicitar al crédito materiales de fontanería a la ferretería el Sol,  para el presente acuerdo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certifíquese y comuníquese.- </w:t>
      </w:r>
      <w:r w:rsidRPr="006A5D29">
        <w:rPr>
          <w:rFonts w:ascii="Arial" w:hAnsi="Arial" w:cs="Arial"/>
          <w:b/>
          <w:sz w:val="24"/>
          <w:szCs w:val="24"/>
        </w:rPr>
        <w:t xml:space="preserve">ACUERDO NUMERO DIEZ.- </w:t>
      </w:r>
      <w:r w:rsidRPr="006A5D29">
        <w:rPr>
          <w:rFonts w:ascii="Arial" w:hAnsi="Arial" w:cs="Arial"/>
          <w:sz w:val="24"/>
          <w:szCs w:val="24"/>
        </w:rPr>
        <w:t>El Concejo Municipal de Gualococti, Departamento de Morazán, Considerando:</w:t>
      </w:r>
    </w:p>
    <w:p w14:paraId="485ABE86" w14:textId="77777777" w:rsidR="00B32DA4" w:rsidRPr="006A5D29" w:rsidRDefault="00B32DA4" w:rsidP="00B32DA4">
      <w:pPr>
        <w:spacing w:line="276" w:lineRule="auto"/>
        <w:jc w:val="both"/>
        <w:rPr>
          <w:rFonts w:ascii="Arial" w:hAnsi="Arial" w:cs="Arial"/>
          <w:sz w:val="24"/>
          <w:szCs w:val="24"/>
        </w:rPr>
      </w:pPr>
    </w:p>
    <w:p w14:paraId="5C4BECCD" w14:textId="77777777" w:rsidR="00B32DA4" w:rsidRPr="006A5D29" w:rsidRDefault="00B32DA4" w:rsidP="00B32DA4">
      <w:pPr>
        <w:pStyle w:val="Prrafodelista"/>
        <w:numPr>
          <w:ilvl w:val="0"/>
          <w:numId w:val="1"/>
        </w:numPr>
        <w:spacing w:line="276" w:lineRule="auto"/>
        <w:jc w:val="both"/>
        <w:rPr>
          <w:rFonts w:ascii="Arial" w:hAnsi="Arial" w:cs="Arial"/>
          <w:sz w:val="24"/>
          <w:szCs w:val="24"/>
        </w:rPr>
      </w:pPr>
      <w:r w:rsidRPr="006A5D29">
        <w:rPr>
          <w:rFonts w:ascii="Arial" w:hAnsi="Arial" w:cs="Arial"/>
          <w:sz w:val="24"/>
          <w:szCs w:val="24"/>
        </w:rPr>
        <w:t>Que es urgente que el Gobierno Municipal de la villa de Gualococti, incremente sus ingresos mediante el cobro de las tasas, con el fin de mantener la prestación de los servicios, el bienestar social la seguridad económica de sus habitantes.</w:t>
      </w:r>
    </w:p>
    <w:p w14:paraId="67C8514F" w14:textId="77777777" w:rsidR="00B32DA4" w:rsidRPr="006A5D29" w:rsidRDefault="00B32DA4" w:rsidP="00B32DA4">
      <w:pPr>
        <w:pStyle w:val="Prrafodelista"/>
        <w:spacing w:line="276" w:lineRule="auto"/>
        <w:jc w:val="both"/>
        <w:rPr>
          <w:rFonts w:ascii="Arial" w:hAnsi="Arial" w:cs="Arial"/>
          <w:sz w:val="24"/>
          <w:szCs w:val="24"/>
        </w:rPr>
      </w:pPr>
    </w:p>
    <w:p w14:paraId="0AE41F91" w14:textId="77777777" w:rsidR="00B32DA4" w:rsidRPr="006A5D29" w:rsidRDefault="00B32DA4" w:rsidP="00B32DA4">
      <w:pPr>
        <w:pStyle w:val="Prrafodelista"/>
        <w:numPr>
          <w:ilvl w:val="0"/>
          <w:numId w:val="1"/>
        </w:numPr>
        <w:spacing w:line="276" w:lineRule="auto"/>
        <w:jc w:val="both"/>
        <w:rPr>
          <w:rFonts w:ascii="Arial" w:hAnsi="Arial" w:cs="Arial"/>
          <w:sz w:val="24"/>
          <w:szCs w:val="24"/>
        </w:rPr>
      </w:pPr>
      <w:r w:rsidRPr="006A5D29">
        <w:rPr>
          <w:rFonts w:ascii="Arial" w:hAnsi="Arial" w:cs="Arial"/>
          <w:sz w:val="24"/>
          <w:szCs w:val="24"/>
        </w:rPr>
        <w:t>Que es necesario que el Gobierno Municipal promueva en los contribuyentes una cultura de pago de los tributos para disminuir el índice de morosidad existente.</w:t>
      </w:r>
    </w:p>
    <w:p w14:paraId="6C9BA54F" w14:textId="77777777" w:rsidR="00B32DA4" w:rsidRPr="006A5D29" w:rsidRDefault="00B32DA4" w:rsidP="00B32DA4">
      <w:pPr>
        <w:pStyle w:val="Prrafodelista"/>
        <w:spacing w:line="276" w:lineRule="auto"/>
        <w:jc w:val="both"/>
        <w:rPr>
          <w:rFonts w:ascii="Arial" w:hAnsi="Arial" w:cs="Arial"/>
          <w:sz w:val="24"/>
          <w:szCs w:val="24"/>
        </w:rPr>
      </w:pPr>
    </w:p>
    <w:p w14:paraId="2A21CB46" w14:textId="77777777" w:rsidR="00B32DA4" w:rsidRPr="006A5D29" w:rsidRDefault="00B32DA4" w:rsidP="00B32DA4">
      <w:pPr>
        <w:pStyle w:val="Prrafodelista"/>
        <w:spacing w:line="276" w:lineRule="auto"/>
        <w:jc w:val="both"/>
        <w:rPr>
          <w:rFonts w:ascii="Arial" w:hAnsi="Arial" w:cs="Arial"/>
          <w:sz w:val="24"/>
          <w:szCs w:val="24"/>
        </w:rPr>
      </w:pPr>
    </w:p>
    <w:p w14:paraId="6D8014C5" w14:textId="77777777" w:rsidR="00B32DA4" w:rsidRPr="006A5D29" w:rsidRDefault="00B32DA4" w:rsidP="00B32DA4">
      <w:pPr>
        <w:pStyle w:val="Prrafodelista"/>
        <w:numPr>
          <w:ilvl w:val="0"/>
          <w:numId w:val="1"/>
        </w:numPr>
        <w:spacing w:line="276" w:lineRule="auto"/>
        <w:jc w:val="both"/>
        <w:rPr>
          <w:rFonts w:ascii="Arial" w:hAnsi="Arial" w:cs="Arial"/>
          <w:sz w:val="24"/>
          <w:szCs w:val="24"/>
        </w:rPr>
      </w:pPr>
      <w:r w:rsidRPr="006A5D29">
        <w:rPr>
          <w:rFonts w:ascii="Arial" w:hAnsi="Arial" w:cs="Arial"/>
          <w:sz w:val="24"/>
          <w:szCs w:val="24"/>
        </w:rPr>
        <w:t>Que, con el propósito de facilitar el pago de la mora tributaria a favor del municipio, es conveniente otorgar incentivos tributarios con carácter transitorio que estimulen a los contribuyentes el pago de sus deudas tributarias municipales.</w:t>
      </w:r>
    </w:p>
    <w:p w14:paraId="65A9A953" w14:textId="77777777" w:rsidR="00B32DA4" w:rsidRPr="006A5D29" w:rsidRDefault="00B32DA4" w:rsidP="00B32DA4">
      <w:pPr>
        <w:pStyle w:val="Prrafodelista"/>
        <w:spacing w:line="276" w:lineRule="auto"/>
        <w:jc w:val="both"/>
        <w:rPr>
          <w:rFonts w:ascii="Arial" w:hAnsi="Arial" w:cs="Arial"/>
          <w:sz w:val="24"/>
          <w:szCs w:val="24"/>
        </w:rPr>
      </w:pPr>
    </w:p>
    <w:p w14:paraId="38D1B463" w14:textId="17AB0618" w:rsidR="00B32DA4" w:rsidRPr="006A5D29" w:rsidRDefault="00B32DA4" w:rsidP="00B32DA4">
      <w:pPr>
        <w:pStyle w:val="Prrafodelista"/>
        <w:numPr>
          <w:ilvl w:val="0"/>
          <w:numId w:val="1"/>
        </w:numPr>
        <w:spacing w:line="276" w:lineRule="auto"/>
        <w:jc w:val="both"/>
        <w:rPr>
          <w:rFonts w:ascii="Arial" w:hAnsi="Arial" w:cs="Arial"/>
          <w:sz w:val="24"/>
          <w:szCs w:val="24"/>
        </w:rPr>
      </w:pPr>
      <w:r w:rsidRPr="006A5D29">
        <w:rPr>
          <w:rFonts w:ascii="Arial" w:hAnsi="Arial" w:cs="Arial"/>
          <w:sz w:val="24"/>
          <w:szCs w:val="24"/>
        </w:rPr>
        <w:t xml:space="preserve">Que al no existir en la constitución de la </w:t>
      </w:r>
      <w:proofErr w:type="spellStart"/>
      <w:r w:rsidRPr="006A5D29">
        <w:rPr>
          <w:rFonts w:ascii="Arial" w:hAnsi="Arial" w:cs="Arial"/>
          <w:sz w:val="24"/>
          <w:szCs w:val="24"/>
        </w:rPr>
        <w:t>republica</w:t>
      </w:r>
      <w:proofErr w:type="spellEnd"/>
      <w:r w:rsidRPr="006A5D29">
        <w:rPr>
          <w:rFonts w:ascii="Arial" w:hAnsi="Arial" w:cs="Arial"/>
          <w:sz w:val="24"/>
          <w:szCs w:val="24"/>
        </w:rPr>
        <w:t xml:space="preserve"> ni en la legislación secundaria prohibición alguna para perdonar o dispensar el pago de intereses o accesorios a la obligación principal, en tanto que la dispensa de intereses moratorios y multas por omitir el pago pretende beneficiar a los contribuyentes morosos y lograr una mayor recaudación, es procedente conceder los beneficios de una </w:t>
      </w:r>
      <w:proofErr w:type="gramStart"/>
      <w:r w:rsidRPr="006A5D29">
        <w:rPr>
          <w:rFonts w:ascii="Arial" w:hAnsi="Arial" w:cs="Arial"/>
          <w:sz w:val="24"/>
          <w:szCs w:val="24"/>
        </w:rPr>
        <w:t>ordenanza.</w:t>
      </w:r>
      <w:r w:rsidR="008823A5">
        <w:rPr>
          <w:rFonts w:ascii="Arial" w:hAnsi="Arial" w:cs="Arial"/>
          <w:sz w:val="24"/>
          <w:szCs w:val="24"/>
        </w:rPr>
        <w:t>-</w:t>
      </w:r>
      <w:proofErr w:type="gramEnd"/>
    </w:p>
    <w:p w14:paraId="60020EA2" w14:textId="77777777" w:rsidR="00B32DA4" w:rsidRPr="006A5D29" w:rsidRDefault="00B32DA4" w:rsidP="00B32DA4">
      <w:pPr>
        <w:pStyle w:val="Prrafodelista"/>
        <w:spacing w:line="276" w:lineRule="auto"/>
        <w:jc w:val="both"/>
        <w:rPr>
          <w:rFonts w:ascii="Arial" w:hAnsi="Arial" w:cs="Arial"/>
          <w:sz w:val="24"/>
          <w:szCs w:val="24"/>
        </w:rPr>
      </w:pPr>
    </w:p>
    <w:p w14:paraId="49F8406E" w14:textId="77777777" w:rsidR="00B32DA4" w:rsidRPr="006A5D29" w:rsidRDefault="00B32DA4" w:rsidP="00B32DA4">
      <w:pPr>
        <w:pStyle w:val="Prrafodelista"/>
        <w:spacing w:line="276" w:lineRule="auto"/>
        <w:jc w:val="both"/>
        <w:rPr>
          <w:rFonts w:ascii="Arial" w:hAnsi="Arial" w:cs="Arial"/>
          <w:sz w:val="24"/>
          <w:szCs w:val="24"/>
        </w:rPr>
      </w:pPr>
    </w:p>
    <w:p w14:paraId="53CCA529" w14:textId="77777777" w:rsidR="00B32DA4" w:rsidRPr="006A5D29" w:rsidRDefault="00B32DA4" w:rsidP="00B32DA4">
      <w:pPr>
        <w:pStyle w:val="Prrafodelista"/>
        <w:spacing w:line="276" w:lineRule="auto"/>
        <w:jc w:val="both"/>
        <w:rPr>
          <w:rFonts w:ascii="Arial" w:hAnsi="Arial" w:cs="Arial"/>
          <w:sz w:val="24"/>
          <w:szCs w:val="24"/>
        </w:rPr>
      </w:pPr>
    </w:p>
    <w:p w14:paraId="6CE8F0A1" w14:textId="77777777" w:rsidR="00B32DA4" w:rsidRPr="006A5D29" w:rsidRDefault="00B32DA4" w:rsidP="00B32DA4">
      <w:pPr>
        <w:pStyle w:val="Prrafodelista"/>
        <w:numPr>
          <w:ilvl w:val="0"/>
          <w:numId w:val="1"/>
        </w:numPr>
        <w:spacing w:line="276" w:lineRule="auto"/>
        <w:jc w:val="both"/>
        <w:rPr>
          <w:rFonts w:ascii="Arial" w:hAnsi="Arial" w:cs="Arial"/>
          <w:sz w:val="24"/>
          <w:szCs w:val="24"/>
        </w:rPr>
      </w:pPr>
      <w:r w:rsidRPr="006A5D29">
        <w:rPr>
          <w:rFonts w:ascii="Arial" w:hAnsi="Arial" w:cs="Arial"/>
          <w:sz w:val="24"/>
          <w:szCs w:val="24"/>
        </w:rPr>
        <w:lastRenderedPageBreak/>
        <w:t>Que de conformidad a los artículos 203 y 204 ordinal 5° de la constitución de la república; artículos 3,13,30 y 32 del código municipal, los municipios son autónomos en lo económico, en lo técnico y regularan de su competencia por medio de ordenanza municipal.</w:t>
      </w:r>
    </w:p>
    <w:p w14:paraId="3F644F6B" w14:textId="77777777" w:rsidR="00B32DA4" w:rsidRPr="006A5D29" w:rsidRDefault="00B32DA4" w:rsidP="00B32DA4">
      <w:pPr>
        <w:spacing w:line="276" w:lineRule="auto"/>
        <w:jc w:val="both"/>
        <w:rPr>
          <w:rFonts w:ascii="Arial" w:hAnsi="Arial" w:cs="Arial"/>
          <w:b/>
          <w:sz w:val="24"/>
          <w:szCs w:val="24"/>
        </w:rPr>
      </w:pPr>
      <w:r w:rsidRPr="006A5D29">
        <w:rPr>
          <w:rFonts w:ascii="Arial" w:hAnsi="Arial" w:cs="Arial"/>
          <w:b/>
          <w:sz w:val="24"/>
          <w:szCs w:val="24"/>
        </w:rPr>
        <w:t xml:space="preserve">POR TANTO: </w:t>
      </w:r>
    </w:p>
    <w:p w14:paraId="06478A53" w14:textId="77777777" w:rsidR="00B32DA4" w:rsidRPr="006A5D29" w:rsidRDefault="00B32DA4" w:rsidP="00B32DA4">
      <w:pPr>
        <w:spacing w:line="276" w:lineRule="auto"/>
        <w:jc w:val="both"/>
        <w:rPr>
          <w:rFonts w:ascii="Arial" w:hAnsi="Arial" w:cs="Arial"/>
          <w:sz w:val="24"/>
          <w:szCs w:val="24"/>
        </w:rPr>
      </w:pPr>
      <w:r w:rsidRPr="006A5D29">
        <w:rPr>
          <w:rFonts w:ascii="Arial" w:hAnsi="Arial" w:cs="Arial"/>
          <w:sz w:val="24"/>
          <w:szCs w:val="24"/>
        </w:rPr>
        <w:t xml:space="preserve">En uso de sus facultades constitucionales y legales, </w:t>
      </w:r>
    </w:p>
    <w:p w14:paraId="01924C73" w14:textId="77777777" w:rsidR="00B32DA4" w:rsidRPr="006A5D29" w:rsidRDefault="00B32DA4" w:rsidP="00B32DA4">
      <w:pPr>
        <w:spacing w:line="276" w:lineRule="auto"/>
        <w:jc w:val="both"/>
        <w:rPr>
          <w:rFonts w:ascii="Arial" w:hAnsi="Arial" w:cs="Arial"/>
          <w:sz w:val="24"/>
          <w:szCs w:val="24"/>
        </w:rPr>
      </w:pPr>
      <w:r w:rsidRPr="006A5D29">
        <w:rPr>
          <w:rFonts w:ascii="Arial" w:hAnsi="Arial" w:cs="Arial"/>
          <w:sz w:val="24"/>
          <w:szCs w:val="24"/>
        </w:rPr>
        <w:t xml:space="preserve">DECRETA la siguiente: </w:t>
      </w:r>
    </w:p>
    <w:p w14:paraId="648B9764" w14:textId="77777777" w:rsidR="00B32DA4" w:rsidRPr="006A5D29" w:rsidRDefault="00B32DA4" w:rsidP="00B32DA4">
      <w:pPr>
        <w:spacing w:line="276" w:lineRule="auto"/>
        <w:jc w:val="both"/>
        <w:rPr>
          <w:rFonts w:ascii="Arial" w:hAnsi="Arial" w:cs="Arial"/>
          <w:b/>
          <w:sz w:val="24"/>
          <w:szCs w:val="24"/>
        </w:rPr>
      </w:pPr>
      <w:r w:rsidRPr="006A5D29">
        <w:rPr>
          <w:rFonts w:ascii="Arial" w:hAnsi="Arial" w:cs="Arial"/>
          <w:b/>
          <w:sz w:val="24"/>
          <w:szCs w:val="24"/>
        </w:rPr>
        <w:t>DECRETO NUMERO DOS. -</w:t>
      </w:r>
    </w:p>
    <w:p w14:paraId="5A3BB956" w14:textId="77777777" w:rsidR="00B32DA4" w:rsidRPr="006A5D29" w:rsidRDefault="00B32DA4" w:rsidP="00B32DA4">
      <w:pPr>
        <w:spacing w:line="276" w:lineRule="auto"/>
        <w:jc w:val="both"/>
        <w:rPr>
          <w:rFonts w:ascii="Arial" w:hAnsi="Arial" w:cs="Arial"/>
          <w:sz w:val="24"/>
          <w:szCs w:val="24"/>
        </w:rPr>
      </w:pPr>
      <w:r w:rsidRPr="006A5D29">
        <w:rPr>
          <w:rFonts w:ascii="Arial" w:hAnsi="Arial" w:cs="Arial"/>
          <w:b/>
          <w:sz w:val="24"/>
          <w:szCs w:val="24"/>
        </w:rPr>
        <w:t xml:space="preserve">ORDENANZA TRANSITORIA DE EXONERACION DE MULTAS E INTERESES PROVENIENTES DE DEUDAS POR TASAS A FAVOR DEL MUNICIPIO DE GUALOCOCTI, DEPARTAMENTO DE MORAZAN. - </w:t>
      </w:r>
      <w:r w:rsidRPr="006A5D29">
        <w:rPr>
          <w:rFonts w:ascii="Arial" w:hAnsi="Arial" w:cs="Arial"/>
          <w:sz w:val="24"/>
          <w:szCs w:val="24"/>
        </w:rPr>
        <w:t>certifíquese. -</w:t>
      </w:r>
    </w:p>
    <w:p w14:paraId="4041EDA9" w14:textId="77777777" w:rsidR="00B32DA4" w:rsidRPr="006A5D29" w:rsidRDefault="00B32DA4" w:rsidP="00B32DA4">
      <w:pPr>
        <w:spacing w:line="276" w:lineRule="auto"/>
        <w:jc w:val="both"/>
        <w:rPr>
          <w:rFonts w:ascii="Arial" w:hAnsi="Arial" w:cs="Arial"/>
          <w:sz w:val="24"/>
          <w:szCs w:val="24"/>
        </w:rPr>
      </w:pPr>
      <w:r w:rsidRPr="006A5D29">
        <w:rPr>
          <w:rFonts w:ascii="Arial" w:hAnsi="Arial" w:cs="Arial"/>
          <w:b/>
          <w:sz w:val="24"/>
          <w:szCs w:val="24"/>
        </w:rPr>
        <w:t xml:space="preserve">ACUERDO NUMERO ONCE. – </w:t>
      </w:r>
      <w:r w:rsidRPr="006A5D29">
        <w:rPr>
          <w:rFonts w:ascii="Arial" w:hAnsi="Arial" w:cs="Arial"/>
          <w:sz w:val="24"/>
          <w:szCs w:val="24"/>
        </w:rPr>
        <w:t>En vista que se avecinan las Fiestas Titulares de nuestro municipio de Gualococti, Departamento de Morazán y como es tradición año con año esta este concejo celebrar dichas Fiestas Titulares y con ello apoyar las actividades religiosas, educativas, deportivas y Sociales que coincidan en nuestra celebración. El Concejo municipal de conformidad al art. 4 numeral 25 de Código Municipal acuerda: priorizar y ejecutar el proyecto de “</w:t>
      </w:r>
      <w:r w:rsidRPr="006A5D29">
        <w:rPr>
          <w:rFonts w:ascii="Arial" w:hAnsi="Arial" w:cs="Arial"/>
          <w:b/>
          <w:bCs/>
          <w:sz w:val="24"/>
          <w:szCs w:val="24"/>
        </w:rPr>
        <w:t>Celebración de Fiestas Titulares en Honor a la Virgen de Santa Lucia 2023”</w:t>
      </w:r>
      <w:r w:rsidRPr="006A5D29">
        <w:rPr>
          <w:rFonts w:ascii="Arial" w:hAnsi="Arial" w:cs="Arial"/>
          <w:b/>
          <w:sz w:val="24"/>
          <w:szCs w:val="24"/>
        </w:rPr>
        <w:t>,</w:t>
      </w:r>
      <w:r w:rsidRPr="006A5D29">
        <w:rPr>
          <w:rFonts w:ascii="Arial" w:hAnsi="Arial" w:cs="Arial"/>
          <w:sz w:val="24"/>
          <w:szCs w:val="24"/>
        </w:rPr>
        <w:t xml:space="preserve"> consecuentemente se autoriza al jefe </w:t>
      </w:r>
      <w:proofErr w:type="gramStart"/>
      <w:r w:rsidRPr="006A5D29">
        <w:rPr>
          <w:rFonts w:ascii="Arial" w:hAnsi="Arial" w:cs="Arial"/>
          <w:sz w:val="24"/>
          <w:szCs w:val="24"/>
        </w:rPr>
        <w:t>UCP,  para</w:t>
      </w:r>
      <w:proofErr w:type="gramEnd"/>
      <w:r w:rsidRPr="006A5D29">
        <w:rPr>
          <w:rFonts w:ascii="Arial" w:hAnsi="Arial" w:cs="Arial"/>
          <w:sz w:val="24"/>
          <w:szCs w:val="24"/>
        </w:rPr>
        <w:t xml:space="preserve"> que elabore el perfil</w:t>
      </w:r>
      <w:r w:rsidRPr="006A5D29">
        <w:rPr>
          <w:rFonts w:ascii="Arial" w:hAnsi="Arial" w:cs="Arial"/>
          <w:b/>
          <w:bCs/>
          <w:sz w:val="24"/>
          <w:szCs w:val="24"/>
        </w:rPr>
        <w:t xml:space="preserve"> </w:t>
      </w:r>
      <w:r w:rsidRPr="006A5D29">
        <w:rPr>
          <w:rFonts w:ascii="Arial" w:hAnsi="Arial" w:cs="Arial"/>
          <w:bCs/>
          <w:sz w:val="24"/>
          <w:szCs w:val="24"/>
        </w:rPr>
        <w:t xml:space="preserve">en el cual se describirá las actividades y presupuesto a seguir </w:t>
      </w:r>
      <w:r w:rsidRPr="006A5D29">
        <w:rPr>
          <w:rFonts w:ascii="Arial" w:hAnsi="Arial" w:cs="Arial"/>
          <w:sz w:val="24"/>
          <w:szCs w:val="24"/>
        </w:rPr>
        <w:t>tomando en consideración el monto presupuestado, Certifíquese y notifíquese.-</w:t>
      </w:r>
      <w:r w:rsidRPr="006A5D29">
        <w:rPr>
          <w:rFonts w:ascii="Arial" w:hAnsi="Arial" w:cs="Arial"/>
          <w:b/>
          <w:sz w:val="24"/>
          <w:szCs w:val="24"/>
        </w:rPr>
        <w:t xml:space="preserve"> ACUERDO NUMERO DOCE. - </w:t>
      </w:r>
      <w:r w:rsidRPr="006A5D29">
        <w:rPr>
          <w:rFonts w:ascii="Arial" w:hAnsi="Arial" w:cs="Arial"/>
          <w:sz w:val="24"/>
          <w:szCs w:val="24"/>
        </w:rPr>
        <w:t>Con la nota presentada al Ministerio de Vivienda, para solicitar la evaluación de inmuebles municipales, para determinar si cumple con los requisitos para la construcción de Centro de Atención para la primera Infancia que obliga la ley CRECER JUNTOS, se da a conocer a este concejo que el ministerio Vivienda solicita otros requisitos entre ellos plano de los inmueble de los cuales no se tiene plano, este concejo acuerda: darse por enterado y que se le siga dando seguimiento.-</w:t>
      </w:r>
      <w:r w:rsidRPr="006A5D29">
        <w:rPr>
          <w:rFonts w:ascii="Arial" w:hAnsi="Arial" w:cs="Arial"/>
          <w:color w:val="000000" w:themeColor="text1"/>
          <w:sz w:val="24"/>
          <w:szCs w:val="24"/>
        </w:rPr>
        <w:t>Y no habiendo más que hacer constar firmamos la presente acta. –</w:t>
      </w:r>
    </w:p>
    <w:p w14:paraId="5D4FE20C" w14:textId="77777777" w:rsidR="00B32DA4" w:rsidRPr="006A5D29" w:rsidRDefault="00B32DA4" w:rsidP="00B32DA4">
      <w:pPr>
        <w:spacing w:after="0" w:line="276" w:lineRule="auto"/>
        <w:jc w:val="both"/>
        <w:rPr>
          <w:rFonts w:ascii="Arial" w:hAnsi="Arial" w:cs="Arial"/>
          <w:color w:val="000000" w:themeColor="text1"/>
          <w:sz w:val="24"/>
          <w:szCs w:val="24"/>
        </w:rPr>
      </w:pPr>
    </w:p>
    <w:p w14:paraId="77E512F7" w14:textId="77777777" w:rsidR="00B32DA4" w:rsidRPr="006A5D29" w:rsidRDefault="00B32DA4" w:rsidP="00B32DA4">
      <w:pPr>
        <w:spacing w:after="0" w:line="276" w:lineRule="auto"/>
        <w:jc w:val="both"/>
        <w:rPr>
          <w:rFonts w:ascii="Arial" w:hAnsi="Arial" w:cs="Arial"/>
          <w:sz w:val="24"/>
          <w:szCs w:val="24"/>
        </w:rPr>
      </w:pPr>
    </w:p>
    <w:p w14:paraId="2A15732F" w14:textId="77777777" w:rsidR="00B32DA4" w:rsidRPr="006A5D29" w:rsidRDefault="00B32DA4" w:rsidP="00B32DA4">
      <w:pPr>
        <w:spacing w:after="0" w:line="276" w:lineRule="auto"/>
        <w:jc w:val="both"/>
        <w:rPr>
          <w:rFonts w:ascii="Arial" w:hAnsi="Arial" w:cs="Arial"/>
          <w:sz w:val="24"/>
          <w:szCs w:val="24"/>
        </w:rPr>
      </w:pPr>
    </w:p>
    <w:p w14:paraId="13F0A9D1" w14:textId="00C2DD90" w:rsidR="00B32DA4" w:rsidRPr="006A5D29" w:rsidRDefault="00B32DA4" w:rsidP="00B32DA4">
      <w:pPr>
        <w:spacing w:after="0" w:line="276"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12AF854E" w14:textId="77777777" w:rsidR="00B32DA4" w:rsidRPr="006A5D29" w:rsidRDefault="00B32DA4" w:rsidP="00B32DA4">
      <w:pPr>
        <w:spacing w:after="0" w:line="276"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7299B4A9" w14:textId="77777777" w:rsidR="00B32DA4" w:rsidRPr="006A5D29" w:rsidRDefault="00B32DA4" w:rsidP="00B32DA4">
      <w:pPr>
        <w:spacing w:after="0" w:line="276" w:lineRule="auto"/>
        <w:jc w:val="both"/>
        <w:rPr>
          <w:rFonts w:ascii="Arial" w:hAnsi="Arial" w:cs="Arial"/>
          <w:sz w:val="24"/>
          <w:szCs w:val="24"/>
        </w:rPr>
      </w:pPr>
    </w:p>
    <w:p w14:paraId="65A44067" w14:textId="77777777" w:rsidR="00B32DA4" w:rsidRPr="006A5D29" w:rsidRDefault="00B32DA4" w:rsidP="00B32DA4">
      <w:pPr>
        <w:spacing w:after="0" w:line="276" w:lineRule="auto"/>
        <w:jc w:val="both"/>
        <w:rPr>
          <w:rFonts w:ascii="Arial" w:hAnsi="Arial" w:cs="Arial"/>
          <w:sz w:val="24"/>
          <w:szCs w:val="24"/>
        </w:rPr>
      </w:pPr>
    </w:p>
    <w:p w14:paraId="6947A341" w14:textId="77777777" w:rsidR="00B32DA4" w:rsidRPr="006A5D29" w:rsidRDefault="00B32DA4" w:rsidP="00B32DA4">
      <w:pPr>
        <w:spacing w:after="0" w:line="276" w:lineRule="auto"/>
        <w:jc w:val="both"/>
        <w:rPr>
          <w:rFonts w:ascii="Arial" w:hAnsi="Arial" w:cs="Arial"/>
          <w:sz w:val="24"/>
          <w:szCs w:val="24"/>
        </w:rPr>
      </w:pPr>
    </w:p>
    <w:p w14:paraId="7C4EEDC5" w14:textId="77777777" w:rsidR="00B32DA4" w:rsidRPr="006A5D29" w:rsidRDefault="00B32DA4" w:rsidP="00B32DA4">
      <w:pPr>
        <w:spacing w:after="0" w:line="276"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7B0493C0" w14:textId="77777777" w:rsidR="00B32DA4" w:rsidRPr="006A5D29" w:rsidRDefault="00B32DA4" w:rsidP="00B32DA4">
      <w:pPr>
        <w:spacing w:after="0" w:line="276"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79A5303F" w14:textId="77777777" w:rsidR="00B32DA4" w:rsidRPr="006A5D29" w:rsidRDefault="00B32DA4" w:rsidP="00B32DA4">
      <w:pPr>
        <w:spacing w:after="0" w:line="276" w:lineRule="auto"/>
        <w:jc w:val="both"/>
        <w:rPr>
          <w:rFonts w:ascii="Arial" w:hAnsi="Arial" w:cs="Arial"/>
          <w:sz w:val="24"/>
          <w:szCs w:val="24"/>
        </w:rPr>
      </w:pPr>
    </w:p>
    <w:p w14:paraId="5138D8B2" w14:textId="77777777" w:rsidR="00B32DA4" w:rsidRPr="006A5D29" w:rsidRDefault="00B32DA4" w:rsidP="00B32DA4">
      <w:pPr>
        <w:spacing w:after="0" w:line="276" w:lineRule="auto"/>
        <w:jc w:val="both"/>
        <w:rPr>
          <w:rFonts w:ascii="Arial" w:hAnsi="Arial" w:cs="Arial"/>
          <w:sz w:val="24"/>
          <w:szCs w:val="24"/>
        </w:rPr>
      </w:pPr>
    </w:p>
    <w:p w14:paraId="0CDE0F97" w14:textId="77777777" w:rsidR="00B32DA4" w:rsidRPr="006A5D29" w:rsidRDefault="00B32DA4" w:rsidP="00B32DA4">
      <w:pPr>
        <w:spacing w:after="0" w:line="276" w:lineRule="auto"/>
        <w:jc w:val="both"/>
        <w:rPr>
          <w:rFonts w:ascii="Arial" w:hAnsi="Arial" w:cs="Arial"/>
          <w:sz w:val="24"/>
          <w:szCs w:val="24"/>
        </w:rPr>
      </w:pPr>
    </w:p>
    <w:p w14:paraId="3E08CF0D" w14:textId="77777777" w:rsidR="00B32DA4" w:rsidRPr="006A5D29" w:rsidRDefault="00B32DA4" w:rsidP="00B32DA4">
      <w:pPr>
        <w:spacing w:after="0" w:line="276" w:lineRule="auto"/>
        <w:jc w:val="both"/>
        <w:rPr>
          <w:rFonts w:ascii="Arial" w:hAnsi="Arial" w:cs="Arial"/>
          <w:sz w:val="24"/>
          <w:szCs w:val="24"/>
        </w:rPr>
      </w:pPr>
    </w:p>
    <w:p w14:paraId="72FBEC3A" w14:textId="77777777" w:rsidR="00B32DA4" w:rsidRPr="006A5D29" w:rsidRDefault="00B32DA4" w:rsidP="00B32DA4">
      <w:pPr>
        <w:spacing w:after="0" w:line="276" w:lineRule="auto"/>
        <w:jc w:val="both"/>
        <w:rPr>
          <w:rFonts w:ascii="Arial" w:hAnsi="Arial" w:cs="Arial"/>
          <w:sz w:val="24"/>
          <w:szCs w:val="24"/>
        </w:rPr>
      </w:pPr>
    </w:p>
    <w:p w14:paraId="45A26A5A" w14:textId="3FB96F5C" w:rsidR="00B32DA4" w:rsidRPr="006A5D29" w:rsidRDefault="00B32DA4" w:rsidP="00B32DA4">
      <w:pPr>
        <w:spacing w:after="0" w:line="276" w:lineRule="auto"/>
        <w:jc w:val="both"/>
        <w:rPr>
          <w:rFonts w:ascii="Arial" w:hAnsi="Arial" w:cs="Arial"/>
          <w:sz w:val="24"/>
          <w:szCs w:val="24"/>
        </w:rPr>
      </w:pPr>
      <w:r w:rsidRPr="006A5D29">
        <w:rPr>
          <w:rFonts w:ascii="Arial" w:hAnsi="Arial" w:cs="Arial"/>
          <w:sz w:val="24"/>
          <w:szCs w:val="24"/>
        </w:rPr>
        <w:t xml:space="preserve">  Juan Francisco Hernández González          Carlos Geovanny Arriaza Hernández                Segundo Regidor Suplente. –                                   Cuarto Regidor suplente                                                           </w:t>
      </w:r>
    </w:p>
    <w:p w14:paraId="02D6CD26" w14:textId="77777777" w:rsidR="00B32DA4" w:rsidRPr="006A5D29" w:rsidRDefault="00B32DA4" w:rsidP="00B32DA4">
      <w:pPr>
        <w:spacing w:after="0" w:line="276" w:lineRule="auto"/>
        <w:jc w:val="both"/>
        <w:rPr>
          <w:rFonts w:ascii="Arial" w:hAnsi="Arial" w:cs="Arial"/>
          <w:sz w:val="24"/>
          <w:szCs w:val="24"/>
        </w:rPr>
      </w:pPr>
    </w:p>
    <w:p w14:paraId="0588E51A" w14:textId="77777777" w:rsidR="00B32DA4" w:rsidRPr="006A5D29" w:rsidRDefault="00B32DA4" w:rsidP="00B32DA4">
      <w:pPr>
        <w:spacing w:after="0" w:line="276" w:lineRule="auto"/>
        <w:jc w:val="both"/>
        <w:rPr>
          <w:rFonts w:ascii="Arial" w:hAnsi="Arial" w:cs="Arial"/>
          <w:sz w:val="24"/>
          <w:szCs w:val="24"/>
        </w:rPr>
      </w:pPr>
    </w:p>
    <w:p w14:paraId="6FC9D60F" w14:textId="77777777" w:rsidR="00B32DA4" w:rsidRPr="006A5D29" w:rsidRDefault="00B32DA4" w:rsidP="00B32DA4">
      <w:pPr>
        <w:spacing w:after="0" w:line="276" w:lineRule="auto"/>
        <w:jc w:val="both"/>
        <w:rPr>
          <w:rFonts w:ascii="Arial" w:hAnsi="Arial" w:cs="Arial"/>
          <w:sz w:val="24"/>
          <w:szCs w:val="24"/>
        </w:rPr>
      </w:pPr>
    </w:p>
    <w:p w14:paraId="2D25F673" w14:textId="77777777" w:rsidR="00B32DA4" w:rsidRPr="006A5D29" w:rsidRDefault="00B32DA4" w:rsidP="00B32DA4">
      <w:pPr>
        <w:spacing w:after="0" w:line="276" w:lineRule="auto"/>
        <w:jc w:val="both"/>
        <w:rPr>
          <w:rFonts w:ascii="Arial" w:hAnsi="Arial" w:cs="Arial"/>
          <w:sz w:val="24"/>
          <w:szCs w:val="24"/>
        </w:rPr>
      </w:pPr>
    </w:p>
    <w:p w14:paraId="246C71D2" w14:textId="77777777" w:rsidR="00B32DA4" w:rsidRPr="006A5D29" w:rsidRDefault="00B32DA4" w:rsidP="00B32DA4">
      <w:pPr>
        <w:spacing w:after="0" w:line="276" w:lineRule="auto"/>
        <w:jc w:val="both"/>
        <w:rPr>
          <w:rFonts w:ascii="Arial" w:hAnsi="Arial" w:cs="Arial"/>
          <w:sz w:val="24"/>
          <w:szCs w:val="24"/>
        </w:rPr>
      </w:pPr>
    </w:p>
    <w:p w14:paraId="6F57492C" w14:textId="77777777" w:rsidR="00B32DA4" w:rsidRPr="006A5D29" w:rsidRDefault="00B32DA4" w:rsidP="00B32DA4">
      <w:pPr>
        <w:spacing w:after="0" w:line="276" w:lineRule="auto"/>
        <w:jc w:val="both"/>
        <w:rPr>
          <w:rFonts w:ascii="Arial" w:hAnsi="Arial" w:cs="Arial"/>
          <w:sz w:val="24"/>
          <w:szCs w:val="24"/>
        </w:rPr>
      </w:pPr>
    </w:p>
    <w:p w14:paraId="029F0C8F" w14:textId="77777777" w:rsidR="00B32DA4" w:rsidRPr="006A5D29" w:rsidRDefault="00B32DA4" w:rsidP="00B32DA4">
      <w:pPr>
        <w:spacing w:after="0" w:line="276" w:lineRule="auto"/>
        <w:jc w:val="both"/>
        <w:rPr>
          <w:rFonts w:ascii="Arial" w:hAnsi="Arial" w:cs="Arial"/>
          <w:sz w:val="24"/>
          <w:szCs w:val="24"/>
        </w:rPr>
      </w:pPr>
      <w:r w:rsidRPr="006A5D29">
        <w:rPr>
          <w:rFonts w:ascii="Arial" w:hAnsi="Arial" w:cs="Arial"/>
          <w:sz w:val="24"/>
          <w:szCs w:val="24"/>
        </w:rPr>
        <w:t xml:space="preserve">                                      /////////////////////////////////////////////////////////</w:t>
      </w:r>
    </w:p>
    <w:p w14:paraId="2AB168E5" w14:textId="77777777" w:rsidR="00B32DA4" w:rsidRPr="006A5D29" w:rsidRDefault="00B32DA4" w:rsidP="00B32DA4">
      <w:pPr>
        <w:spacing w:after="0" w:line="276" w:lineRule="auto"/>
        <w:jc w:val="both"/>
        <w:rPr>
          <w:rFonts w:ascii="Arial" w:hAnsi="Arial" w:cs="Arial"/>
          <w:sz w:val="24"/>
          <w:szCs w:val="24"/>
        </w:rPr>
      </w:pPr>
      <w:r w:rsidRPr="006A5D29">
        <w:rPr>
          <w:rFonts w:ascii="Arial" w:hAnsi="Arial" w:cs="Arial"/>
          <w:sz w:val="24"/>
          <w:szCs w:val="24"/>
        </w:rPr>
        <w:t xml:space="preserve">                                         Secretaria Municipal </w:t>
      </w:r>
      <w:proofErr w:type="spellStart"/>
      <w:r w:rsidRPr="006A5D29">
        <w:rPr>
          <w:rFonts w:ascii="Arial" w:hAnsi="Arial" w:cs="Arial"/>
          <w:sz w:val="24"/>
          <w:szCs w:val="24"/>
        </w:rPr>
        <w:t>adhonorem</w:t>
      </w:r>
      <w:proofErr w:type="spellEnd"/>
    </w:p>
    <w:p w14:paraId="7311F3B4" w14:textId="77777777" w:rsidR="00B32DA4" w:rsidRPr="006A5D29" w:rsidRDefault="00B32DA4" w:rsidP="00B32DA4">
      <w:pPr>
        <w:spacing w:after="0" w:line="276" w:lineRule="auto"/>
        <w:jc w:val="both"/>
        <w:rPr>
          <w:rFonts w:ascii="Arial" w:hAnsi="Arial" w:cs="Arial"/>
          <w:sz w:val="24"/>
          <w:szCs w:val="24"/>
        </w:rPr>
      </w:pPr>
    </w:p>
    <w:p w14:paraId="11EEC292" w14:textId="77777777" w:rsidR="00287FCD" w:rsidRDefault="00287FCD"/>
    <w:sectPr w:rsidR="00287F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8F68C" w14:textId="77777777" w:rsidR="00FE422B" w:rsidRDefault="00FE422B" w:rsidP="00B32DA4">
      <w:pPr>
        <w:spacing w:after="0" w:line="240" w:lineRule="auto"/>
      </w:pPr>
      <w:r>
        <w:separator/>
      </w:r>
    </w:p>
  </w:endnote>
  <w:endnote w:type="continuationSeparator" w:id="0">
    <w:p w14:paraId="7FD86F66" w14:textId="77777777" w:rsidR="00FE422B" w:rsidRDefault="00FE422B" w:rsidP="00B3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2F5FE" w14:textId="5CE7217D" w:rsidR="00726A04" w:rsidRPr="00726A04" w:rsidRDefault="00726A04">
    <w:pPr>
      <w:pStyle w:val="Piedepgina"/>
      <w:rPr>
        <w:lang w:val="es-MX"/>
      </w:rPr>
    </w:pPr>
    <w:r>
      <w:rPr>
        <w:lang w:val="es-MX"/>
      </w:rPr>
      <w:t xml:space="preserve">Versión Pública.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F8049" w14:textId="77777777" w:rsidR="00FE422B" w:rsidRDefault="00FE422B" w:rsidP="00B32DA4">
      <w:pPr>
        <w:spacing w:after="0" w:line="240" w:lineRule="auto"/>
      </w:pPr>
      <w:r>
        <w:separator/>
      </w:r>
    </w:p>
  </w:footnote>
  <w:footnote w:type="continuationSeparator" w:id="0">
    <w:p w14:paraId="639AE2A7" w14:textId="77777777" w:rsidR="00FE422B" w:rsidRDefault="00FE422B" w:rsidP="00B32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FAFA2" w14:textId="77777777" w:rsidR="00B32DA4" w:rsidRPr="00CA4F0A" w:rsidRDefault="00B32DA4" w:rsidP="00B32DA4">
    <w:pPr>
      <w:tabs>
        <w:tab w:val="center" w:pos="4419"/>
        <w:tab w:val="right" w:pos="8838"/>
      </w:tabs>
      <w:spacing w:after="0" w:line="240" w:lineRule="exact"/>
      <w:ind w:right="357"/>
      <w:jc w:val="center"/>
      <w:rPr>
        <w:rFonts w:ascii="Calibri" w:eastAsia="Calibri" w:hAnsi="Calibri" w:cs="Times New Roman"/>
        <w:b/>
        <w:color w:val="767171"/>
      </w:rPr>
    </w:pPr>
    <w:bookmarkStart w:id="0" w:name="_Hlk166572314"/>
    <w:bookmarkStart w:id="1" w:name="_Hlk166572315"/>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7EEA02C7" wp14:editId="72797C02">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5EA1C406" w14:textId="77777777" w:rsidR="00B32DA4" w:rsidRPr="00CA4F0A" w:rsidRDefault="00B32DA4" w:rsidP="00B32DA4">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bookmarkEnd w:id="0"/>
  <w:bookmarkEnd w:id="1"/>
  <w:p w14:paraId="3B3D40D0" w14:textId="77777777" w:rsidR="00B32DA4" w:rsidRDefault="00B32D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767042"/>
    <w:multiLevelType w:val="hybridMultilevel"/>
    <w:tmpl w:val="B9D252E8"/>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99197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A4"/>
    <w:rsid w:val="00287FCD"/>
    <w:rsid w:val="00393C25"/>
    <w:rsid w:val="003B3D8D"/>
    <w:rsid w:val="005222B9"/>
    <w:rsid w:val="005B12DF"/>
    <w:rsid w:val="00726A04"/>
    <w:rsid w:val="008823A5"/>
    <w:rsid w:val="00B32DA4"/>
    <w:rsid w:val="00DA1EF2"/>
    <w:rsid w:val="00FE422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BC9D"/>
  <w15:chartTrackingRefBased/>
  <w15:docId w15:val="{C604EC5F-DB94-4837-972D-C67A9572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A4"/>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2DA4"/>
    <w:pPr>
      <w:ind w:left="720"/>
      <w:contextualSpacing/>
    </w:pPr>
  </w:style>
  <w:style w:type="paragraph" w:styleId="Encabezado">
    <w:name w:val="header"/>
    <w:basedOn w:val="Normal"/>
    <w:link w:val="EncabezadoCar"/>
    <w:uiPriority w:val="99"/>
    <w:unhideWhenUsed/>
    <w:rsid w:val="00B32D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2DA4"/>
    <w:rPr>
      <w:kern w:val="0"/>
      <w:lang w:val="es-SV"/>
      <w14:ligatures w14:val="none"/>
    </w:rPr>
  </w:style>
  <w:style w:type="paragraph" w:styleId="Piedepgina">
    <w:name w:val="footer"/>
    <w:basedOn w:val="Normal"/>
    <w:link w:val="PiedepginaCar"/>
    <w:uiPriority w:val="99"/>
    <w:unhideWhenUsed/>
    <w:rsid w:val="00B32D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2DA4"/>
    <w:rPr>
      <w:kern w:val="0"/>
      <w:lang w:val="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1768</Words>
  <Characters>9728</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3</cp:revision>
  <dcterms:created xsi:type="dcterms:W3CDTF">2024-05-15T13:46:00Z</dcterms:created>
  <dcterms:modified xsi:type="dcterms:W3CDTF">2024-05-15T20:56:00Z</dcterms:modified>
</cp:coreProperties>
</file>