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D2F72" w14:textId="77777777" w:rsidR="00895AD9" w:rsidRPr="006A5D29" w:rsidRDefault="00895AD9" w:rsidP="00895A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5D29">
        <w:rPr>
          <w:rFonts w:ascii="Arial" w:hAnsi="Arial" w:cs="Arial"/>
          <w:b/>
          <w:sz w:val="24"/>
          <w:szCs w:val="24"/>
          <w:lang w:val="es-MX"/>
        </w:rPr>
        <w:t>ACTA NUMERO DIECIOCHO.</w:t>
      </w:r>
      <w:r w:rsidRPr="006A5D29">
        <w:rPr>
          <w:rFonts w:ascii="Arial" w:hAnsi="Arial" w:cs="Arial"/>
          <w:sz w:val="24"/>
          <w:szCs w:val="24"/>
          <w:lang w:val="es-MX"/>
        </w:rPr>
        <w:t xml:space="preserve">-Sesión ordinaria celebrada por la Municipalidad de Gualococti, Departamento de Morazán a las </w:t>
      </w:r>
      <w:r w:rsidRPr="006A5D29">
        <w:rPr>
          <w:rFonts w:ascii="Arial" w:hAnsi="Arial" w:cs="Arial"/>
          <w:b/>
          <w:bCs/>
          <w:sz w:val="24"/>
          <w:szCs w:val="24"/>
          <w:lang w:val="es-MX"/>
        </w:rPr>
        <w:t>CATORCE</w:t>
      </w:r>
      <w:r w:rsidRPr="006A5D29">
        <w:rPr>
          <w:rFonts w:ascii="Arial" w:hAnsi="Arial" w:cs="Arial"/>
          <w:sz w:val="24"/>
          <w:szCs w:val="24"/>
          <w:lang w:val="es-MX"/>
        </w:rPr>
        <w:t xml:space="preserve">  horas del día </w:t>
      </w:r>
      <w:r w:rsidRPr="006A5D29">
        <w:rPr>
          <w:rFonts w:ascii="Arial" w:hAnsi="Arial" w:cs="Arial"/>
          <w:b/>
          <w:bCs/>
          <w:sz w:val="24"/>
          <w:szCs w:val="24"/>
          <w:lang w:val="es-MX"/>
        </w:rPr>
        <w:t xml:space="preserve">VEINTICINCO  </w:t>
      </w:r>
      <w:r w:rsidRPr="006A5D29">
        <w:rPr>
          <w:rFonts w:ascii="Arial" w:hAnsi="Arial" w:cs="Arial"/>
          <w:sz w:val="24"/>
          <w:szCs w:val="24"/>
          <w:lang w:val="es-MX"/>
        </w:rPr>
        <w:t xml:space="preserve">de </w:t>
      </w:r>
      <w:r w:rsidRPr="006A5D29">
        <w:rPr>
          <w:rFonts w:ascii="Arial" w:hAnsi="Arial" w:cs="Arial"/>
          <w:b/>
          <w:bCs/>
          <w:sz w:val="24"/>
          <w:szCs w:val="24"/>
          <w:lang w:val="es-MX"/>
        </w:rPr>
        <w:t xml:space="preserve">SEPTIEMBRE </w:t>
      </w:r>
      <w:r w:rsidRPr="006A5D29">
        <w:rPr>
          <w:rFonts w:ascii="Arial" w:hAnsi="Arial" w:cs="Arial"/>
          <w:sz w:val="24"/>
          <w:szCs w:val="24"/>
          <w:lang w:val="es-MX"/>
        </w:rPr>
        <w:t xml:space="preserve">de  dos mil </w:t>
      </w:r>
      <w:r w:rsidRPr="006A5D29">
        <w:rPr>
          <w:rFonts w:ascii="Arial" w:hAnsi="Arial" w:cs="Arial"/>
          <w:b/>
          <w:bCs/>
          <w:sz w:val="24"/>
          <w:szCs w:val="24"/>
          <w:lang w:val="es-MX"/>
        </w:rPr>
        <w:t>VEINTITRES.-</w:t>
      </w:r>
      <w:r w:rsidRPr="006A5D29">
        <w:rPr>
          <w:rFonts w:ascii="Arial" w:hAnsi="Arial" w:cs="Arial"/>
          <w:sz w:val="24"/>
          <w:szCs w:val="24"/>
          <w:lang w:val="es-MX"/>
        </w:rPr>
        <w:t xml:space="preserve"> Presidida y convocada por el licenciado Rolando Higinio Escobar Pérez, Alcalde Municipal, José Mauricio Vásquez Hernández, Síndico Municipal; Ruth Noemy Gómez de Urbina Primera  Regidora Propietaria; Carlos Antonio Diaz y Diaz, segundo  Regidor Propietario; Juan Francisco Hernández González, Segundo Regidor Suplente, Dinora Celina Barahona de Guevara, Tercera Regidora Suplente y Carlos Geovanny Arriaza Hernández cuarto Regidor Suplente y la asistencia de la Secretaria Municipal </w:t>
      </w:r>
      <w:proofErr w:type="spellStart"/>
      <w:r w:rsidRPr="006A5D29">
        <w:rPr>
          <w:rFonts w:ascii="Arial" w:hAnsi="Arial" w:cs="Arial"/>
          <w:sz w:val="24"/>
          <w:szCs w:val="24"/>
          <w:lang w:val="es-MX"/>
        </w:rPr>
        <w:t>Adhonorem</w:t>
      </w:r>
      <w:proofErr w:type="spellEnd"/>
      <w:r w:rsidRPr="006A5D29">
        <w:rPr>
          <w:rFonts w:ascii="Arial" w:hAnsi="Arial" w:cs="Arial"/>
          <w:sz w:val="24"/>
          <w:szCs w:val="24"/>
          <w:lang w:val="es-MX"/>
        </w:rPr>
        <w:t>, ///////////////////////////.</w:t>
      </w:r>
      <w:r w:rsidRPr="006A5D29">
        <w:rPr>
          <w:rFonts w:ascii="Arial" w:hAnsi="Arial" w:cs="Arial"/>
          <w:sz w:val="24"/>
          <w:szCs w:val="24"/>
        </w:rPr>
        <w:t xml:space="preserve"> habiendo establecido Quórum se da por Abierta la sesión, con la lectura del acta anterior, tomando esta municipalidad los siguientes acuerdos</w:t>
      </w:r>
      <w:r w:rsidRPr="006A5D29">
        <w:rPr>
          <w:rFonts w:ascii="Arial" w:hAnsi="Arial" w:cs="Arial"/>
          <w:b/>
          <w:sz w:val="24"/>
          <w:szCs w:val="24"/>
        </w:rPr>
        <w:t xml:space="preserve">. – </w:t>
      </w:r>
      <w:r w:rsidRPr="006A5D29">
        <w:rPr>
          <w:rFonts w:ascii="Arial" w:hAnsi="Arial" w:cs="Arial"/>
          <w:b/>
          <w:sz w:val="24"/>
          <w:szCs w:val="24"/>
          <w:lang w:val="es-MX"/>
        </w:rPr>
        <w:t xml:space="preserve">ACUERDO NUMERO UNO.- </w:t>
      </w:r>
      <w:r w:rsidRPr="006A5D29">
        <w:rPr>
          <w:rFonts w:ascii="Arial" w:hAnsi="Arial" w:cs="Arial"/>
          <w:bCs/>
          <w:sz w:val="24"/>
          <w:szCs w:val="24"/>
          <w:lang w:val="es-MX"/>
        </w:rPr>
        <w:t>El Concejo Municipal en uso de sus facultades legales que le confiere el artículo 30 del Código municipal por unanimidad ACUERDA: aprobar la siguiente agenda: saludo y bienvenida; reparación de motocicleta; autorización de pago agua las perlitas; solicitud de cohetes por parte de la iglesia católica; compra de lámina para cercar pista de baile; nota de //////,autorización para pago de tarjeta de vehículo;</w:t>
      </w:r>
      <w:r w:rsidRPr="006A5D29">
        <w:rPr>
          <w:rFonts w:ascii="Arial" w:hAnsi="Arial" w:cs="Arial"/>
          <w:b/>
          <w:bCs/>
          <w:sz w:val="24"/>
          <w:szCs w:val="24"/>
          <w:lang w:val="es-MX"/>
        </w:rPr>
        <w:t xml:space="preserve"> ACUERDO NUMERO DOS.-</w:t>
      </w:r>
      <w:r w:rsidRPr="006A5D29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Pr="006A5D29">
        <w:rPr>
          <w:rFonts w:ascii="Arial" w:hAnsi="Arial" w:cs="Arial"/>
          <w:sz w:val="24"/>
          <w:szCs w:val="24"/>
        </w:rPr>
        <w:t>En vista que la motocicleta, de la alcaldía municipal requiere de compra de repuestos y reparación, este concejo municipal ACUERDA: compra de repuestos</w:t>
      </w:r>
      <w:r w:rsidRPr="006A5D29">
        <w:rPr>
          <w:rFonts w:ascii="Arial" w:hAnsi="Arial" w:cs="Arial"/>
        </w:rPr>
        <w:t xml:space="preserve"> </w:t>
      </w:r>
      <w:r w:rsidRPr="006A5D29">
        <w:rPr>
          <w:rFonts w:ascii="Arial" w:hAnsi="Arial" w:cs="Arial"/>
          <w:sz w:val="24"/>
          <w:szCs w:val="24"/>
        </w:rPr>
        <w:t xml:space="preserve"> y reparación de motocicleta, p</w:t>
      </w:r>
      <w:r w:rsidRPr="006A5D29">
        <w:rPr>
          <w:rFonts w:ascii="Arial" w:hAnsi="Arial" w:cs="Arial"/>
        </w:rPr>
        <w:t>or un monto de CIENTO VEINTINUEVE 50</w:t>
      </w:r>
      <w:r w:rsidRPr="006A5D29">
        <w:rPr>
          <w:rFonts w:ascii="Arial" w:hAnsi="Arial" w:cs="Arial"/>
          <w:sz w:val="24"/>
          <w:szCs w:val="24"/>
        </w:rPr>
        <w:t>/100 dólares de Los Estados Unidos de A</w:t>
      </w:r>
      <w:r w:rsidRPr="006A5D29">
        <w:rPr>
          <w:rFonts w:ascii="Arial" w:hAnsi="Arial" w:cs="Arial"/>
        </w:rPr>
        <w:t>mérica ($129.50</w:t>
      </w:r>
      <w:r w:rsidRPr="006A5D29">
        <w:rPr>
          <w:rFonts w:ascii="Arial" w:hAnsi="Arial" w:cs="Arial"/>
          <w:sz w:val="24"/>
          <w:szCs w:val="24"/>
        </w:rPr>
        <w:t>),</w:t>
      </w:r>
      <w:r w:rsidRPr="006A5D29">
        <w:rPr>
          <w:rFonts w:ascii="Arial" w:hAnsi="Arial" w:cs="Arial"/>
        </w:rPr>
        <w:t xml:space="preserve"> repuesto $73.95 y mano de obra $55.55.</w:t>
      </w:r>
      <w:r w:rsidRPr="006A5D29">
        <w:rPr>
          <w:rFonts w:ascii="Arial" w:hAnsi="Arial" w:cs="Arial"/>
          <w:sz w:val="24"/>
          <w:szCs w:val="24"/>
        </w:rPr>
        <w:t xml:space="preserve"> así mismo se autoriza a la tesorería el pago</w:t>
      </w:r>
      <w:r w:rsidRPr="006A5D29">
        <w:rPr>
          <w:rFonts w:ascii="Arial" w:hAnsi="Arial" w:cs="Arial"/>
        </w:rPr>
        <w:t xml:space="preserve"> a nombre de ///////,</w:t>
      </w:r>
      <w:r w:rsidRPr="006A5D29">
        <w:rPr>
          <w:rFonts w:ascii="Arial" w:hAnsi="Arial" w:cs="Arial"/>
          <w:sz w:val="24"/>
          <w:szCs w:val="24"/>
        </w:rPr>
        <w:t xml:space="preserve"> cuyo monto será aplicado a la cuenta de fondos propios, para el presente acuerdo salva el voto el señor Carlos Antonio Diaz </w:t>
      </w:r>
      <w:proofErr w:type="spellStart"/>
      <w:r w:rsidRPr="006A5D29">
        <w:rPr>
          <w:rFonts w:ascii="Arial" w:hAnsi="Arial" w:cs="Arial"/>
          <w:sz w:val="24"/>
          <w:szCs w:val="24"/>
        </w:rPr>
        <w:t>Diaz</w:t>
      </w:r>
      <w:proofErr w:type="spellEnd"/>
      <w:r w:rsidRPr="006A5D29">
        <w:rPr>
          <w:rFonts w:ascii="Arial" w:hAnsi="Arial" w:cs="Arial"/>
          <w:sz w:val="24"/>
          <w:szCs w:val="24"/>
        </w:rPr>
        <w:t xml:space="preserve"> segundo Regidor Propietario</w:t>
      </w:r>
      <w:r w:rsidRPr="006A5D29">
        <w:rPr>
          <w:rFonts w:ascii="Arial" w:hAnsi="Arial" w:cs="Arial"/>
        </w:rPr>
        <w:t>.- CERTIFIQUESE Y NOTIFIQUESE.-</w:t>
      </w:r>
      <w:r w:rsidRPr="006A5D29">
        <w:rPr>
          <w:rFonts w:ascii="Arial" w:hAnsi="Arial" w:cs="Arial"/>
          <w:b/>
          <w:sz w:val="24"/>
          <w:szCs w:val="24"/>
          <w:lang w:val="es-MX"/>
        </w:rPr>
        <w:t>ACUERDO NUMERO TRES</w:t>
      </w:r>
      <w:r w:rsidRPr="006A5D29">
        <w:rPr>
          <w:rFonts w:ascii="Arial" w:hAnsi="Arial" w:cs="Arial"/>
          <w:b/>
          <w:sz w:val="24"/>
          <w:szCs w:val="24"/>
        </w:rPr>
        <w:t xml:space="preserve">.- </w:t>
      </w:r>
      <w:r w:rsidRPr="006A5D29">
        <w:rPr>
          <w:rFonts w:ascii="Arial" w:hAnsi="Arial" w:cs="Arial"/>
          <w:sz w:val="24"/>
          <w:szCs w:val="24"/>
        </w:rPr>
        <w:t>El Concejo Municipal en cumplimiento al artículo 91 del Código Municipal acuerda autorizar a la tesorería hacer el pago a la empresa “</w:t>
      </w:r>
      <w:r w:rsidRPr="006A5D29">
        <w:rPr>
          <w:rFonts w:ascii="Arial" w:hAnsi="Arial" w:cs="Arial"/>
          <w:b/>
          <w:bCs/>
          <w:sz w:val="24"/>
          <w:szCs w:val="24"/>
        </w:rPr>
        <w:t>EMBOTELLADORA ELECTROPURA, S.A DE C.V</w:t>
      </w:r>
      <w:r w:rsidRPr="006A5D29">
        <w:rPr>
          <w:rFonts w:ascii="Arial" w:hAnsi="Arial" w:cs="Arial"/>
          <w:sz w:val="24"/>
          <w:szCs w:val="24"/>
        </w:rPr>
        <w:t xml:space="preserve">” por un monto de treinta y seis 10/100 dólares de los Estados Unidos de América </w:t>
      </w:r>
      <w:r w:rsidRPr="006A5D29">
        <w:rPr>
          <w:rFonts w:ascii="Arial" w:hAnsi="Arial" w:cs="Arial"/>
          <w:b/>
          <w:bCs/>
          <w:sz w:val="24"/>
          <w:szCs w:val="24"/>
        </w:rPr>
        <w:t>($36.10)</w:t>
      </w:r>
      <w:r w:rsidRPr="006A5D29">
        <w:rPr>
          <w:rFonts w:ascii="Arial" w:hAnsi="Arial" w:cs="Arial"/>
          <w:sz w:val="24"/>
          <w:szCs w:val="24"/>
        </w:rPr>
        <w:t xml:space="preserve"> en concepto de compra de 19 las perlitas de </w:t>
      </w:r>
      <w:proofErr w:type="spellStart"/>
      <w:r w:rsidRPr="006A5D29">
        <w:rPr>
          <w:rFonts w:ascii="Arial" w:hAnsi="Arial" w:cs="Arial"/>
          <w:sz w:val="24"/>
          <w:szCs w:val="24"/>
        </w:rPr>
        <w:t>electropura</w:t>
      </w:r>
      <w:proofErr w:type="spellEnd"/>
      <w:r w:rsidRPr="006A5D29">
        <w:rPr>
          <w:rFonts w:ascii="Arial" w:hAnsi="Arial" w:cs="Arial"/>
          <w:sz w:val="24"/>
          <w:szCs w:val="24"/>
        </w:rPr>
        <w:t xml:space="preserve"> 5 galones (AGUA); con los fondos de las cuentas Fondos Propios- </w:t>
      </w:r>
      <w:r w:rsidRPr="006A5D29">
        <w:rPr>
          <w:rFonts w:ascii="Arial" w:hAnsi="Arial" w:cs="Arial"/>
          <w:bCs/>
          <w:sz w:val="24"/>
          <w:szCs w:val="24"/>
          <w:lang w:val="es-MX"/>
        </w:rPr>
        <w:t>CERTIFIQUESE Y COMUNIQUESE.</w:t>
      </w:r>
      <w:r w:rsidRPr="006A5D29">
        <w:rPr>
          <w:rFonts w:ascii="Arial" w:hAnsi="Arial" w:cs="Arial"/>
          <w:sz w:val="24"/>
          <w:szCs w:val="24"/>
        </w:rPr>
        <w:t>-</w:t>
      </w:r>
      <w:r w:rsidRPr="006A5D29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 </w:t>
      </w:r>
      <w:r w:rsidRPr="006A5D29">
        <w:rPr>
          <w:rFonts w:ascii="Arial" w:hAnsi="Arial" w:cs="Arial"/>
          <w:b/>
          <w:bCs/>
          <w:sz w:val="24"/>
          <w:szCs w:val="24"/>
        </w:rPr>
        <w:t xml:space="preserve">ACUERDO NUMERO CUATRO.- </w:t>
      </w:r>
      <w:r w:rsidRPr="006A5D29">
        <w:rPr>
          <w:rFonts w:ascii="Arial" w:hAnsi="Arial" w:cs="Arial"/>
          <w:sz w:val="24"/>
          <w:szCs w:val="24"/>
        </w:rPr>
        <w:t>El Concejo municipal en u</w:t>
      </w:r>
      <w:r w:rsidRPr="006A5D29">
        <w:rPr>
          <w:rFonts w:ascii="Arial" w:hAnsi="Arial" w:cs="Arial"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>o de la</w:t>
      </w:r>
      <w:r w:rsidRPr="006A5D29">
        <w:rPr>
          <w:rFonts w:ascii="Arial" w:hAnsi="Arial" w:cs="Arial"/>
          <w:bCs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 xml:space="preserve"> facultades</w:t>
      </w:r>
      <w:r w:rsidRPr="006A5D29">
        <w:rPr>
          <w:rFonts w:ascii="Arial" w:hAnsi="Arial" w:cs="Arial"/>
          <w:bCs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5D29">
        <w:rPr>
          <w:rFonts w:ascii="Arial" w:hAnsi="Arial" w:cs="Arial"/>
          <w:sz w:val="24"/>
          <w:szCs w:val="24"/>
        </w:rPr>
        <w:t>legale</w:t>
      </w:r>
      <w:proofErr w:type="spellEnd"/>
      <w:r w:rsidRPr="006A5D29">
        <w:rPr>
          <w:rFonts w:ascii="Arial" w:hAnsi="Arial" w:cs="Arial"/>
          <w:bCs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 xml:space="preserve"> que le confiere el Código municipal y en vi</w:t>
      </w:r>
      <w:r w:rsidRPr="006A5D29">
        <w:rPr>
          <w:rFonts w:ascii="Arial" w:hAnsi="Arial" w:cs="Arial"/>
          <w:sz w:val="24"/>
          <w:szCs w:val="24"/>
          <w:lang w:val="es-MX"/>
        </w:rPr>
        <w:t>s</w:t>
      </w:r>
      <w:proofErr w:type="spellStart"/>
      <w:r w:rsidRPr="006A5D29">
        <w:rPr>
          <w:rFonts w:ascii="Arial" w:hAnsi="Arial" w:cs="Arial"/>
          <w:sz w:val="24"/>
          <w:szCs w:val="24"/>
        </w:rPr>
        <w:t>ta</w:t>
      </w:r>
      <w:proofErr w:type="spellEnd"/>
      <w:r w:rsidRPr="006A5D29">
        <w:rPr>
          <w:rFonts w:ascii="Arial" w:hAnsi="Arial" w:cs="Arial"/>
          <w:sz w:val="24"/>
          <w:szCs w:val="24"/>
        </w:rPr>
        <w:t xml:space="preserve"> de la solicitud pre</w:t>
      </w:r>
      <w:r w:rsidRPr="006A5D29">
        <w:rPr>
          <w:rFonts w:ascii="Arial" w:hAnsi="Arial" w:cs="Arial"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>entada  por la Iglesia Católica de Gualococti, que en el marco de la Fie</w:t>
      </w:r>
      <w:r w:rsidRPr="006A5D29">
        <w:rPr>
          <w:rFonts w:ascii="Arial" w:hAnsi="Arial" w:cs="Arial"/>
          <w:sz w:val="24"/>
          <w:szCs w:val="24"/>
          <w:lang w:val="es-MX"/>
        </w:rPr>
        <w:t>s</w:t>
      </w:r>
      <w:proofErr w:type="spellStart"/>
      <w:r w:rsidRPr="006A5D29">
        <w:rPr>
          <w:rFonts w:ascii="Arial" w:hAnsi="Arial" w:cs="Arial"/>
          <w:sz w:val="24"/>
          <w:szCs w:val="24"/>
        </w:rPr>
        <w:t>ta</w:t>
      </w:r>
      <w:proofErr w:type="spellEnd"/>
      <w:r w:rsidRPr="006A5D29">
        <w:rPr>
          <w:rFonts w:ascii="Arial" w:hAnsi="Arial" w:cs="Arial"/>
          <w:bCs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5D29">
        <w:rPr>
          <w:rFonts w:ascii="Arial" w:hAnsi="Arial" w:cs="Arial"/>
          <w:sz w:val="24"/>
          <w:szCs w:val="24"/>
        </w:rPr>
        <w:t>Patronale</w:t>
      </w:r>
      <w:proofErr w:type="spellEnd"/>
      <w:r w:rsidRPr="006A5D29">
        <w:rPr>
          <w:rFonts w:ascii="Arial" w:hAnsi="Arial" w:cs="Arial"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 xml:space="preserve"> </w:t>
      </w:r>
      <w:r w:rsidRPr="006A5D29">
        <w:rPr>
          <w:rFonts w:ascii="Arial" w:hAnsi="Arial" w:cs="Arial"/>
          <w:sz w:val="24"/>
          <w:szCs w:val="24"/>
        </w:rPr>
        <w:lastRenderedPageBreak/>
        <w:t xml:space="preserve">en Honor al Patrono </w:t>
      </w:r>
      <w:r w:rsidRPr="006A5D29">
        <w:rPr>
          <w:rFonts w:ascii="Arial" w:hAnsi="Arial" w:cs="Arial"/>
          <w:bCs/>
          <w:sz w:val="24"/>
          <w:szCs w:val="24"/>
          <w:lang w:val="es-MX"/>
        </w:rPr>
        <w:t>S</w:t>
      </w:r>
      <w:proofErr w:type="spellStart"/>
      <w:r w:rsidRPr="006A5D29">
        <w:rPr>
          <w:rFonts w:ascii="Arial" w:hAnsi="Arial" w:cs="Arial"/>
          <w:sz w:val="24"/>
          <w:szCs w:val="24"/>
        </w:rPr>
        <w:t>an</w:t>
      </w:r>
      <w:proofErr w:type="spellEnd"/>
      <w:r w:rsidRPr="006A5D29">
        <w:rPr>
          <w:rFonts w:ascii="Arial" w:hAnsi="Arial" w:cs="Arial"/>
          <w:sz w:val="24"/>
          <w:szCs w:val="24"/>
        </w:rPr>
        <w:t xml:space="preserve"> Miguel Arcángel solicita el apoyo para la compra de lo</w:t>
      </w:r>
      <w:r w:rsidRPr="006A5D29">
        <w:rPr>
          <w:rFonts w:ascii="Arial" w:hAnsi="Arial" w:cs="Arial"/>
          <w:bCs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 xml:space="preserve"> cohete</w:t>
      </w:r>
      <w:r w:rsidRPr="006A5D29">
        <w:rPr>
          <w:rFonts w:ascii="Arial" w:hAnsi="Arial" w:cs="Arial"/>
          <w:bCs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 xml:space="preserve"> para la novena y mi</w:t>
      </w:r>
      <w:r w:rsidRPr="006A5D29">
        <w:rPr>
          <w:rFonts w:ascii="Arial" w:hAnsi="Arial" w:cs="Arial"/>
          <w:bCs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 xml:space="preserve">a patronal.-  Por tanto </w:t>
      </w:r>
      <w:r w:rsidRPr="006A5D29">
        <w:rPr>
          <w:rFonts w:ascii="Arial" w:hAnsi="Arial" w:cs="Arial"/>
          <w:bCs/>
          <w:sz w:val="24"/>
          <w:szCs w:val="24"/>
          <w:lang w:val="es-MX"/>
        </w:rPr>
        <w:t xml:space="preserve">este Concejo </w:t>
      </w:r>
      <w:r w:rsidRPr="006A5D29">
        <w:rPr>
          <w:rFonts w:ascii="Arial" w:hAnsi="Arial" w:cs="Arial"/>
          <w:sz w:val="24"/>
          <w:szCs w:val="24"/>
        </w:rPr>
        <w:t xml:space="preserve"> </w:t>
      </w:r>
      <w:r w:rsidRPr="006A5D29">
        <w:rPr>
          <w:rFonts w:ascii="Arial" w:hAnsi="Arial" w:cs="Arial"/>
          <w:bCs/>
          <w:sz w:val="24"/>
          <w:szCs w:val="24"/>
          <w:lang w:val="es-MX"/>
        </w:rPr>
        <w:t>ACUERDA: apoyar con la compra de doce (12) docenas de cohetes que serían utilizados para las actividades religiosas; así, mismo se autorizar a la tesorería hacer el pago</w:t>
      </w:r>
      <w:r w:rsidRPr="006A5D29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6A5D29">
        <w:rPr>
          <w:rFonts w:ascii="Arial" w:hAnsi="Arial" w:cs="Arial"/>
          <w:bCs/>
          <w:sz w:val="24"/>
          <w:szCs w:val="24"/>
          <w:lang w:val="es-MX"/>
        </w:rPr>
        <w:t xml:space="preserve">a señor </w:t>
      </w:r>
      <w:r w:rsidRPr="006A5D29">
        <w:rPr>
          <w:rFonts w:ascii="Arial" w:hAnsi="Arial" w:cs="Arial"/>
          <w:b/>
          <w:sz w:val="24"/>
          <w:szCs w:val="24"/>
          <w:lang w:val="es-MX"/>
        </w:rPr>
        <w:t xml:space="preserve"> ////////////////</w:t>
      </w:r>
      <w:r w:rsidRPr="006A5D29">
        <w:rPr>
          <w:rFonts w:ascii="Arial" w:hAnsi="Arial" w:cs="Arial"/>
          <w:bCs/>
          <w:sz w:val="24"/>
          <w:szCs w:val="24"/>
          <w:lang w:val="es-MX"/>
        </w:rPr>
        <w:t xml:space="preserve">, por un monto total de ciento cuarenta y cuatro 00/100 dólares de los Estados Unidos de América ($144.00) en concepto de compra de doce (12) docenas de cohetes.- con fondos de la cuenta bancaria Fondos Propios, Certifíquese y notifíquese.- </w:t>
      </w:r>
      <w:r w:rsidRPr="006A5D29">
        <w:rPr>
          <w:rFonts w:ascii="Arial" w:hAnsi="Arial" w:cs="Arial"/>
          <w:b/>
          <w:bCs/>
          <w:sz w:val="24"/>
          <w:szCs w:val="24"/>
          <w:lang w:val="es-MX"/>
        </w:rPr>
        <w:t xml:space="preserve">ACUERDO NUMERO CINCO.- </w:t>
      </w:r>
      <w:r w:rsidRPr="006A5D29">
        <w:rPr>
          <w:rFonts w:ascii="Arial" w:hAnsi="Arial" w:cs="Arial"/>
          <w:sz w:val="24"/>
          <w:szCs w:val="24"/>
        </w:rPr>
        <w:t>El Concejo municipal en u</w:t>
      </w:r>
      <w:r w:rsidRPr="006A5D29">
        <w:rPr>
          <w:rFonts w:ascii="Arial" w:hAnsi="Arial" w:cs="Arial"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>o de la</w:t>
      </w:r>
      <w:r w:rsidRPr="006A5D29">
        <w:rPr>
          <w:rFonts w:ascii="Arial" w:hAnsi="Arial" w:cs="Arial"/>
          <w:bCs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 xml:space="preserve"> facultade</w:t>
      </w:r>
      <w:r w:rsidRPr="006A5D29">
        <w:rPr>
          <w:rFonts w:ascii="Arial" w:hAnsi="Arial" w:cs="Arial"/>
          <w:bCs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A5D29">
        <w:rPr>
          <w:rFonts w:ascii="Arial" w:hAnsi="Arial" w:cs="Arial"/>
          <w:sz w:val="24"/>
          <w:szCs w:val="24"/>
        </w:rPr>
        <w:t>legale</w:t>
      </w:r>
      <w:proofErr w:type="spellEnd"/>
      <w:r w:rsidRPr="006A5D29">
        <w:rPr>
          <w:rFonts w:ascii="Arial" w:hAnsi="Arial" w:cs="Arial"/>
          <w:bCs/>
          <w:sz w:val="24"/>
          <w:szCs w:val="24"/>
          <w:lang w:val="es-MX"/>
        </w:rPr>
        <w:t>s</w:t>
      </w:r>
      <w:r w:rsidRPr="006A5D29">
        <w:rPr>
          <w:rFonts w:ascii="Arial" w:hAnsi="Arial" w:cs="Arial"/>
          <w:sz w:val="24"/>
          <w:szCs w:val="24"/>
        </w:rPr>
        <w:t xml:space="preserve"> que le confiere el Código municipal y en el marco del perfil de la celebración de Fie</w:t>
      </w:r>
      <w:proofErr w:type="spellStart"/>
      <w:r w:rsidRPr="006A5D29">
        <w:rPr>
          <w:rFonts w:ascii="Arial" w:hAnsi="Arial" w:cs="Arial"/>
          <w:bCs/>
          <w:sz w:val="24"/>
          <w:szCs w:val="24"/>
          <w:lang w:val="es-MX"/>
        </w:rPr>
        <w:t>stas</w:t>
      </w:r>
      <w:proofErr w:type="spellEnd"/>
      <w:r w:rsidRPr="006A5D29">
        <w:rPr>
          <w:rFonts w:ascii="Arial" w:hAnsi="Arial" w:cs="Arial"/>
          <w:bCs/>
          <w:sz w:val="24"/>
          <w:szCs w:val="24"/>
          <w:lang w:val="es-MX"/>
        </w:rPr>
        <w:t xml:space="preserve"> Patronales en honor al Patrono San Miguel Arcángel, ACUERDA: la compra de cien (100) pliegos de lámina, para cercar la pista de baile para la fiesta de gala del día 28 de septiembre de 2023, así mismo se autoriza a la tesorería hacer el pago a nombre de ///// por un monto de seiscientos cuatro 55/100 dólares de los Estados Unidos de América($604.55), cuyo monto será aplicado a la cuenta de Fondo Propios.- Salva el voto el señor Carlos Antonio Diaz </w:t>
      </w:r>
      <w:proofErr w:type="spellStart"/>
      <w:r w:rsidRPr="006A5D29">
        <w:rPr>
          <w:rFonts w:ascii="Arial" w:hAnsi="Arial" w:cs="Arial"/>
          <w:bCs/>
          <w:sz w:val="24"/>
          <w:szCs w:val="24"/>
          <w:lang w:val="es-MX"/>
        </w:rPr>
        <w:t>Diaz</w:t>
      </w:r>
      <w:proofErr w:type="spellEnd"/>
      <w:r w:rsidRPr="006A5D29">
        <w:rPr>
          <w:rFonts w:ascii="Arial" w:hAnsi="Arial" w:cs="Arial"/>
          <w:bCs/>
          <w:sz w:val="24"/>
          <w:szCs w:val="24"/>
          <w:lang w:val="es-MX"/>
        </w:rPr>
        <w:t>, segundo Regidor Propietario de conformidad con el artículo 45 del código municipal.- CERTIFIQUESE Y COMUNIQUESE.-</w:t>
      </w:r>
      <w:r w:rsidRPr="006A5D29">
        <w:rPr>
          <w:rFonts w:ascii="Arial" w:hAnsi="Arial" w:cs="Arial"/>
          <w:b/>
          <w:bCs/>
          <w:sz w:val="24"/>
          <w:szCs w:val="24"/>
          <w:lang w:val="es-MX"/>
        </w:rPr>
        <w:t xml:space="preserve"> ACUERDO NUMERO SEIS.- </w:t>
      </w:r>
      <w:r w:rsidRPr="006A5D29">
        <w:rPr>
          <w:rFonts w:ascii="Arial" w:hAnsi="Arial" w:cs="Arial"/>
          <w:sz w:val="24"/>
          <w:szCs w:val="24"/>
        </w:rPr>
        <w:t xml:space="preserve">Con la presentación de la nota de la señora /////, en la cual comunica que:  </w:t>
      </w:r>
    </w:p>
    <w:p w14:paraId="46221596" w14:textId="77777777" w:rsidR="00895AD9" w:rsidRPr="006A5D29" w:rsidRDefault="00895AD9" w:rsidP="00895A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A5D29">
        <w:rPr>
          <w:rFonts w:ascii="Arial" w:hAnsi="Arial" w:cs="Arial"/>
          <w:sz w:val="24"/>
          <w:szCs w:val="24"/>
        </w:rPr>
        <w:t xml:space="preserve">1.- Con base al Código Municipal, Art. 72.- Los municipios están obligados a desarrollar su actuación administrativa y de gobierno, por un presupuesto de ingreso y egresos aprobado con iguales formalidades que las ordenanzas y con el voto de los dos tercios de los </w:t>
      </w:r>
      <w:proofErr w:type="gramStart"/>
      <w:r w:rsidRPr="006A5D29">
        <w:rPr>
          <w:rFonts w:ascii="Arial" w:hAnsi="Arial" w:cs="Arial"/>
          <w:sz w:val="24"/>
          <w:szCs w:val="24"/>
        </w:rPr>
        <w:t>Concejales</w:t>
      </w:r>
      <w:proofErr w:type="gramEnd"/>
      <w:r w:rsidRPr="006A5D29">
        <w:rPr>
          <w:rFonts w:ascii="Arial" w:hAnsi="Arial" w:cs="Arial"/>
          <w:sz w:val="24"/>
          <w:szCs w:val="24"/>
        </w:rPr>
        <w:t xml:space="preserve">; El ejercicio fiscal se inicia el primero de enero y termina el treinta y uno de diciembre de cada año. (7); Art. 80.- El Alcalde elaborar el proyecto de presupuesto correspondiente al año inmediato siguiente oyendo la opinión de los concejales, y jefes de las distintas dependencias, procurando conciliar sus observaciones y aspiraciones con objetivos y metas propuestas; 2. En vista de lo anterior, solicitar los requerimientos planes y demás insumos a las áreas involucradas en el proceso de formulación de presupuesto 2024, con el objetivo de dar cumplimiento a lo que mandata el respectivo Código Municipal. Por tanto, este Concejo Municipal ACUERDA, dar por admitida la comunicación y darse por esterado. </w:t>
      </w:r>
      <w:r w:rsidRPr="006A5D29">
        <w:rPr>
          <w:rFonts w:ascii="Arial" w:hAnsi="Arial" w:cs="Arial"/>
          <w:b/>
          <w:sz w:val="24"/>
          <w:szCs w:val="24"/>
        </w:rPr>
        <w:t>ACUERDO NUMERO SIETE. -</w:t>
      </w:r>
      <w:r w:rsidRPr="006A5D29">
        <w:rPr>
          <w:rFonts w:ascii="Arial" w:hAnsi="Arial" w:cs="Arial"/>
          <w:sz w:val="24"/>
          <w:szCs w:val="24"/>
        </w:rPr>
        <w:t xml:space="preserve"> El Concejo Municipal en cumplimiento al artículo 91 del </w:t>
      </w:r>
      <w:r w:rsidRPr="006A5D29">
        <w:rPr>
          <w:rFonts w:ascii="Arial" w:hAnsi="Arial" w:cs="Arial"/>
          <w:sz w:val="24"/>
          <w:szCs w:val="24"/>
        </w:rPr>
        <w:lastRenderedPageBreak/>
        <w:t xml:space="preserve">Código municipal ACUERDA: autorizar a la tesorería   pagar a SERTRACEN, en concepto de Pago de tarjeta de derecho a circulación del vehículo municipal placa N2821, la cantidad de CUARENTA Y SEIS DOLARES DE LOS ESTADOS UNIDOS DE AMERICA 00/100 ($46.00), correspondiente a los años 2022 y 2023.- Para el presente acuerdo salva el voto el segundo Regidor Propietario. - CERTIFIQUESE Y COMUNIQUESE. - </w:t>
      </w:r>
      <w:r w:rsidRPr="006A5D29">
        <w:rPr>
          <w:rFonts w:ascii="Arial" w:hAnsi="Arial" w:cs="Arial"/>
          <w:color w:val="000000" w:themeColor="text1"/>
          <w:sz w:val="24"/>
          <w:szCs w:val="24"/>
        </w:rPr>
        <w:t>Y no habiendo más que hacer constar firmamos la presente acta. –</w:t>
      </w:r>
    </w:p>
    <w:p w14:paraId="24A2E7EC" w14:textId="77777777" w:rsidR="00895AD9" w:rsidRPr="006A5D29" w:rsidRDefault="00895AD9" w:rsidP="00895AD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8A806B4" w14:textId="77777777" w:rsidR="00895AD9" w:rsidRPr="006A5D29" w:rsidRDefault="00895AD9" w:rsidP="00895AD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15E330" w14:textId="77777777" w:rsidR="00895AD9" w:rsidRPr="006A5D29" w:rsidRDefault="00895AD9" w:rsidP="00895AD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FB959F7" w14:textId="77777777" w:rsidR="00895AD9" w:rsidRPr="006A5D29" w:rsidRDefault="00895AD9" w:rsidP="00895AD9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BD350B" w14:textId="73188A2D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D29">
        <w:rPr>
          <w:rFonts w:ascii="Arial" w:hAnsi="Arial" w:cs="Arial"/>
          <w:sz w:val="24"/>
          <w:szCs w:val="24"/>
        </w:rPr>
        <w:t xml:space="preserve">Rolando Higinio Escobar Pérez </w:t>
      </w:r>
      <w:r w:rsidRPr="006A5D29">
        <w:rPr>
          <w:rFonts w:ascii="Arial" w:hAnsi="Arial" w:cs="Arial"/>
          <w:sz w:val="24"/>
          <w:szCs w:val="24"/>
        </w:rPr>
        <w:tab/>
      </w:r>
      <w:r w:rsidRPr="006A5D29">
        <w:rPr>
          <w:rFonts w:ascii="Arial" w:hAnsi="Arial" w:cs="Arial"/>
          <w:sz w:val="24"/>
          <w:szCs w:val="24"/>
        </w:rPr>
        <w:tab/>
        <w:t xml:space="preserve">       José Mauricio Vásquez Hernández</w:t>
      </w:r>
    </w:p>
    <w:p w14:paraId="29A8C3E9" w14:textId="7777777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D29">
        <w:rPr>
          <w:rFonts w:ascii="Arial" w:hAnsi="Arial" w:cs="Arial"/>
          <w:sz w:val="24"/>
          <w:szCs w:val="24"/>
        </w:rPr>
        <w:t xml:space="preserve">     Alcalde Municipal</w:t>
      </w:r>
      <w:r w:rsidRPr="006A5D29">
        <w:rPr>
          <w:rFonts w:ascii="Arial" w:hAnsi="Arial" w:cs="Arial"/>
          <w:sz w:val="24"/>
          <w:szCs w:val="24"/>
        </w:rPr>
        <w:tab/>
      </w:r>
      <w:r w:rsidRPr="006A5D29">
        <w:rPr>
          <w:rFonts w:ascii="Arial" w:hAnsi="Arial" w:cs="Arial"/>
          <w:sz w:val="24"/>
          <w:szCs w:val="24"/>
        </w:rPr>
        <w:tab/>
      </w:r>
      <w:r w:rsidRPr="006A5D29">
        <w:rPr>
          <w:rFonts w:ascii="Arial" w:hAnsi="Arial" w:cs="Arial"/>
          <w:sz w:val="24"/>
          <w:szCs w:val="24"/>
        </w:rPr>
        <w:tab/>
      </w:r>
      <w:r w:rsidRPr="006A5D29">
        <w:rPr>
          <w:rFonts w:ascii="Arial" w:hAnsi="Arial" w:cs="Arial"/>
          <w:sz w:val="24"/>
          <w:szCs w:val="24"/>
        </w:rPr>
        <w:tab/>
      </w:r>
      <w:r w:rsidRPr="006A5D29">
        <w:rPr>
          <w:rFonts w:ascii="Arial" w:hAnsi="Arial" w:cs="Arial"/>
          <w:sz w:val="24"/>
          <w:szCs w:val="24"/>
        </w:rPr>
        <w:tab/>
        <w:t xml:space="preserve">     Síndico Municipal</w:t>
      </w:r>
    </w:p>
    <w:p w14:paraId="4A707E1D" w14:textId="7777777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A2E86A" w14:textId="7777777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BB0817" w14:textId="7777777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D29">
        <w:rPr>
          <w:rFonts w:ascii="Arial" w:hAnsi="Arial" w:cs="Arial"/>
          <w:sz w:val="24"/>
          <w:szCs w:val="24"/>
        </w:rPr>
        <w:t xml:space="preserve">Ruth Noemy Gómez de Urbina                                 Carlos Antonio Diaz </w:t>
      </w:r>
      <w:proofErr w:type="spellStart"/>
      <w:r w:rsidRPr="006A5D29">
        <w:rPr>
          <w:rFonts w:ascii="Arial" w:hAnsi="Arial" w:cs="Arial"/>
          <w:sz w:val="24"/>
          <w:szCs w:val="24"/>
        </w:rPr>
        <w:t>Diaz</w:t>
      </w:r>
      <w:proofErr w:type="spellEnd"/>
      <w:r w:rsidRPr="006A5D29">
        <w:rPr>
          <w:rFonts w:ascii="Arial" w:hAnsi="Arial" w:cs="Arial"/>
          <w:sz w:val="24"/>
          <w:szCs w:val="24"/>
        </w:rPr>
        <w:t xml:space="preserve"> </w:t>
      </w:r>
    </w:p>
    <w:p w14:paraId="2E32558A" w14:textId="7777777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D29">
        <w:rPr>
          <w:rFonts w:ascii="Arial" w:hAnsi="Arial" w:cs="Arial"/>
          <w:sz w:val="24"/>
          <w:szCs w:val="24"/>
        </w:rPr>
        <w:t xml:space="preserve">Primera   Regidora   Propietaria </w:t>
      </w:r>
      <w:r w:rsidRPr="006A5D29">
        <w:rPr>
          <w:rFonts w:ascii="Arial" w:hAnsi="Arial" w:cs="Arial"/>
          <w:sz w:val="24"/>
          <w:szCs w:val="24"/>
        </w:rPr>
        <w:tab/>
      </w:r>
      <w:r w:rsidRPr="006A5D29">
        <w:rPr>
          <w:rFonts w:ascii="Arial" w:hAnsi="Arial" w:cs="Arial"/>
          <w:sz w:val="24"/>
          <w:szCs w:val="24"/>
        </w:rPr>
        <w:tab/>
      </w:r>
      <w:r w:rsidRPr="006A5D29">
        <w:rPr>
          <w:rFonts w:ascii="Arial" w:hAnsi="Arial" w:cs="Arial"/>
          <w:sz w:val="24"/>
          <w:szCs w:val="24"/>
        </w:rPr>
        <w:tab/>
        <w:t xml:space="preserve">      Segundo Regidor Propietario</w:t>
      </w:r>
    </w:p>
    <w:p w14:paraId="5C085A49" w14:textId="7777777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7C837A" w14:textId="7777777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CCBAD0" w14:textId="7777777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2768B8" w14:textId="6D4C272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D29">
        <w:rPr>
          <w:rFonts w:ascii="Arial" w:hAnsi="Arial" w:cs="Arial"/>
          <w:sz w:val="24"/>
          <w:szCs w:val="24"/>
        </w:rPr>
        <w:t xml:space="preserve">  Juan Francisco Hernández González            Dinora Celina Barahona de Guevara      Segundo Regidor Suplente. –                                 Tercera Regidora Suplente</w:t>
      </w:r>
    </w:p>
    <w:p w14:paraId="05E94CAA" w14:textId="7777777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2EC5DC" w14:textId="7777777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7697A4A" w14:textId="7777777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853BE7" w14:textId="77777777" w:rsidR="00895AD9" w:rsidRPr="006A5D29" w:rsidRDefault="00895AD9" w:rsidP="00895A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A5D29">
        <w:rPr>
          <w:rFonts w:ascii="Arial" w:hAnsi="Arial" w:cs="Arial"/>
          <w:sz w:val="24"/>
          <w:szCs w:val="24"/>
        </w:rPr>
        <w:t xml:space="preserve">  Carlos Geovanny Arriaza Hernández                //////////////////////////////////////////////////</w:t>
      </w:r>
    </w:p>
    <w:p w14:paraId="6657F0A5" w14:textId="5254CB36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5D29">
        <w:rPr>
          <w:rFonts w:ascii="Arial" w:hAnsi="Arial" w:cs="Arial"/>
          <w:sz w:val="24"/>
          <w:szCs w:val="24"/>
        </w:rPr>
        <w:t xml:space="preserve">            Cuarto Regidor suplente                              </w:t>
      </w:r>
      <w:proofErr w:type="gramStart"/>
      <w:r w:rsidRPr="006A5D29">
        <w:rPr>
          <w:rFonts w:ascii="Arial" w:hAnsi="Arial" w:cs="Arial"/>
          <w:sz w:val="24"/>
          <w:szCs w:val="24"/>
        </w:rPr>
        <w:t>Secretaria</w:t>
      </w:r>
      <w:proofErr w:type="gramEnd"/>
      <w:r w:rsidRPr="006A5D29">
        <w:rPr>
          <w:rFonts w:ascii="Arial" w:hAnsi="Arial" w:cs="Arial"/>
          <w:sz w:val="24"/>
          <w:szCs w:val="24"/>
        </w:rPr>
        <w:t xml:space="preserve"> Municipal </w:t>
      </w:r>
      <w:proofErr w:type="spellStart"/>
      <w:r w:rsidRPr="006A5D29">
        <w:rPr>
          <w:rFonts w:ascii="Arial" w:hAnsi="Arial" w:cs="Arial"/>
          <w:sz w:val="24"/>
          <w:szCs w:val="24"/>
        </w:rPr>
        <w:t>adhonorem</w:t>
      </w:r>
      <w:proofErr w:type="spellEnd"/>
    </w:p>
    <w:p w14:paraId="56B7E114" w14:textId="77777777" w:rsidR="00895AD9" w:rsidRPr="006A5D29" w:rsidRDefault="00895AD9" w:rsidP="00895A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428EC2" w14:textId="77777777" w:rsidR="00895AD9" w:rsidRPr="006A5D29" w:rsidRDefault="00895AD9" w:rsidP="00895AD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E18F8AC" w14:textId="77777777" w:rsidR="00287FCD" w:rsidRDefault="00287FCD"/>
    <w:sectPr w:rsidR="00287FC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5796" w14:textId="77777777" w:rsidR="009B3AC7" w:rsidRDefault="009B3AC7" w:rsidP="00895AD9">
      <w:pPr>
        <w:spacing w:after="0" w:line="240" w:lineRule="auto"/>
      </w:pPr>
      <w:r>
        <w:separator/>
      </w:r>
    </w:p>
  </w:endnote>
  <w:endnote w:type="continuationSeparator" w:id="0">
    <w:p w14:paraId="7BC130FF" w14:textId="77777777" w:rsidR="009B3AC7" w:rsidRDefault="009B3AC7" w:rsidP="0089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3BBE1" w14:textId="32BC7518" w:rsidR="00895AD9" w:rsidRPr="00895AD9" w:rsidRDefault="00895AD9">
    <w:pPr>
      <w:pStyle w:val="Piedepgina"/>
      <w:rPr>
        <w:lang w:val="es-MX"/>
      </w:rPr>
    </w:pPr>
    <w:r>
      <w:rPr>
        <w:lang w:val="es-MX"/>
      </w:rPr>
      <w:t>Versión Pública.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42741" w14:textId="77777777" w:rsidR="009B3AC7" w:rsidRDefault="009B3AC7" w:rsidP="00895AD9">
      <w:pPr>
        <w:spacing w:after="0" w:line="240" w:lineRule="auto"/>
      </w:pPr>
      <w:r>
        <w:separator/>
      </w:r>
    </w:p>
  </w:footnote>
  <w:footnote w:type="continuationSeparator" w:id="0">
    <w:p w14:paraId="552B76CF" w14:textId="77777777" w:rsidR="009B3AC7" w:rsidRDefault="009B3AC7" w:rsidP="00895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E356" w14:textId="77777777" w:rsidR="00895AD9" w:rsidRPr="00CA4F0A" w:rsidRDefault="00895AD9" w:rsidP="00895AD9">
    <w:pPr>
      <w:tabs>
        <w:tab w:val="center" w:pos="4419"/>
        <w:tab w:val="right" w:pos="8838"/>
      </w:tabs>
      <w:spacing w:after="0" w:line="240" w:lineRule="exact"/>
      <w:ind w:right="357"/>
      <w:jc w:val="center"/>
      <w:rPr>
        <w:rFonts w:ascii="Calibri" w:eastAsia="Calibri" w:hAnsi="Calibri" w:cs="Times New Roman"/>
        <w:b/>
        <w:color w:val="767171"/>
      </w:rPr>
    </w:pPr>
    <w:bookmarkStart w:id="0" w:name="_Hlk166572314"/>
    <w:bookmarkStart w:id="1" w:name="_Hlk166572315"/>
    <w:r w:rsidRPr="00CA4F0A">
      <w:rPr>
        <w:rFonts w:ascii="Calibri" w:eastAsia="Calibri" w:hAnsi="Calibri" w:cs="Times New Roman"/>
        <w:b/>
        <w:noProof/>
        <w:color w:val="767171"/>
        <w:lang w:eastAsia="es-SV"/>
      </w:rPr>
      <w:drawing>
        <wp:anchor distT="0" distB="0" distL="114300" distR="114300" simplePos="0" relativeHeight="251659264" behindDoc="0" locked="0" layoutInCell="1" allowOverlap="1" wp14:anchorId="405ACF1A" wp14:editId="76C7F7FA">
          <wp:simplePos x="0" y="0"/>
          <wp:positionH relativeFrom="leftMargin">
            <wp:posOffset>1311910</wp:posOffset>
          </wp:positionH>
          <wp:positionV relativeFrom="paragraph">
            <wp:posOffset>-143510</wp:posOffset>
          </wp:positionV>
          <wp:extent cx="514350" cy="457200"/>
          <wp:effectExtent l="0" t="0" r="0" b="0"/>
          <wp:wrapSquare wrapText="bothSides"/>
          <wp:docPr id="1" name="Imagen 1" descr="Una caricatura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a caricatura de una person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A4F0A">
      <w:rPr>
        <w:rFonts w:ascii="Calibri" w:eastAsia="Calibri" w:hAnsi="Calibri" w:cs="Times New Roman"/>
        <w:b/>
        <w:color w:val="767171"/>
      </w:rPr>
      <w:t>ALCALDIA MUNICIPAL DE GUALOCOCTI</w:t>
    </w:r>
  </w:p>
  <w:p w14:paraId="5F4AFDC8" w14:textId="76368E40" w:rsidR="00895AD9" w:rsidRPr="00895AD9" w:rsidRDefault="00895AD9" w:rsidP="00895AD9">
    <w:pPr>
      <w:tabs>
        <w:tab w:val="center" w:pos="4419"/>
        <w:tab w:val="left" w:pos="6060"/>
        <w:tab w:val="right" w:pos="8838"/>
      </w:tabs>
      <w:spacing w:after="0" w:line="240" w:lineRule="exact"/>
      <w:ind w:right="357"/>
      <w:rPr>
        <w:rFonts w:ascii="Calibri" w:eastAsia="Calibri" w:hAnsi="Calibri" w:cs="Times New Roman"/>
        <w:color w:val="767171"/>
        <w:sz w:val="18"/>
        <w:szCs w:val="18"/>
      </w:rPr>
    </w:pPr>
    <w:r w:rsidRPr="00CA4F0A">
      <w:rPr>
        <w:rFonts w:ascii="Calibri" w:eastAsia="Calibri" w:hAnsi="Calibri" w:cs="Times New Roman"/>
        <w:color w:val="767171"/>
      </w:rPr>
      <w:tab/>
      <w:t xml:space="preserve">              </w:t>
    </w:r>
    <w:r w:rsidRPr="00CA4F0A">
      <w:rPr>
        <w:rFonts w:ascii="Calibri" w:eastAsia="Calibri" w:hAnsi="Calibri" w:cs="Times New Roman"/>
        <w:color w:val="767171"/>
        <w:sz w:val="18"/>
        <w:szCs w:val="18"/>
      </w:rPr>
      <w:t>DEPARTAMENTO DE MORAZAN. -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D9"/>
    <w:rsid w:val="00287FCD"/>
    <w:rsid w:val="005539A7"/>
    <w:rsid w:val="00895AD9"/>
    <w:rsid w:val="009B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C50A7"/>
  <w15:chartTrackingRefBased/>
  <w15:docId w15:val="{E50C3B6C-11ED-4312-937D-04A258B5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D9"/>
    <w:rPr>
      <w:kern w:val="0"/>
      <w:lang w:val="es-SV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AD9"/>
    <w:rPr>
      <w:kern w:val="0"/>
      <w:lang w:val="es-SV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5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AD9"/>
    <w:rPr>
      <w:kern w:val="0"/>
      <w:lang w:val="es-S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946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Yessenia Cruz</dc:creator>
  <cp:keywords/>
  <dc:description/>
  <cp:lastModifiedBy>Wendy Yessenia Cruz</cp:lastModifiedBy>
  <cp:revision>1</cp:revision>
  <dcterms:created xsi:type="dcterms:W3CDTF">2024-05-21T14:33:00Z</dcterms:created>
  <dcterms:modified xsi:type="dcterms:W3CDTF">2024-05-21T14:36:00Z</dcterms:modified>
</cp:coreProperties>
</file>