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2EF2D" w14:textId="77777777" w:rsidR="001F3D5C" w:rsidRPr="003737DB" w:rsidRDefault="001F3D5C" w:rsidP="001F3D5C">
      <w:pPr>
        <w:spacing w:line="360" w:lineRule="auto"/>
        <w:jc w:val="both"/>
        <w:rPr>
          <w:rFonts w:ascii="Arial" w:hAnsi="Arial" w:cs="Arial"/>
          <w:bCs/>
        </w:rPr>
      </w:pPr>
      <w:r w:rsidRPr="003737DB">
        <w:rPr>
          <w:rFonts w:ascii="Arial" w:hAnsi="Arial" w:cs="Arial"/>
          <w:b/>
          <w:lang w:val="es-MX"/>
        </w:rPr>
        <w:t>ACTA NUMERO DOS</w:t>
      </w:r>
      <w:r w:rsidRPr="003737DB">
        <w:rPr>
          <w:rFonts w:ascii="Arial" w:hAnsi="Arial" w:cs="Arial"/>
          <w:bCs/>
          <w:lang w:val="es-MX"/>
        </w:rPr>
        <w:t xml:space="preserve"> En el Despacho Municipal, de la Villa de Gualococti.- a las catorce horas con cinco minutos del día </w:t>
      </w:r>
      <w:r w:rsidRPr="003737DB">
        <w:rPr>
          <w:rFonts w:ascii="Arial" w:hAnsi="Arial" w:cs="Arial"/>
          <w:b/>
          <w:bCs/>
          <w:lang w:val="es-MX"/>
        </w:rPr>
        <w:t>veintisiete de enero de dos mil veintidós</w:t>
      </w:r>
      <w:r w:rsidRPr="003737DB">
        <w:rPr>
          <w:rFonts w:ascii="Arial" w:hAnsi="Arial" w:cs="Arial"/>
          <w:bCs/>
          <w:lang w:val="es-MX"/>
        </w:rPr>
        <w:t xml:space="preserve">, Reunido el Concejo Municipal  en sesión ordinaria convocada y presidida por el Señor Alcalde Municipal, Licenciado </w:t>
      </w:r>
      <w:bookmarkStart w:id="0" w:name="_Hlk72437048"/>
      <w:r w:rsidRPr="003737DB">
        <w:rPr>
          <w:rFonts w:ascii="Arial" w:hAnsi="Arial" w:cs="Arial"/>
          <w:bCs/>
          <w:lang w:val="es-MX"/>
        </w:rPr>
        <w:t>Rolando Higinio Escobar Pérez</w:t>
      </w:r>
      <w:bookmarkEnd w:id="0"/>
      <w:r w:rsidRPr="003737DB">
        <w:rPr>
          <w:rFonts w:ascii="Arial" w:hAnsi="Arial" w:cs="Arial"/>
          <w:bCs/>
          <w:lang w:val="es-MX"/>
        </w:rPr>
        <w:t xml:space="preserve">, a la cual asistieron los siguientes miembros del  Concejo Municipal, Rolando Higinio Escobar Pérez, Alcalde Municipal, Señor </w:t>
      </w:r>
      <w:r w:rsidRPr="003737DB">
        <w:rPr>
          <w:rFonts w:ascii="Arial" w:hAnsi="Arial" w:cs="Arial"/>
          <w:bCs/>
        </w:rPr>
        <w:t>José Mauricio Vásquez Hernández</w:t>
      </w:r>
      <w:r w:rsidRPr="003737DB">
        <w:rPr>
          <w:rFonts w:ascii="Arial" w:hAnsi="Arial" w:cs="Arial"/>
          <w:bCs/>
          <w:lang w:val="es-MX"/>
        </w:rPr>
        <w:t xml:space="preserve">, Síndico Municipal; Señora </w:t>
      </w:r>
      <w:r w:rsidRPr="003737DB">
        <w:rPr>
          <w:rFonts w:ascii="Arial" w:hAnsi="Arial" w:cs="Arial"/>
          <w:bCs/>
        </w:rPr>
        <w:t>Ruth Noemy Gómez de Urbina</w:t>
      </w:r>
      <w:r w:rsidRPr="003737DB">
        <w:rPr>
          <w:rFonts w:ascii="Arial" w:hAnsi="Arial" w:cs="Arial"/>
          <w:bCs/>
          <w:lang w:val="es-MX"/>
        </w:rPr>
        <w:t xml:space="preserve"> Primera Regidora Propietaria; Profesor  Carlos Antonio Diaz  </w:t>
      </w:r>
      <w:proofErr w:type="spellStart"/>
      <w:r w:rsidRPr="003737DB">
        <w:rPr>
          <w:rFonts w:ascii="Arial" w:hAnsi="Arial" w:cs="Arial"/>
          <w:bCs/>
          <w:lang w:val="es-MX"/>
        </w:rPr>
        <w:t>Diaz</w:t>
      </w:r>
      <w:proofErr w:type="spellEnd"/>
      <w:r w:rsidRPr="003737DB">
        <w:rPr>
          <w:rFonts w:ascii="Arial" w:hAnsi="Arial" w:cs="Arial"/>
          <w:bCs/>
          <w:lang w:val="es-MX"/>
        </w:rPr>
        <w:t xml:space="preserve">, segundo  Regidor Propietario, Señor, Francisco </w:t>
      </w:r>
      <w:proofErr w:type="spellStart"/>
      <w:r w:rsidRPr="003737DB">
        <w:rPr>
          <w:rFonts w:ascii="Arial" w:hAnsi="Arial" w:cs="Arial"/>
          <w:bCs/>
          <w:lang w:val="es-MX"/>
        </w:rPr>
        <w:t>Javiel</w:t>
      </w:r>
      <w:proofErr w:type="spellEnd"/>
      <w:r w:rsidRPr="003737DB">
        <w:rPr>
          <w:rFonts w:ascii="Arial" w:hAnsi="Arial" w:cs="Arial"/>
          <w:bCs/>
          <w:lang w:val="es-MX"/>
        </w:rPr>
        <w:t xml:space="preserve"> Cruz Ulloa, primer Regidor suplente; Señor Juan Francisco Hernández González, Segundo Regidor Suplente, Señora Dinora Celina Barahona de Guevara, Tercera Regidora suplente y Doctor </w:t>
      </w:r>
      <w:r w:rsidRPr="003737DB">
        <w:rPr>
          <w:rFonts w:ascii="Arial" w:hAnsi="Arial" w:cs="Arial"/>
          <w:bCs/>
        </w:rPr>
        <w:t>Carlos Geovanny Arriaza Hernández</w:t>
      </w:r>
      <w:r w:rsidRPr="003737DB">
        <w:rPr>
          <w:rFonts w:ascii="Arial" w:hAnsi="Arial" w:cs="Arial"/>
          <w:bCs/>
          <w:lang w:val="es-MX"/>
        </w:rPr>
        <w:t xml:space="preserve"> cuarto Regidor Suplente y la asistencia de Juan Francisco Hernández González, secretario Municipal Interino, esta convocatoria se realizó con el fin de tratar asuntos del que hacer Municipal, con base al artículo treinta del código Municipal,</w:t>
      </w:r>
      <w:r w:rsidRPr="003737DB">
        <w:rPr>
          <w:rFonts w:ascii="Arial" w:hAnsi="Arial" w:cs="Arial"/>
          <w:bCs/>
        </w:rPr>
        <w:t xml:space="preserve"> habiendo establecido el Quórum se da por Abierta la sesión, tomando esta municipalidad los siguientes acuerdos. </w:t>
      </w:r>
      <w:r w:rsidRPr="003737DB">
        <w:rPr>
          <w:rFonts w:ascii="Arial" w:hAnsi="Arial" w:cs="Arial"/>
          <w:b/>
          <w:lang w:val="es-MX"/>
        </w:rPr>
        <w:t>ACUERDO NUMERO UNO</w:t>
      </w:r>
      <w:r w:rsidRPr="003737DB">
        <w:rPr>
          <w:rFonts w:ascii="Arial" w:hAnsi="Arial" w:cs="Arial"/>
          <w:bCs/>
          <w:lang w:val="es-MX"/>
        </w:rPr>
        <w:t xml:space="preserve">.– </w:t>
      </w:r>
      <w:r w:rsidRPr="003737DB">
        <w:rPr>
          <w:rFonts w:ascii="Arial" w:hAnsi="Arial" w:cs="Arial"/>
          <w:lang w:val="es-MX"/>
        </w:rPr>
        <w:t>El Concejo Municipal considerando que se ha presentado y revisado la agenda a tratar en la presente sesión de Concejo, no habiendo puntos que agregar a la misma, en uso de las facultades legales que le confiere el Código Municipal por unanimidad ACUERDA: dar por aprobada la agenda para la presente sesión sin ninguna modificación.</w:t>
      </w:r>
      <w:r w:rsidRPr="003737DB">
        <w:rPr>
          <w:rFonts w:ascii="Arial" w:eastAsiaTheme="minorHAnsi" w:hAnsi="Arial" w:cs="Arial"/>
          <w:lang w:val="es-SV" w:eastAsia="en-US"/>
        </w:rPr>
        <w:t xml:space="preserve">- </w:t>
      </w:r>
      <w:r w:rsidRPr="003737DB">
        <w:rPr>
          <w:rFonts w:ascii="Arial" w:hAnsi="Arial" w:cs="Arial"/>
          <w:b/>
        </w:rPr>
        <w:t>ACUERDO NUMERO DOS</w:t>
      </w:r>
      <w:r w:rsidRPr="003737DB">
        <w:rPr>
          <w:rFonts w:ascii="Arial" w:hAnsi="Arial" w:cs="Arial"/>
          <w:bCs/>
        </w:rPr>
        <w:t xml:space="preserve">: El Concejo Municipal, Considerando que a la fecha se encuentra un atraso en los registros en el aplicativo SAFIM, por lo que es necesario actualizar los registros financieros POR TANTO en uso de sus facultades que le confiere el Código Municipal este Concejo ACUERDA: a) </w:t>
      </w:r>
      <w:r w:rsidRPr="003737DB">
        <w:rPr>
          <w:rFonts w:ascii="Arial" w:hAnsi="Arial" w:cs="Arial"/>
        </w:rPr>
        <w:t xml:space="preserve">solicitar al Ministerio de Hacienda prorroga de autorización  para  la actualización temporalmente de cuentas de usuarios y claves de seguridad, para el  acceso al sistema de Administración Financiera  Integrado Municipal (SAFIM), para el personal que labora para esta Municipalidad, en el módulo de Tesorería. b) </w:t>
      </w:r>
      <w:r w:rsidRPr="003737DB">
        <w:rPr>
          <w:rFonts w:ascii="Arial" w:hAnsi="Arial" w:cs="Arial"/>
          <w:bCs/>
        </w:rPr>
        <w:t xml:space="preserve">Autorizar a las empleadas: </w:t>
      </w:r>
      <w:r>
        <w:rPr>
          <w:rFonts w:ascii="Arial" w:hAnsi="Arial" w:cs="Arial"/>
          <w:bCs/>
        </w:rPr>
        <w:t>XXXXXXX</w:t>
      </w:r>
      <w:r w:rsidRPr="003737DB">
        <w:rPr>
          <w:rFonts w:ascii="Arial" w:hAnsi="Arial" w:cs="Arial"/>
          <w:bCs/>
        </w:rPr>
        <w:t xml:space="preserve">, antes Tesorera Municipal y administradora del Módulo de tesorería, actualmente Encargada de Cuentas Corrientes como administrador del Módulo de Tesorería a partir del día ocho de febrero al diecisiete de febrero de 2022 y </w:t>
      </w:r>
      <w:r>
        <w:rPr>
          <w:rFonts w:ascii="Arial" w:hAnsi="Arial" w:cs="Arial"/>
          <w:bCs/>
        </w:rPr>
        <w:t>XXXXXXXXXXXX</w:t>
      </w:r>
      <w:r w:rsidRPr="003737DB">
        <w:rPr>
          <w:rFonts w:ascii="Arial" w:hAnsi="Arial" w:cs="Arial"/>
          <w:bCs/>
        </w:rPr>
        <w:t>,  Tesorera Municipal como auxiliar del módulo de Tesorería.-</w:t>
      </w:r>
      <w:bookmarkStart w:id="1" w:name="_Hlk89959422"/>
      <w:r w:rsidRPr="003737DB">
        <w:rPr>
          <w:rFonts w:ascii="Arial" w:hAnsi="Arial" w:cs="Arial"/>
          <w:bCs/>
        </w:rPr>
        <w:t xml:space="preserve"> certifíquese.- </w:t>
      </w:r>
      <w:bookmarkEnd w:id="1"/>
      <w:r w:rsidRPr="003737DB">
        <w:rPr>
          <w:rFonts w:ascii="Arial" w:eastAsiaTheme="minorHAnsi" w:hAnsi="Arial" w:cs="Arial"/>
          <w:b/>
          <w:bCs/>
          <w:lang w:val="es-SV"/>
        </w:rPr>
        <w:t xml:space="preserve">ACUERDO NUMERO TRES </w:t>
      </w:r>
      <w:r w:rsidRPr="003737DB">
        <w:rPr>
          <w:rFonts w:ascii="Arial" w:hAnsi="Arial" w:cs="Arial"/>
          <w:bCs/>
        </w:rPr>
        <w:t xml:space="preserve">El Concejo Municipal, Considerando </w:t>
      </w:r>
      <w:r w:rsidRPr="003737DB">
        <w:rPr>
          <w:rFonts w:ascii="Arial" w:hAnsi="Arial" w:cs="Arial"/>
          <w:bCs/>
        </w:rPr>
        <w:lastRenderedPageBreak/>
        <w:t xml:space="preserve">que La Asociación de Cuencas del Golfo de Fonseca  La Unión, (ACUGOLFO) ha  realizado el </w:t>
      </w:r>
      <w:r w:rsidRPr="003737DB">
        <w:rPr>
          <w:rFonts w:ascii="Arial" w:hAnsi="Arial" w:cs="Arial"/>
          <w:b/>
        </w:rPr>
        <w:t>Diplomado Acción Colaborativa Para La Restauración Ambiental Local,</w:t>
      </w:r>
      <w:r w:rsidRPr="003737DB">
        <w:rPr>
          <w:rFonts w:ascii="Arial" w:hAnsi="Arial" w:cs="Arial"/>
          <w:bCs/>
        </w:rPr>
        <w:t xml:space="preserve"> y habiendo escuchado la presentación de los Señores: </w:t>
      </w:r>
      <w:r>
        <w:rPr>
          <w:rFonts w:ascii="Arial" w:hAnsi="Arial" w:cs="Arial"/>
          <w:bCs/>
        </w:rPr>
        <w:t>XXXXXXXXXXXXXXX</w:t>
      </w:r>
      <w:r w:rsidRPr="003737DB">
        <w:rPr>
          <w:rFonts w:ascii="Arial" w:hAnsi="Arial" w:cs="Arial"/>
          <w:bCs/>
        </w:rPr>
        <w:t xml:space="preserve">, encargado del COE y Gestión de Riesgo y </w:t>
      </w:r>
      <w:r>
        <w:rPr>
          <w:rFonts w:ascii="Arial" w:hAnsi="Arial" w:cs="Arial"/>
          <w:bCs/>
        </w:rPr>
        <w:t>XXXXXXXXXXXXX,</w:t>
      </w:r>
      <w:r w:rsidRPr="003737DB">
        <w:rPr>
          <w:rFonts w:ascii="Arial" w:hAnsi="Arial" w:cs="Arial"/>
          <w:bCs/>
        </w:rPr>
        <w:t xml:space="preserve"> Inspector de saneamiento en el Municipio,  presentando   al  EQUIPO DE GESTION AMBIENTAL (EGA)  con el objetivo principal que es mejorar la calidad de vida de los habitantes del Municipio de Gualococti creando conciencia ambiental pero sobre todo poner manos a la obra, así mismo Solicitan el reconocimiento y aprobación del equipo en mención, POR TANTO:  en uso de sus facultades que le confiere la Ley y que es prioridad la protección y cuidado del medio ambiente este Concejo ACUERDA:  </w:t>
      </w:r>
      <w:r w:rsidRPr="003737DB">
        <w:rPr>
          <w:rFonts w:ascii="Arial" w:hAnsi="Arial" w:cs="Arial"/>
          <w:b/>
        </w:rPr>
        <w:t>RECONOCER Y APROBAR</w:t>
      </w:r>
      <w:r w:rsidRPr="003737DB">
        <w:rPr>
          <w:rFonts w:ascii="Arial" w:hAnsi="Arial" w:cs="Arial"/>
          <w:bCs/>
        </w:rPr>
        <w:t xml:space="preserve"> el </w:t>
      </w:r>
      <w:r w:rsidRPr="003737DB">
        <w:rPr>
          <w:rFonts w:ascii="Arial" w:hAnsi="Arial" w:cs="Arial"/>
          <w:b/>
        </w:rPr>
        <w:t>COMITÉ DE GESTION AMBIENTAL</w:t>
      </w:r>
      <w:r w:rsidRPr="003737DB">
        <w:rPr>
          <w:rFonts w:ascii="Arial" w:hAnsi="Arial" w:cs="Arial"/>
          <w:bCs/>
        </w:rPr>
        <w:t>, del Municipio de Gualococti Departamento de Morazán, conformado por los siguientes actores locales del Municipio en su orden:</w:t>
      </w:r>
    </w:p>
    <w:tbl>
      <w:tblPr>
        <w:tblStyle w:val="Tablaconcuadrcula"/>
        <w:tblW w:w="9367" w:type="dxa"/>
        <w:tblLook w:val="04A0" w:firstRow="1" w:lastRow="0" w:firstColumn="1" w:lastColumn="0" w:noHBand="0" w:noVBand="1"/>
      </w:tblPr>
      <w:tblGrid>
        <w:gridCol w:w="562"/>
        <w:gridCol w:w="2552"/>
        <w:gridCol w:w="3544"/>
        <w:gridCol w:w="2709"/>
      </w:tblGrid>
      <w:tr w:rsidR="001F3D5C" w:rsidRPr="003737DB" w14:paraId="5179557C" w14:textId="77777777" w:rsidTr="00512528">
        <w:trPr>
          <w:trHeight w:val="255"/>
        </w:trPr>
        <w:tc>
          <w:tcPr>
            <w:tcW w:w="562" w:type="dxa"/>
            <w:tcBorders>
              <w:top w:val="single" w:sz="4" w:space="0" w:color="auto"/>
              <w:left w:val="single" w:sz="4" w:space="0" w:color="auto"/>
              <w:bottom w:val="single" w:sz="4" w:space="0" w:color="auto"/>
              <w:right w:val="single" w:sz="4" w:space="0" w:color="auto"/>
            </w:tcBorders>
            <w:hideMark/>
          </w:tcPr>
          <w:p w14:paraId="0BBE66D8" w14:textId="77777777" w:rsidR="001F3D5C" w:rsidRPr="003737DB" w:rsidRDefault="001F3D5C" w:rsidP="00512528">
            <w:pPr>
              <w:autoSpaceDE w:val="0"/>
              <w:autoSpaceDN w:val="0"/>
              <w:adjustRightInd w:val="0"/>
              <w:spacing w:line="360" w:lineRule="auto"/>
              <w:jc w:val="both"/>
              <w:rPr>
                <w:rFonts w:ascii="Arial" w:hAnsi="Arial" w:cs="Arial"/>
                <w:b/>
              </w:rPr>
            </w:pPr>
            <w:proofErr w:type="spellStart"/>
            <w:r w:rsidRPr="003737DB">
              <w:rPr>
                <w:rFonts w:ascii="Arial" w:hAnsi="Arial" w:cs="Arial"/>
                <w:b/>
              </w:rPr>
              <w:t>N°</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227C299D" w14:textId="77777777" w:rsidR="001F3D5C" w:rsidRPr="003737DB" w:rsidRDefault="001F3D5C" w:rsidP="00512528">
            <w:pPr>
              <w:autoSpaceDE w:val="0"/>
              <w:autoSpaceDN w:val="0"/>
              <w:adjustRightInd w:val="0"/>
              <w:spacing w:line="360" w:lineRule="auto"/>
              <w:jc w:val="both"/>
              <w:rPr>
                <w:rFonts w:ascii="Arial" w:hAnsi="Arial" w:cs="Arial"/>
                <w:b/>
              </w:rPr>
            </w:pPr>
            <w:r w:rsidRPr="003737DB">
              <w:rPr>
                <w:rFonts w:ascii="Arial" w:hAnsi="Arial" w:cs="Arial"/>
                <w:b/>
              </w:rPr>
              <w:t>INTITUCIÓN</w:t>
            </w:r>
          </w:p>
        </w:tc>
        <w:tc>
          <w:tcPr>
            <w:tcW w:w="3544" w:type="dxa"/>
            <w:tcBorders>
              <w:top w:val="single" w:sz="4" w:space="0" w:color="auto"/>
              <w:left w:val="single" w:sz="4" w:space="0" w:color="auto"/>
              <w:bottom w:val="single" w:sz="4" w:space="0" w:color="auto"/>
              <w:right w:val="single" w:sz="4" w:space="0" w:color="auto"/>
            </w:tcBorders>
            <w:hideMark/>
          </w:tcPr>
          <w:p w14:paraId="105527E8" w14:textId="77777777" w:rsidR="001F3D5C" w:rsidRPr="003737DB" w:rsidRDefault="001F3D5C" w:rsidP="00512528">
            <w:pPr>
              <w:autoSpaceDE w:val="0"/>
              <w:autoSpaceDN w:val="0"/>
              <w:adjustRightInd w:val="0"/>
              <w:spacing w:line="360" w:lineRule="auto"/>
              <w:jc w:val="both"/>
              <w:rPr>
                <w:rFonts w:ascii="Arial" w:hAnsi="Arial" w:cs="Arial"/>
                <w:b/>
              </w:rPr>
            </w:pPr>
            <w:r w:rsidRPr="003737DB">
              <w:rPr>
                <w:rFonts w:ascii="Arial" w:hAnsi="Arial" w:cs="Arial"/>
                <w:b/>
              </w:rPr>
              <w:t>ALCALDÍA MUNICIPAL</w:t>
            </w:r>
          </w:p>
        </w:tc>
        <w:tc>
          <w:tcPr>
            <w:tcW w:w="2709" w:type="dxa"/>
            <w:tcBorders>
              <w:top w:val="single" w:sz="4" w:space="0" w:color="auto"/>
              <w:left w:val="single" w:sz="4" w:space="0" w:color="auto"/>
              <w:bottom w:val="single" w:sz="4" w:space="0" w:color="auto"/>
              <w:right w:val="single" w:sz="4" w:space="0" w:color="auto"/>
            </w:tcBorders>
            <w:hideMark/>
          </w:tcPr>
          <w:p w14:paraId="2DE8A7C7" w14:textId="77777777" w:rsidR="001F3D5C" w:rsidRPr="003737DB" w:rsidRDefault="001F3D5C" w:rsidP="00512528">
            <w:pPr>
              <w:autoSpaceDE w:val="0"/>
              <w:autoSpaceDN w:val="0"/>
              <w:adjustRightInd w:val="0"/>
              <w:spacing w:line="360" w:lineRule="auto"/>
              <w:jc w:val="both"/>
              <w:rPr>
                <w:rFonts w:ascii="Arial" w:hAnsi="Arial" w:cs="Arial"/>
                <w:b/>
              </w:rPr>
            </w:pPr>
            <w:r w:rsidRPr="003737DB">
              <w:rPr>
                <w:rFonts w:ascii="Arial" w:hAnsi="Arial" w:cs="Arial"/>
                <w:b/>
              </w:rPr>
              <w:t>CARGO</w:t>
            </w:r>
          </w:p>
        </w:tc>
      </w:tr>
      <w:tr w:rsidR="001F3D5C" w:rsidRPr="003737DB" w14:paraId="0900D78B" w14:textId="77777777" w:rsidTr="00512528">
        <w:trPr>
          <w:trHeight w:val="255"/>
        </w:trPr>
        <w:tc>
          <w:tcPr>
            <w:tcW w:w="562" w:type="dxa"/>
            <w:vMerge w:val="restart"/>
            <w:tcBorders>
              <w:top w:val="single" w:sz="4" w:space="0" w:color="auto"/>
              <w:left w:val="single" w:sz="4" w:space="0" w:color="auto"/>
              <w:bottom w:val="single" w:sz="4" w:space="0" w:color="auto"/>
              <w:right w:val="single" w:sz="4" w:space="0" w:color="auto"/>
            </w:tcBorders>
          </w:tcPr>
          <w:p w14:paraId="36D147DF" w14:textId="77777777" w:rsidR="001F3D5C" w:rsidRPr="003737DB" w:rsidRDefault="001F3D5C" w:rsidP="00512528">
            <w:pPr>
              <w:autoSpaceDE w:val="0"/>
              <w:autoSpaceDN w:val="0"/>
              <w:adjustRightInd w:val="0"/>
              <w:spacing w:line="360" w:lineRule="auto"/>
              <w:jc w:val="both"/>
              <w:rPr>
                <w:rFonts w:ascii="Arial" w:hAnsi="Arial" w:cs="Arial"/>
                <w:bCs/>
              </w:rPr>
            </w:pPr>
          </w:p>
        </w:tc>
        <w:tc>
          <w:tcPr>
            <w:tcW w:w="2552" w:type="dxa"/>
            <w:vMerge w:val="restart"/>
            <w:tcBorders>
              <w:top w:val="single" w:sz="4" w:space="0" w:color="auto"/>
              <w:left w:val="single" w:sz="4" w:space="0" w:color="auto"/>
              <w:bottom w:val="single" w:sz="4" w:space="0" w:color="auto"/>
              <w:right w:val="single" w:sz="4" w:space="0" w:color="auto"/>
            </w:tcBorders>
          </w:tcPr>
          <w:p w14:paraId="15BEF6FA" w14:textId="77777777" w:rsidR="001F3D5C" w:rsidRPr="003737DB" w:rsidRDefault="001F3D5C" w:rsidP="00512528">
            <w:pPr>
              <w:autoSpaceDE w:val="0"/>
              <w:autoSpaceDN w:val="0"/>
              <w:adjustRightInd w:val="0"/>
              <w:spacing w:line="360" w:lineRule="auto"/>
              <w:jc w:val="both"/>
              <w:rPr>
                <w:rFonts w:ascii="Arial" w:hAnsi="Arial" w:cs="Arial"/>
                <w:bCs/>
              </w:rPr>
            </w:pPr>
          </w:p>
        </w:tc>
        <w:tc>
          <w:tcPr>
            <w:tcW w:w="3544" w:type="dxa"/>
            <w:tcBorders>
              <w:top w:val="single" w:sz="4" w:space="0" w:color="auto"/>
              <w:left w:val="single" w:sz="4" w:space="0" w:color="auto"/>
              <w:bottom w:val="single" w:sz="4" w:space="0" w:color="auto"/>
              <w:right w:val="single" w:sz="4" w:space="0" w:color="auto"/>
            </w:tcBorders>
            <w:hideMark/>
          </w:tcPr>
          <w:p w14:paraId="5A159ACD" w14:textId="77777777" w:rsidR="001F3D5C" w:rsidRPr="003737DB" w:rsidRDefault="001F3D5C" w:rsidP="00512528">
            <w:pPr>
              <w:autoSpaceDE w:val="0"/>
              <w:autoSpaceDN w:val="0"/>
              <w:adjustRightInd w:val="0"/>
              <w:spacing w:line="360" w:lineRule="auto"/>
              <w:jc w:val="both"/>
              <w:rPr>
                <w:rFonts w:ascii="Arial" w:hAnsi="Arial" w:cs="Arial"/>
                <w:bCs/>
              </w:rPr>
            </w:pPr>
            <w:r>
              <w:rPr>
                <w:rFonts w:ascii="Arial" w:hAnsi="Arial" w:cs="Arial"/>
                <w:bCs/>
              </w:rPr>
              <w:t>XXXXXX</w:t>
            </w:r>
          </w:p>
        </w:tc>
        <w:tc>
          <w:tcPr>
            <w:tcW w:w="2709" w:type="dxa"/>
            <w:tcBorders>
              <w:top w:val="single" w:sz="4" w:space="0" w:color="auto"/>
              <w:left w:val="single" w:sz="4" w:space="0" w:color="auto"/>
              <w:bottom w:val="single" w:sz="4" w:space="0" w:color="auto"/>
              <w:right w:val="single" w:sz="4" w:space="0" w:color="auto"/>
            </w:tcBorders>
            <w:hideMark/>
          </w:tcPr>
          <w:p w14:paraId="09E09D57" w14:textId="77777777" w:rsidR="001F3D5C" w:rsidRPr="003737DB" w:rsidRDefault="001F3D5C" w:rsidP="00512528">
            <w:pPr>
              <w:autoSpaceDE w:val="0"/>
              <w:autoSpaceDN w:val="0"/>
              <w:adjustRightInd w:val="0"/>
              <w:spacing w:line="360" w:lineRule="auto"/>
              <w:jc w:val="both"/>
              <w:rPr>
                <w:rFonts w:ascii="Arial" w:hAnsi="Arial" w:cs="Arial"/>
                <w:bCs/>
              </w:rPr>
            </w:pPr>
            <w:r w:rsidRPr="003737DB">
              <w:rPr>
                <w:rFonts w:ascii="Arial" w:hAnsi="Arial" w:cs="Arial"/>
                <w:bCs/>
              </w:rPr>
              <w:t>Técnico Unidad Ambiental Municipal</w:t>
            </w:r>
          </w:p>
        </w:tc>
      </w:tr>
      <w:tr w:rsidR="001F3D5C" w:rsidRPr="003737DB" w14:paraId="230B32CE" w14:textId="77777777" w:rsidTr="0051252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9A72C" w14:textId="77777777" w:rsidR="001F3D5C" w:rsidRPr="003737DB" w:rsidRDefault="001F3D5C" w:rsidP="00512528">
            <w:pPr>
              <w:spacing w:line="360" w:lineRule="auto"/>
              <w:jc w:val="both"/>
              <w:rPr>
                <w:rFonts w:ascii="Arial" w:hAnsi="Arial" w:cs="Arial"/>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EF4E4" w14:textId="77777777" w:rsidR="001F3D5C" w:rsidRPr="003737DB" w:rsidRDefault="001F3D5C" w:rsidP="00512528">
            <w:pPr>
              <w:spacing w:line="360" w:lineRule="auto"/>
              <w:jc w:val="both"/>
              <w:rPr>
                <w:rFonts w:ascii="Arial" w:hAnsi="Arial" w:cs="Arial"/>
                <w:bCs/>
              </w:rPr>
            </w:pPr>
          </w:p>
        </w:tc>
        <w:tc>
          <w:tcPr>
            <w:tcW w:w="3544" w:type="dxa"/>
            <w:tcBorders>
              <w:top w:val="single" w:sz="4" w:space="0" w:color="auto"/>
              <w:left w:val="single" w:sz="4" w:space="0" w:color="auto"/>
              <w:bottom w:val="single" w:sz="4" w:space="0" w:color="auto"/>
              <w:right w:val="single" w:sz="4" w:space="0" w:color="auto"/>
            </w:tcBorders>
            <w:hideMark/>
          </w:tcPr>
          <w:p w14:paraId="5DB58141" w14:textId="77777777" w:rsidR="001F3D5C" w:rsidRPr="003737DB" w:rsidRDefault="001F3D5C" w:rsidP="00512528">
            <w:pPr>
              <w:autoSpaceDE w:val="0"/>
              <w:autoSpaceDN w:val="0"/>
              <w:adjustRightInd w:val="0"/>
              <w:spacing w:line="360" w:lineRule="auto"/>
              <w:jc w:val="both"/>
              <w:rPr>
                <w:rFonts w:ascii="Arial" w:hAnsi="Arial" w:cs="Arial"/>
                <w:bCs/>
              </w:rPr>
            </w:pPr>
            <w:r>
              <w:rPr>
                <w:rFonts w:ascii="Arial" w:hAnsi="Arial" w:cs="Arial"/>
                <w:bCs/>
              </w:rPr>
              <w:t>XXXXXX</w:t>
            </w:r>
          </w:p>
        </w:tc>
        <w:tc>
          <w:tcPr>
            <w:tcW w:w="2709" w:type="dxa"/>
            <w:tcBorders>
              <w:top w:val="single" w:sz="4" w:space="0" w:color="auto"/>
              <w:left w:val="single" w:sz="4" w:space="0" w:color="auto"/>
              <w:bottom w:val="single" w:sz="4" w:space="0" w:color="auto"/>
              <w:right w:val="single" w:sz="4" w:space="0" w:color="auto"/>
            </w:tcBorders>
            <w:hideMark/>
          </w:tcPr>
          <w:p w14:paraId="172C8C33" w14:textId="77777777" w:rsidR="001F3D5C" w:rsidRPr="003737DB" w:rsidRDefault="001F3D5C" w:rsidP="00512528">
            <w:pPr>
              <w:autoSpaceDE w:val="0"/>
              <w:autoSpaceDN w:val="0"/>
              <w:adjustRightInd w:val="0"/>
              <w:spacing w:line="360" w:lineRule="auto"/>
              <w:jc w:val="both"/>
              <w:rPr>
                <w:rFonts w:ascii="Arial" w:hAnsi="Arial" w:cs="Arial"/>
                <w:bCs/>
              </w:rPr>
            </w:pPr>
            <w:r w:rsidRPr="003737DB">
              <w:rPr>
                <w:rFonts w:ascii="Arial" w:hAnsi="Arial" w:cs="Arial"/>
                <w:bCs/>
              </w:rPr>
              <w:t>Encargado del COE Y Gestión Ambiental</w:t>
            </w:r>
          </w:p>
        </w:tc>
      </w:tr>
      <w:tr w:rsidR="001F3D5C" w:rsidRPr="003737DB" w14:paraId="0A7C1152" w14:textId="77777777" w:rsidTr="00512528">
        <w:trPr>
          <w:trHeight w:val="255"/>
        </w:trPr>
        <w:tc>
          <w:tcPr>
            <w:tcW w:w="562" w:type="dxa"/>
            <w:vMerge w:val="restart"/>
            <w:tcBorders>
              <w:top w:val="single" w:sz="4" w:space="0" w:color="auto"/>
              <w:left w:val="single" w:sz="4" w:space="0" w:color="auto"/>
              <w:bottom w:val="single" w:sz="4" w:space="0" w:color="auto"/>
              <w:right w:val="single" w:sz="4" w:space="0" w:color="auto"/>
            </w:tcBorders>
            <w:hideMark/>
          </w:tcPr>
          <w:p w14:paraId="7FA8DE1A" w14:textId="77777777" w:rsidR="001F3D5C" w:rsidRPr="003737DB" w:rsidRDefault="001F3D5C" w:rsidP="00512528">
            <w:pPr>
              <w:autoSpaceDE w:val="0"/>
              <w:autoSpaceDN w:val="0"/>
              <w:adjustRightInd w:val="0"/>
              <w:spacing w:line="360" w:lineRule="auto"/>
              <w:jc w:val="both"/>
              <w:rPr>
                <w:rFonts w:ascii="Arial" w:hAnsi="Arial" w:cs="Arial"/>
                <w:bCs/>
              </w:rPr>
            </w:pPr>
            <w:r w:rsidRPr="003737DB">
              <w:rPr>
                <w:rFonts w:ascii="Arial" w:hAnsi="Arial" w:cs="Arial"/>
                <w:bCs/>
              </w:rPr>
              <w:t>2.</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0C5D8069" w14:textId="77777777" w:rsidR="001F3D5C" w:rsidRPr="003737DB" w:rsidRDefault="001F3D5C" w:rsidP="00512528">
            <w:pPr>
              <w:autoSpaceDE w:val="0"/>
              <w:autoSpaceDN w:val="0"/>
              <w:adjustRightInd w:val="0"/>
              <w:spacing w:line="360" w:lineRule="auto"/>
              <w:jc w:val="both"/>
              <w:rPr>
                <w:rFonts w:ascii="Arial" w:hAnsi="Arial" w:cs="Arial"/>
                <w:bCs/>
              </w:rPr>
            </w:pPr>
            <w:r w:rsidRPr="003737DB">
              <w:rPr>
                <w:rFonts w:ascii="Arial" w:hAnsi="Arial" w:cs="Arial"/>
                <w:bCs/>
              </w:rPr>
              <w:t>MINSAL</w:t>
            </w:r>
          </w:p>
        </w:tc>
        <w:tc>
          <w:tcPr>
            <w:tcW w:w="3544" w:type="dxa"/>
            <w:tcBorders>
              <w:top w:val="single" w:sz="4" w:space="0" w:color="auto"/>
              <w:left w:val="single" w:sz="4" w:space="0" w:color="auto"/>
              <w:bottom w:val="single" w:sz="4" w:space="0" w:color="auto"/>
              <w:right w:val="single" w:sz="4" w:space="0" w:color="auto"/>
            </w:tcBorders>
            <w:hideMark/>
          </w:tcPr>
          <w:p w14:paraId="7A140472" w14:textId="77777777" w:rsidR="001F3D5C" w:rsidRPr="003737DB" w:rsidRDefault="001F3D5C" w:rsidP="00512528">
            <w:pPr>
              <w:autoSpaceDE w:val="0"/>
              <w:autoSpaceDN w:val="0"/>
              <w:adjustRightInd w:val="0"/>
              <w:spacing w:line="360" w:lineRule="auto"/>
              <w:jc w:val="both"/>
              <w:rPr>
                <w:rFonts w:ascii="Arial" w:hAnsi="Arial" w:cs="Arial"/>
                <w:bCs/>
              </w:rPr>
            </w:pPr>
            <w:r>
              <w:rPr>
                <w:rFonts w:ascii="Arial" w:hAnsi="Arial" w:cs="Arial"/>
                <w:bCs/>
              </w:rPr>
              <w:t>XXXXXX</w:t>
            </w:r>
          </w:p>
        </w:tc>
        <w:tc>
          <w:tcPr>
            <w:tcW w:w="2709" w:type="dxa"/>
            <w:tcBorders>
              <w:top w:val="single" w:sz="4" w:space="0" w:color="auto"/>
              <w:left w:val="single" w:sz="4" w:space="0" w:color="auto"/>
              <w:bottom w:val="single" w:sz="4" w:space="0" w:color="auto"/>
              <w:right w:val="single" w:sz="4" w:space="0" w:color="auto"/>
            </w:tcBorders>
            <w:hideMark/>
          </w:tcPr>
          <w:p w14:paraId="6CFB947B" w14:textId="77777777" w:rsidR="001F3D5C" w:rsidRPr="003737DB" w:rsidRDefault="001F3D5C" w:rsidP="00512528">
            <w:pPr>
              <w:autoSpaceDE w:val="0"/>
              <w:autoSpaceDN w:val="0"/>
              <w:adjustRightInd w:val="0"/>
              <w:spacing w:line="360" w:lineRule="auto"/>
              <w:jc w:val="both"/>
              <w:rPr>
                <w:rFonts w:ascii="Arial" w:hAnsi="Arial" w:cs="Arial"/>
                <w:bCs/>
              </w:rPr>
            </w:pPr>
            <w:r w:rsidRPr="003737DB">
              <w:rPr>
                <w:rFonts w:ascii="Arial" w:hAnsi="Arial" w:cs="Arial"/>
                <w:bCs/>
              </w:rPr>
              <w:t xml:space="preserve">Inspector de saneamiento </w:t>
            </w:r>
          </w:p>
        </w:tc>
      </w:tr>
      <w:tr w:rsidR="001F3D5C" w:rsidRPr="003737DB" w14:paraId="54AB8671" w14:textId="77777777" w:rsidTr="0051252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13A26" w14:textId="77777777" w:rsidR="001F3D5C" w:rsidRPr="003737DB" w:rsidRDefault="001F3D5C" w:rsidP="00512528">
            <w:pPr>
              <w:spacing w:line="360" w:lineRule="auto"/>
              <w:jc w:val="both"/>
              <w:rPr>
                <w:rFonts w:ascii="Arial" w:hAnsi="Arial" w:cs="Arial"/>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10A8F6" w14:textId="77777777" w:rsidR="001F3D5C" w:rsidRPr="003737DB" w:rsidRDefault="001F3D5C" w:rsidP="00512528">
            <w:pPr>
              <w:spacing w:line="360" w:lineRule="auto"/>
              <w:jc w:val="both"/>
              <w:rPr>
                <w:rFonts w:ascii="Arial" w:hAnsi="Arial" w:cs="Arial"/>
                <w:bCs/>
              </w:rPr>
            </w:pPr>
          </w:p>
        </w:tc>
        <w:tc>
          <w:tcPr>
            <w:tcW w:w="3544" w:type="dxa"/>
            <w:tcBorders>
              <w:top w:val="single" w:sz="4" w:space="0" w:color="auto"/>
              <w:left w:val="single" w:sz="4" w:space="0" w:color="auto"/>
              <w:bottom w:val="single" w:sz="4" w:space="0" w:color="auto"/>
              <w:right w:val="single" w:sz="4" w:space="0" w:color="auto"/>
            </w:tcBorders>
            <w:hideMark/>
          </w:tcPr>
          <w:p w14:paraId="502EA116" w14:textId="77777777" w:rsidR="001F3D5C" w:rsidRPr="003737DB" w:rsidRDefault="001F3D5C" w:rsidP="00512528">
            <w:pPr>
              <w:autoSpaceDE w:val="0"/>
              <w:autoSpaceDN w:val="0"/>
              <w:adjustRightInd w:val="0"/>
              <w:spacing w:line="360" w:lineRule="auto"/>
              <w:jc w:val="both"/>
              <w:rPr>
                <w:rFonts w:ascii="Arial" w:hAnsi="Arial" w:cs="Arial"/>
                <w:bCs/>
              </w:rPr>
            </w:pPr>
            <w:r>
              <w:rPr>
                <w:rFonts w:ascii="Arial" w:hAnsi="Arial" w:cs="Arial"/>
                <w:bCs/>
              </w:rPr>
              <w:t>XXXXX</w:t>
            </w:r>
          </w:p>
        </w:tc>
        <w:tc>
          <w:tcPr>
            <w:tcW w:w="2709" w:type="dxa"/>
            <w:tcBorders>
              <w:top w:val="single" w:sz="4" w:space="0" w:color="auto"/>
              <w:left w:val="single" w:sz="4" w:space="0" w:color="auto"/>
              <w:bottom w:val="single" w:sz="4" w:space="0" w:color="auto"/>
              <w:right w:val="single" w:sz="4" w:space="0" w:color="auto"/>
            </w:tcBorders>
            <w:hideMark/>
          </w:tcPr>
          <w:p w14:paraId="27E699EB" w14:textId="77777777" w:rsidR="001F3D5C" w:rsidRPr="003737DB" w:rsidRDefault="001F3D5C" w:rsidP="00512528">
            <w:pPr>
              <w:autoSpaceDE w:val="0"/>
              <w:autoSpaceDN w:val="0"/>
              <w:adjustRightInd w:val="0"/>
              <w:spacing w:line="360" w:lineRule="auto"/>
              <w:jc w:val="both"/>
              <w:rPr>
                <w:rFonts w:ascii="Arial" w:hAnsi="Arial" w:cs="Arial"/>
                <w:bCs/>
              </w:rPr>
            </w:pPr>
            <w:r w:rsidRPr="003737DB">
              <w:rPr>
                <w:rFonts w:ascii="Arial" w:hAnsi="Arial" w:cs="Arial"/>
                <w:bCs/>
              </w:rPr>
              <w:t>Promotor</w:t>
            </w:r>
          </w:p>
        </w:tc>
      </w:tr>
      <w:tr w:rsidR="001F3D5C" w:rsidRPr="003737DB" w14:paraId="13A9ACAB" w14:textId="77777777" w:rsidTr="00512528">
        <w:trPr>
          <w:trHeight w:val="255"/>
        </w:trPr>
        <w:tc>
          <w:tcPr>
            <w:tcW w:w="562" w:type="dxa"/>
            <w:vMerge w:val="restart"/>
            <w:tcBorders>
              <w:top w:val="single" w:sz="4" w:space="0" w:color="auto"/>
              <w:left w:val="single" w:sz="4" w:space="0" w:color="auto"/>
              <w:bottom w:val="single" w:sz="4" w:space="0" w:color="auto"/>
              <w:right w:val="single" w:sz="4" w:space="0" w:color="auto"/>
            </w:tcBorders>
            <w:hideMark/>
          </w:tcPr>
          <w:p w14:paraId="53516E1F" w14:textId="77777777" w:rsidR="001F3D5C" w:rsidRPr="003737DB" w:rsidRDefault="001F3D5C" w:rsidP="00512528">
            <w:pPr>
              <w:autoSpaceDE w:val="0"/>
              <w:autoSpaceDN w:val="0"/>
              <w:adjustRightInd w:val="0"/>
              <w:spacing w:line="360" w:lineRule="auto"/>
              <w:jc w:val="both"/>
              <w:rPr>
                <w:rFonts w:ascii="Arial" w:hAnsi="Arial" w:cs="Arial"/>
                <w:bCs/>
              </w:rPr>
            </w:pPr>
            <w:r w:rsidRPr="003737DB">
              <w:rPr>
                <w:rFonts w:ascii="Arial" w:hAnsi="Arial" w:cs="Arial"/>
                <w:bCs/>
              </w:rPr>
              <w:t>3</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75FA89A1" w14:textId="77777777" w:rsidR="001F3D5C" w:rsidRPr="003737DB" w:rsidRDefault="001F3D5C" w:rsidP="00512528">
            <w:pPr>
              <w:autoSpaceDE w:val="0"/>
              <w:autoSpaceDN w:val="0"/>
              <w:adjustRightInd w:val="0"/>
              <w:spacing w:line="360" w:lineRule="auto"/>
              <w:jc w:val="both"/>
              <w:rPr>
                <w:rFonts w:ascii="Arial" w:hAnsi="Arial" w:cs="Arial"/>
                <w:bCs/>
              </w:rPr>
            </w:pPr>
            <w:r w:rsidRPr="003737DB">
              <w:rPr>
                <w:rFonts w:ascii="Arial" w:hAnsi="Arial" w:cs="Arial"/>
                <w:bCs/>
              </w:rPr>
              <w:t>Policía Nacional Civil</w:t>
            </w:r>
          </w:p>
        </w:tc>
        <w:tc>
          <w:tcPr>
            <w:tcW w:w="3544" w:type="dxa"/>
            <w:tcBorders>
              <w:top w:val="single" w:sz="4" w:space="0" w:color="auto"/>
              <w:left w:val="single" w:sz="4" w:space="0" w:color="auto"/>
              <w:bottom w:val="single" w:sz="4" w:space="0" w:color="auto"/>
              <w:right w:val="single" w:sz="4" w:space="0" w:color="auto"/>
            </w:tcBorders>
            <w:hideMark/>
          </w:tcPr>
          <w:p w14:paraId="277ED4AF" w14:textId="77777777" w:rsidR="001F3D5C" w:rsidRPr="003737DB" w:rsidRDefault="001F3D5C" w:rsidP="00512528">
            <w:pPr>
              <w:autoSpaceDE w:val="0"/>
              <w:autoSpaceDN w:val="0"/>
              <w:adjustRightInd w:val="0"/>
              <w:spacing w:line="360" w:lineRule="auto"/>
              <w:jc w:val="both"/>
              <w:rPr>
                <w:rFonts w:ascii="Arial" w:hAnsi="Arial" w:cs="Arial"/>
                <w:bCs/>
              </w:rPr>
            </w:pPr>
            <w:r>
              <w:rPr>
                <w:rFonts w:ascii="Arial" w:hAnsi="Arial" w:cs="Arial"/>
                <w:bCs/>
              </w:rPr>
              <w:t>XXXXXX</w:t>
            </w:r>
          </w:p>
        </w:tc>
        <w:tc>
          <w:tcPr>
            <w:tcW w:w="2709" w:type="dxa"/>
            <w:tcBorders>
              <w:top w:val="single" w:sz="4" w:space="0" w:color="auto"/>
              <w:left w:val="single" w:sz="4" w:space="0" w:color="auto"/>
              <w:bottom w:val="single" w:sz="4" w:space="0" w:color="auto"/>
              <w:right w:val="single" w:sz="4" w:space="0" w:color="auto"/>
            </w:tcBorders>
            <w:hideMark/>
          </w:tcPr>
          <w:p w14:paraId="47B20654" w14:textId="77777777" w:rsidR="001F3D5C" w:rsidRPr="003737DB" w:rsidRDefault="001F3D5C" w:rsidP="00512528">
            <w:pPr>
              <w:autoSpaceDE w:val="0"/>
              <w:autoSpaceDN w:val="0"/>
              <w:adjustRightInd w:val="0"/>
              <w:spacing w:line="360" w:lineRule="auto"/>
              <w:jc w:val="both"/>
              <w:rPr>
                <w:rFonts w:ascii="Arial" w:hAnsi="Arial" w:cs="Arial"/>
                <w:bCs/>
              </w:rPr>
            </w:pPr>
            <w:r w:rsidRPr="003737DB">
              <w:rPr>
                <w:rFonts w:ascii="Arial" w:hAnsi="Arial" w:cs="Arial"/>
                <w:bCs/>
              </w:rPr>
              <w:t>Agente</w:t>
            </w:r>
          </w:p>
        </w:tc>
      </w:tr>
      <w:tr w:rsidR="001F3D5C" w:rsidRPr="003737DB" w14:paraId="62D44E87" w14:textId="77777777" w:rsidTr="0051252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51E207" w14:textId="77777777" w:rsidR="001F3D5C" w:rsidRPr="003737DB" w:rsidRDefault="001F3D5C" w:rsidP="00512528">
            <w:pPr>
              <w:spacing w:line="360" w:lineRule="auto"/>
              <w:jc w:val="both"/>
              <w:rPr>
                <w:rFonts w:ascii="Arial" w:hAnsi="Arial" w:cs="Arial"/>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91271" w14:textId="77777777" w:rsidR="001F3D5C" w:rsidRPr="003737DB" w:rsidRDefault="001F3D5C" w:rsidP="00512528">
            <w:pPr>
              <w:spacing w:line="360" w:lineRule="auto"/>
              <w:jc w:val="both"/>
              <w:rPr>
                <w:rFonts w:ascii="Arial" w:hAnsi="Arial" w:cs="Arial"/>
                <w:bCs/>
              </w:rPr>
            </w:pPr>
          </w:p>
        </w:tc>
        <w:tc>
          <w:tcPr>
            <w:tcW w:w="3544" w:type="dxa"/>
            <w:tcBorders>
              <w:top w:val="single" w:sz="4" w:space="0" w:color="auto"/>
              <w:left w:val="single" w:sz="4" w:space="0" w:color="auto"/>
              <w:bottom w:val="single" w:sz="4" w:space="0" w:color="auto"/>
              <w:right w:val="single" w:sz="4" w:space="0" w:color="auto"/>
            </w:tcBorders>
            <w:hideMark/>
          </w:tcPr>
          <w:p w14:paraId="7B25421A" w14:textId="77777777" w:rsidR="001F3D5C" w:rsidRPr="003737DB" w:rsidRDefault="001F3D5C" w:rsidP="00512528">
            <w:pPr>
              <w:autoSpaceDE w:val="0"/>
              <w:autoSpaceDN w:val="0"/>
              <w:adjustRightInd w:val="0"/>
              <w:spacing w:line="360" w:lineRule="auto"/>
              <w:jc w:val="both"/>
              <w:rPr>
                <w:rFonts w:ascii="Arial" w:hAnsi="Arial" w:cs="Arial"/>
                <w:bCs/>
              </w:rPr>
            </w:pPr>
            <w:r>
              <w:rPr>
                <w:rFonts w:ascii="Arial" w:hAnsi="Arial" w:cs="Arial"/>
                <w:bCs/>
              </w:rPr>
              <w:t>XXXXXX</w:t>
            </w:r>
          </w:p>
        </w:tc>
        <w:tc>
          <w:tcPr>
            <w:tcW w:w="2709" w:type="dxa"/>
            <w:tcBorders>
              <w:top w:val="single" w:sz="4" w:space="0" w:color="auto"/>
              <w:left w:val="single" w:sz="4" w:space="0" w:color="auto"/>
              <w:bottom w:val="single" w:sz="4" w:space="0" w:color="auto"/>
              <w:right w:val="single" w:sz="4" w:space="0" w:color="auto"/>
            </w:tcBorders>
            <w:hideMark/>
          </w:tcPr>
          <w:p w14:paraId="5F65E378" w14:textId="77777777" w:rsidR="001F3D5C" w:rsidRPr="003737DB" w:rsidRDefault="001F3D5C" w:rsidP="00512528">
            <w:pPr>
              <w:autoSpaceDE w:val="0"/>
              <w:autoSpaceDN w:val="0"/>
              <w:adjustRightInd w:val="0"/>
              <w:spacing w:line="360" w:lineRule="auto"/>
              <w:jc w:val="both"/>
              <w:rPr>
                <w:rFonts w:ascii="Arial" w:hAnsi="Arial" w:cs="Arial"/>
                <w:bCs/>
              </w:rPr>
            </w:pPr>
            <w:r w:rsidRPr="003737DB">
              <w:rPr>
                <w:rFonts w:ascii="Arial" w:hAnsi="Arial" w:cs="Arial"/>
                <w:bCs/>
              </w:rPr>
              <w:t>Agente</w:t>
            </w:r>
          </w:p>
        </w:tc>
      </w:tr>
      <w:tr w:rsidR="001F3D5C" w:rsidRPr="003737DB" w14:paraId="2D279D5C" w14:textId="77777777" w:rsidTr="00512528">
        <w:trPr>
          <w:trHeight w:val="269"/>
        </w:trPr>
        <w:tc>
          <w:tcPr>
            <w:tcW w:w="562" w:type="dxa"/>
            <w:vMerge w:val="restart"/>
            <w:tcBorders>
              <w:top w:val="single" w:sz="4" w:space="0" w:color="auto"/>
              <w:left w:val="single" w:sz="4" w:space="0" w:color="auto"/>
              <w:bottom w:val="single" w:sz="4" w:space="0" w:color="auto"/>
              <w:right w:val="single" w:sz="4" w:space="0" w:color="auto"/>
            </w:tcBorders>
          </w:tcPr>
          <w:p w14:paraId="05D58C61" w14:textId="77777777" w:rsidR="001F3D5C" w:rsidRPr="003737DB" w:rsidRDefault="001F3D5C" w:rsidP="00512528">
            <w:pPr>
              <w:autoSpaceDE w:val="0"/>
              <w:autoSpaceDN w:val="0"/>
              <w:adjustRightInd w:val="0"/>
              <w:spacing w:line="360" w:lineRule="auto"/>
              <w:jc w:val="both"/>
              <w:rPr>
                <w:rFonts w:ascii="Arial" w:hAnsi="Arial" w:cs="Arial"/>
                <w:bCs/>
              </w:rPr>
            </w:pPr>
          </w:p>
          <w:p w14:paraId="6C7717F6" w14:textId="77777777" w:rsidR="001F3D5C" w:rsidRPr="003737DB" w:rsidRDefault="001F3D5C" w:rsidP="00512528">
            <w:pPr>
              <w:autoSpaceDE w:val="0"/>
              <w:autoSpaceDN w:val="0"/>
              <w:adjustRightInd w:val="0"/>
              <w:spacing w:line="360" w:lineRule="auto"/>
              <w:jc w:val="both"/>
              <w:rPr>
                <w:rFonts w:ascii="Arial" w:hAnsi="Arial" w:cs="Arial"/>
                <w:bCs/>
              </w:rPr>
            </w:pPr>
            <w:r w:rsidRPr="003737DB">
              <w:rPr>
                <w:rFonts w:ascii="Arial" w:hAnsi="Arial" w:cs="Arial"/>
                <w:bCs/>
              </w:rPr>
              <w:t>4</w:t>
            </w:r>
          </w:p>
        </w:tc>
        <w:tc>
          <w:tcPr>
            <w:tcW w:w="2552" w:type="dxa"/>
            <w:vMerge w:val="restart"/>
            <w:tcBorders>
              <w:top w:val="single" w:sz="4" w:space="0" w:color="auto"/>
              <w:left w:val="single" w:sz="4" w:space="0" w:color="auto"/>
              <w:bottom w:val="single" w:sz="4" w:space="0" w:color="auto"/>
              <w:right w:val="single" w:sz="4" w:space="0" w:color="auto"/>
            </w:tcBorders>
          </w:tcPr>
          <w:p w14:paraId="2FDF3772" w14:textId="77777777" w:rsidR="001F3D5C" w:rsidRPr="003737DB" w:rsidRDefault="001F3D5C" w:rsidP="00512528">
            <w:pPr>
              <w:autoSpaceDE w:val="0"/>
              <w:autoSpaceDN w:val="0"/>
              <w:adjustRightInd w:val="0"/>
              <w:spacing w:line="360" w:lineRule="auto"/>
              <w:jc w:val="both"/>
              <w:rPr>
                <w:rFonts w:ascii="Arial" w:hAnsi="Arial" w:cs="Arial"/>
                <w:bCs/>
              </w:rPr>
            </w:pPr>
          </w:p>
          <w:p w14:paraId="215EECA7" w14:textId="77777777" w:rsidR="001F3D5C" w:rsidRPr="003737DB" w:rsidRDefault="001F3D5C" w:rsidP="00512528">
            <w:pPr>
              <w:autoSpaceDE w:val="0"/>
              <w:autoSpaceDN w:val="0"/>
              <w:adjustRightInd w:val="0"/>
              <w:spacing w:line="360" w:lineRule="auto"/>
              <w:jc w:val="both"/>
              <w:rPr>
                <w:rFonts w:ascii="Arial" w:hAnsi="Arial" w:cs="Arial"/>
                <w:bCs/>
              </w:rPr>
            </w:pPr>
            <w:r w:rsidRPr="003737DB">
              <w:rPr>
                <w:rFonts w:ascii="Arial" w:hAnsi="Arial" w:cs="Arial"/>
                <w:bCs/>
              </w:rPr>
              <w:t>ADESCOS</w:t>
            </w:r>
          </w:p>
        </w:tc>
        <w:tc>
          <w:tcPr>
            <w:tcW w:w="3544" w:type="dxa"/>
            <w:tcBorders>
              <w:top w:val="single" w:sz="4" w:space="0" w:color="auto"/>
              <w:left w:val="single" w:sz="4" w:space="0" w:color="auto"/>
              <w:bottom w:val="single" w:sz="4" w:space="0" w:color="auto"/>
              <w:right w:val="single" w:sz="4" w:space="0" w:color="auto"/>
            </w:tcBorders>
            <w:hideMark/>
          </w:tcPr>
          <w:p w14:paraId="51A98D25" w14:textId="77777777" w:rsidR="001F3D5C" w:rsidRPr="003737DB" w:rsidRDefault="001F3D5C" w:rsidP="00512528">
            <w:pPr>
              <w:autoSpaceDE w:val="0"/>
              <w:autoSpaceDN w:val="0"/>
              <w:adjustRightInd w:val="0"/>
              <w:spacing w:line="360" w:lineRule="auto"/>
              <w:jc w:val="both"/>
              <w:rPr>
                <w:rFonts w:ascii="Arial" w:hAnsi="Arial" w:cs="Arial"/>
                <w:bCs/>
              </w:rPr>
            </w:pPr>
            <w:r>
              <w:rPr>
                <w:rFonts w:ascii="Arial" w:hAnsi="Arial" w:cs="Arial"/>
                <w:bCs/>
              </w:rPr>
              <w:t>XXXXXX</w:t>
            </w:r>
          </w:p>
        </w:tc>
        <w:tc>
          <w:tcPr>
            <w:tcW w:w="2709" w:type="dxa"/>
            <w:tcBorders>
              <w:top w:val="single" w:sz="4" w:space="0" w:color="auto"/>
              <w:left w:val="single" w:sz="4" w:space="0" w:color="auto"/>
              <w:bottom w:val="single" w:sz="4" w:space="0" w:color="auto"/>
              <w:right w:val="single" w:sz="4" w:space="0" w:color="auto"/>
            </w:tcBorders>
            <w:hideMark/>
          </w:tcPr>
          <w:p w14:paraId="7098B368" w14:textId="77777777" w:rsidR="001F3D5C" w:rsidRPr="003737DB" w:rsidRDefault="001F3D5C" w:rsidP="00512528">
            <w:pPr>
              <w:autoSpaceDE w:val="0"/>
              <w:autoSpaceDN w:val="0"/>
              <w:adjustRightInd w:val="0"/>
              <w:spacing w:line="360" w:lineRule="auto"/>
              <w:jc w:val="both"/>
              <w:rPr>
                <w:rFonts w:ascii="Arial" w:hAnsi="Arial" w:cs="Arial"/>
                <w:bCs/>
              </w:rPr>
            </w:pPr>
            <w:r w:rsidRPr="003737DB">
              <w:rPr>
                <w:rFonts w:ascii="Arial" w:hAnsi="Arial" w:cs="Arial"/>
                <w:bCs/>
              </w:rPr>
              <w:t>Socio</w:t>
            </w:r>
          </w:p>
        </w:tc>
      </w:tr>
      <w:tr w:rsidR="001F3D5C" w:rsidRPr="003737DB" w14:paraId="5B98A8D5" w14:textId="77777777" w:rsidTr="0051252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CCA092" w14:textId="77777777" w:rsidR="001F3D5C" w:rsidRPr="003737DB" w:rsidRDefault="001F3D5C" w:rsidP="00512528">
            <w:pPr>
              <w:spacing w:line="360" w:lineRule="auto"/>
              <w:jc w:val="both"/>
              <w:rPr>
                <w:rFonts w:ascii="Arial" w:hAnsi="Arial" w:cs="Arial"/>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8EC30" w14:textId="77777777" w:rsidR="001F3D5C" w:rsidRPr="003737DB" w:rsidRDefault="001F3D5C" w:rsidP="00512528">
            <w:pPr>
              <w:spacing w:line="360" w:lineRule="auto"/>
              <w:jc w:val="both"/>
              <w:rPr>
                <w:rFonts w:ascii="Arial" w:hAnsi="Arial" w:cs="Arial"/>
                <w:bCs/>
              </w:rPr>
            </w:pPr>
          </w:p>
        </w:tc>
        <w:tc>
          <w:tcPr>
            <w:tcW w:w="3544" w:type="dxa"/>
            <w:tcBorders>
              <w:top w:val="single" w:sz="4" w:space="0" w:color="auto"/>
              <w:left w:val="single" w:sz="4" w:space="0" w:color="auto"/>
              <w:bottom w:val="single" w:sz="4" w:space="0" w:color="auto"/>
              <w:right w:val="single" w:sz="4" w:space="0" w:color="auto"/>
            </w:tcBorders>
            <w:hideMark/>
          </w:tcPr>
          <w:p w14:paraId="6EC9BD89" w14:textId="77777777" w:rsidR="001F3D5C" w:rsidRPr="003737DB" w:rsidRDefault="001F3D5C" w:rsidP="00512528">
            <w:pPr>
              <w:autoSpaceDE w:val="0"/>
              <w:autoSpaceDN w:val="0"/>
              <w:adjustRightInd w:val="0"/>
              <w:spacing w:line="360" w:lineRule="auto"/>
              <w:jc w:val="both"/>
              <w:rPr>
                <w:rFonts w:ascii="Arial" w:hAnsi="Arial" w:cs="Arial"/>
                <w:bCs/>
              </w:rPr>
            </w:pPr>
            <w:r>
              <w:rPr>
                <w:rFonts w:ascii="Arial" w:hAnsi="Arial" w:cs="Arial"/>
                <w:bCs/>
              </w:rPr>
              <w:t>XXXXXX</w:t>
            </w:r>
          </w:p>
        </w:tc>
        <w:tc>
          <w:tcPr>
            <w:tcW w:w="2709" w:type="dxa"/>
            <w:tcBorders>
              <w:top w:val="single" w:sz="4" w:space="0" w:color="auto"/>
              <w:left w:val="single" w:sz="4" w:space="0" w:color="auto"/>
              <w:bottom w:val="single" w:sz="4" w:space="0" w:color="auto"/>
              <w:right w:val="single" w:sz="4" w:space="0" w:color="auto"/>
            </w:tcBorders>
            <w:hideMark/>
          </w:tcPr>
          <w:p w14:paraId="4C791147" w14:textId="77777777" w:rsidR="001F3D5C" w:rsidRPr="003737DB" w:rsidRDefault="001F3D5C" w:rsidP="00512528">
            <w:pPr>
              <w:autoSpaceDE w:val="0"/>
              <w:autoSpaceDN w:val="0"/>
              <w:adjustRightInd w:val="0"/>
              <w:spacing w:line="360" w:lineRule="auto"/>
              <w:jc w:val="both"/>
              <w:rPr>
                <w:rFonts w:ascii="Arial" w:hAnsi="Arial" w:cs="Arial"/>
                <w:bCs/>
              </w:rPr>
            </w:pPr>
            <w:r w:rsidRPr="003737DB">
              <w:rPr>
                <w:rFonts w:ascii="Arial" w:hAnsi="Arial" w:cs="Arial"/>
                <w:bCs/>
              </w:rPr>
              <w:t>Socio</w:t>
            </w:r>
          </w:p>
        </w:tc>
      </w:tr>
      <w:tr w:rsidR="001F3D5C" w:rsidRPr="003737DB" w14:paraId="19869F3B" w14:textId="77777777" w:rsidTr="00512528">
        <w:trPr>
          <w:trHeight w:val="2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91DDA1" w14:textId="77777777" w:rsidR="001F3D5C" w:rsidRPr="003737DB" w:rsidRDefault="001F3D5C" w:rsidP="00512528">
            <w:pPr>
              <w:spacing w:line="360" w:lineRule="auto"/>
              <w:jc w:val="both"/>
              <w:rPr>
                <w:rFonts w:ascii="Arial" w:hAnsi="Arial" w:cs="Arial"/>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032B2" w14:textId="77777777" w:rsidR="001F3D5C" w:rsidRPr="003737DB" w:rsidRDefault="001F3D5C" w:rsidP="00512528">
            <w:pPr>
              <w:spacing w:line="360" w:lineRule="auto"/>
              <w:jc w:val="both"/>
              <w:rPr>
                <w:rFonts w:ascii="Arial" w:hAnsi="Arial" w:cs="Arial"/>
                <w:bCs/>
              </w:rPr>
            </w:pPr>
          </w:p>
        </w:tc>
        <w:tc>
          <w:tcPr>
            <w:tcW w:w="3544" w:type="dxa"/>
            <w:tcBorders>
              <w:top w:val="single" w:sz="4" w:space="0" w:color="auto"/>
              <w:left w:val="single" w:sz="4" w:space="0" w:color="auto"/>
              <w:bottom w:val="single" w:sz="4" w:space="0" w:color="auto"/>
              <w:right w:val="single" w:sz="4" w:space="0" w:color="auto"/>
            </w:tcBorders>
            <w:hideMark/>
          </w:tcPr>
          <w:p w14:paraId="51D59BE6" w14:textId="77777777" w:rsidR="001F3D5C" w:rsidRPr="003737DB" w:rsidRDefault="001F3D5C" w:rsidP="00512528">
            <w:pPr>
              <w:autoSpaceDE w:val="0"/>
              <w:autoSpaceDN w:val="0"/>
              <w:adjustRightInd w:val="0"/>
              <w:spacing w:line="360" w:lineRule="auto"/>
              <w:jc w:val="both"/>
              <w:rPr>
                <w:rFonts w:ascii="Arial" w:hAnsi="Arial" w:cs="Arial"/>
                <w:bCs/>
              </w:rPr>
            </w:pPr>
            <w:r>
              <w:rPr>
                <w:rFonts w:ascii="Arial" w:hAnsi="Arial" w:cs="Arial"/>
                <w:bCs/>
              </w:rPr>
              <w:t>XXXXXXX</w:t>
            </w:r>
          </w:p>
        </w:tc>
        <w:tc>
          <w:tcPr>
            <w:tcW w:w="2709" w:type="dxa"/>
            <w:tcBorders>
              <w:top w:val="single" w:sz="4" w:space="0" w:color="auto"/>
              <w:left w:val="single" w:sz="4" w:space="0" w:color="auto"/>
              <w:bottom w:val="single" w:sz="4" w:space="0" w:color="auto"/>
              <w:right w:val="single" w:sz="4" w:space="0" w:color="auto"/>
            </w:tcBorders>
            <w:hideMark/>
          </w:tcPr>
          <w:p w14:paraId="0ACA9A1A" w14:textId="77777777" w:rsidR="001F3D5C" w:rsidRPr="003737DB" w:rsidRDefault="001F3D5C" w:rsidP="00512528">
            <w:pPr>
              <w:autoSpaceDE w:val="0"/>
              <w:autoSpaceDN w:val="0"/>
              <w:adjustRightInd w:val="0"/>
              <w:spacing w:line="360" w:lineRule="auto"/>
              <w:jc w:val="both"/>
              <w:rPr>
                <w:rFonts w:ascii="Arial" w:hAnsi="Arial" w:cs="Arial"/>
                <w:bCs/>
              </w:rPr>
            </w:pPr>
            <w:r w:rsidRPr="003737DB">
              <w:rPr>
                <w:rFonts w:ascii="Arial" w:hAnsi="Arial" w:cs="Arial"/>
                <w:bCs/>
              </w:rPr>
              <w:t>Socio</w:t>
            </w:r>
          </w:p>
        </w:tc>
      </w:tr>
    </w:tbl>
    <w:p w14:paraId="5C974E5C" w14:textId="28FA637B" w:rsidR="001F3D5C" w:rsidRPr="003737DB" w:rsidRDefault="001F3D5C" w:rsidP="001F3D5C">
      <w:pPr>
        <w:spacing w:line="360" w:lineRule="auto"/>
        <w:jc w:val="both"/>
        <w:rPr>
          <w:rFonts w:ascii="Arial" w:hAnsi="Arial" w:cs="Arial"/>
        </w:rPr>
      </w:pPr>
      <w:r w:rsidRPr="003737DB">
        <w:rPr>
          <w:rFonts w:ascii="Arial" w:hAnsi="Arial" w:cs="Arial"/>
          <w:bCs/>
        </w:rPr>
        <w:t xml:space="preserve">Los cuales ejercerán las funciones de: a) Promover acciones y políticas para la sostenibilidad socioambiental, b) Monitorear y vigilar la Gestión de proyectos  y políticas ambientales, CERTIFÍQUESE.- </w:t>
      </w:r>
      <w:r w:rsidRPr="003737DB">
        <w:rPr>
          <w:rFonts w:ascii="Arial" w:hAnsi="Arial" w:cs="Arial"/>
          <w:b/>
          <w:bCs/>
          <w:lang w:val="es-MX"/>
        </w:rPr>
        <w:t>ACUERDO NUMERO CUATRO</w:t>
      </w:r>
      <w:r w:rsidRPr="003737DB">
        <w:rPr>
          <w:rFonts w:ascii="Arial" w:hAnsi="Arial" w:cs="Arial"/>
          <w:lang w:val="es-MX"/>
        </w:rPr>
        <w:t xml:space="preserve">: El concejo Municipal considerando que El Municipio de Gualococti  forma parte de la Asociación Intermunicipal  Cacahuatique Norte y que para su funcionamiento es necesario una APORTACION económica pagaderas en CUOTAS mensuales </w:t>
      </w:r>
      <w:r w:rsidRPr="003737DB">
        <w:rPr>
          <w:rFonts w:ascii="Arial" w:hAnsi="Arial" w:cs="Arial"/>
          <w:lang w:val="es-MX"/>
        </w:rPr>
        <w:lastRenderedPageBreak/>
        <w:t xml:space="preserve">POR TANTO: este Concejo en uso de sus facultades que le confiere la Ley ACUERDA: AUTORIZAR, APROBAR Y PAGAR LAS CUOTAS a la Asociación  Intermunicipal  Cacahuatique Norte pendientes de pago por un monto de un mil veinte ($1,020.00), correspondiente de enero a abril dos mil veintiuno. b) Autorizar a la Tesorera </w:t>
      </w:r>
      <w:proofErr w:type="gramStart"/>
      <w:r w:rsidRPr="003737DB">
        <w:rPr>
          <w:rFonts w:ascii="Arial" w:hAnsi="Arial" w:cs="Arial"/>
          <w:lang w:val="es-MX"/>
        </w:rPr>
        <w:t>Municipal  para</w:t>
      </w:r>
      <w:proofErr w:type="gramEnd"/>
      <w:r w:rsidRPr="003737DB">
        <w:rPr>
          <w:rFonts w:ascii="Arial" w:hAnsi="Arial" w:cs="Arial"/>
          <w:lang w:val="es-MX"/>
        </w:rPr>
        <w:t xml:space="preserve"> que erogue los respectivos pagos procedentes de tales adquisiciones de la Fuente de recursos 120 cuenta financiera 4193016000000369. </w:t>
      </w:r>
      <w:r w:rsidRPr="003737DB">
        <w:rPr>
          <w:rFonts w:ascii="Arial" w:hAnsi="Arial" w:cs="Arial"/>
          <w:bCs/>
        </w:rPr>
        <w:t xml:space="preserve">CERTIFÍQUESE. </w:t>
      </w:r>
      <w:r w:rsidRPr="003737DB">
        <w:rPr>
          <w:rFonts w:ascii="Arial" w:hAnsi="Arial" w:cs="Arial"/>
          <w:b/>
          <w:bCs/>
          <w:lang w:val="es-MX"/>
        </w:rPr>
        <w:t xml:space="preserve">ACUERDO NUMERO CINCO: </w:t>
      </w:r>
      <w:r w:rsidRPr="003737DB">
        <w:rPr>
          <w:rFonts w:ascii="Arial" w:hAnsi="Arial" w:cs="Arial"/>
          <w:lang w:val="es-MX"/>
        </w:rPr>
        <w:t>El Concejo Municipal considerando se ha suministrado refrigerios para la AICN Y ADINGU y que este quedo pendiente de pago del año dos mil veintiuno por lo que es necesario solventar la Deuda, así mismo se ha suministrado  bienes de uso y consumo diversos vasos y otros Por Tanto en uso de sus facultades Legales este Concejo ACUERDA: AUTORIZAR Y APROBAR EL GASTO Y PAGO POR LA ADQUISICIÓN DE</w:t>
      </w:r>
      <w:r>
        <w:rPr>
          <w:rFonts w:ascii="Arial" w:hAnsi="Arial" w:cs="Arial"/>
          <w:lang w:val="es-MX"/>
        </w:rPr>
        <w:t xml:space="preserve"> RERIGERIO</w:t>
      </w:r>
      <w:r w:rsidRPr="003737DB">
        <w:rPr>
          <w:rFonts w:ascii="Arial" w:hAnsi="Arial" w:cs="Arial"/>
          <w:lang w:val="es-MX"/>
        </w:rPr>
        <w:t xml:space="preserve">, </w:t>
      </w:r>
      <w:proofErr w:type="spellStart"/>
      <w:r>
        <w:rPr>
          <w:rFonts w:ascii="Arial" w:hAnsi="Arial" w:cs="Arial"/>
          <w:lang w:val="es-MX"/>
        </w:rPr>
        <w:t>asi</w:t>
      </w:r>
      <w:proofErr w:type="spellEnd"/>
      <w:r>
        <w:rPr>
          <w:rFonts w:ascii="Arial" w:hAnsi="Arial" w:cs="Arial"/>
          <w:lang w:val="es-MX"/>
        </w:rPr>
        <w:t xml:space="preserve"> mismo se autoriza a la tesorería erogar los fondos </w:t>
      </w:r>
      <w:r w:rsidRPr="003737DB">
        <w:rPr>
          <w:rFonts w:ascii="Arial" w:hAnsi="Arial" w:cs="Arial"/>
          <w:lang w:val="es-MX"/>
        </w:rPr>
        <w:t>de la Fuente de recursos 000 Fondos Propios,</w:t>
      </w:r>
      <w:r w:rsidRPr="003737DB">
        <w:rPr>
          <w:rFonts w:ascii="Arial" w:hAnsi="Arial" w:cs="Arial"/>
          <w:b/>
          <w:bCs/>
          <w:lang w:val="es-MX"/>
        </w:rPr>
        <w:t xml:space="preserve"> CERTIFIQUESE.-</w:t>
      </w:r>
      <w:bookmarkStart w:id="2" w:name="_Hlk73684029"/>
      <w:r w:rsidRPr="003737DB">
        <w:rPr>
          <w:rFonts w:ascii="Arial" w:hAnsi="Arial" w:cs="Arial"/>
          <w:b/>
          <w:bCs/>
          <w:lang w:val="es-MX"/>
        </w:rPr>
        <w:t xml:space="preserve"> </w:t>
      </w:r>
      <w:r w:rsidRPr="003737DB">
        <w:rPr>
          <w:rFonts w:ascii="Arial" w:hAnsi="Arial" w:cs="Arial"/>
          <w:b/>
        </w:rPr>
        <w:t>ACUERDO NÚMERO SEIS:</w:t>
      </w:r>
      <w:r>
        <w:rPr>
          <w:rFonts w:ascii="Arial" w:hAnsi="Arial" w:cs="Arial"/>
        </w:rPr>
        <w:t xml:space="preserve"> </w:t>
      </w:r>
      <w:r w:rsidRPr="003737DB">
        <w:rPr>
          <w:rFonts w:ascii="Arial" w:hAnsi="Arial" w:cs="Arial"/>
        </w:rPr>
        <w:t>El Concejo Municipal CONSIDERANDO, que durante la época invernal las calles del Municipio resultan las más afectadas debido a las corrientes lluvias el cual obstaculiza para el tránsito de transporte de carga y vehicular y que es necesario garantizar la seguridad vial y peatonal por lo que es  competencia municipal realizar éste tipo de inversiones, y se cuenta con disponibilidades presupuestarias POR TANTO, en base a las competencias que le otorga la Ley el Concejo Municipal ACUERDA, 1.-) priorizar el proyecto, denominado</w:t>
      </w:r>
      <w:r w:rsidRPr="003737DB">
        <w:rPr>
          <w:rFonts w:ascii="Arial" w:hAnsi="Arial" w:cs="Arial"/>
          <w:bCs/>
        </w:rPr>
        <w:t>,</w:t>
      </w:r>
      <w:r w:rsidRPr="003737DB">
        <w:rPr>
          <w:rFonts w:ascii="Arial" w:hAnsi="Arial" w:cs="Arial"/>
          <w:lang w:val="es-MX"/>
        </w:rPr>
        <w:t xml:space="preserve"> </w:t>
      </w:r>
      <w:r w:rsidRPr="003737DB">
        <w:rPr>
          <w:rFonts w:ascii="Arial" w:hAnsi="Arial" w:cs="Arial"/>
          <w:b/>
          <w:lang w:val="es-MX"/>
        </w:rPr>
        <w:t xml:space="preserve">CONCRETEADO DE </w:t>
      </w:r>
      <w:r w:rsidRPr="003737DB">
        <w:rPr>
          <w:rFonts w:ascii="Arial" w:hAnsi="Arial" w:cs="Arial"/>
          <w:b/>
          <w:bCs/>
          <w:lang w:val="es-MX"/>
        </w:rPr>
        <w:t>TRAMO DE CALLE EN CASERIO LOS GRAMALES, SECTOR PEDRO GUEVARA</w:t>
      </w:r>
      <w:r w:rsidRPr="003737DB">
        <w:rPr>
          <w:rFonts w:ascii="Arial" w:hAnsi="Arial" w:cs="Arial"/>
          <w:bCs/>
        </w:rPr>
        <w:t xml:space="preserve">. </w:t>
      </w:r>
      <w:r w:rsidRPr="003737DB">
        <w:rPr>
          <w:rFonts w:ascii="Arial" w:hAnsi="Arial" w:cs="Arial"/>
        </w:rPr>
        <w:t>2.-) Revisar la factibilidad presupuestaria, y disponibilidad de fondos, siempre que el monto proyectado no exceda los lineamientos que el Articulo 40 literal B) de la LACAP</w:t>
      </w:r>
      <w:r w:rsidRPr="003737DB">
        <w:rPr>
          <w:rFonts w:ascii="Arial" w:hAnsi="Arial" w:cs="Arial"/>
          <w:bCs/>
        </w:rPr>
        <w:t xml:space="preserve">, </w:t>
      </w:r>
      <w:r w:rsidRPr="003737DB">
        <w:rPr>
          <w:rFonts w:ascii="Arial" w:hAnsi="Arial" w:cs="Arial"/>
          <w:b/>
          <w:bCs/>
          <w:lang w:val="es-MX"/>
        </w:rPr>
        <w:t xml:space="preserve">CERTIFIQUESE. </w:t>
      </w:r>
      <w:r w:rsidRPr="003737DB">
        <w:rPr>
          <w:rFonts w:ascii="Arial" w:hAnsi="Arial" w:cs="Arial"/>
          <w:b/>
          <w:bCs/>
        </w:rPr>
        <w:t xml:space="preserve">ACUERDO NUMERO SIETE: </w:t>
      </w:r>
      <w:r w:rsidRPr="003737DB">
        <w:rPr>
          <w:rFonts w:ascii="Arial" w:hAnsi="Arial" w:cs="Arial"/>
          <w:bCs/>
        </w:rPr>
        <w:t xml:space="preserve">EL CONCEJO MUNICIPAL </w:t>
      </w:r>
      <w:r w:rsidRPr="003737DB">
        <w:rPr>
          <w:rFonts w:ascii="Arial" w:hAnsi="Arial" w:cs="Arial"/>
          <w:b/>
          <w:bCs/>
        </w:rPr>
        <w:t xml:space="preserve"> CONSIDERANDO: que con base a</w:t>
      </w:r>
      <w:r w:rsidRPr="003737DB">
        <w:rPr>
          <w:rFonts w:ascii="Arial" w:hAnsi="Arial" w:cs="Arial"/>
        </w:rPr>
        <w:t xml:space="preserve">l código municipal   ARTICULO 4  Compete a los Municipios, NUMERAL 4 La promoción y de la Educación, la cultura el deporte, la recreación las ciencias y las artes,  y en vista que la UACI ha presentado perfil de </w:t>
      </w:r>
      <w:r w:rsidRPr="003737DB">
        <w:rPr>
          <w:rFonts w:ascii="Arial" w:hAnsi="Arial" w:cs="Arial"/>
          <w:b/>
          <w:bCs/>
        </w:rPr>
        <w:t>TORNEO MUNICIPAL DE FUTBOL MASCULINO DOS MIL VEINTIDÓS</w:t>
      </w:r>
      <w:r w:rsidRPr="003737DB">
        <w:rPr>
          <w:rFonts w:ascii="Arial" w:hAnsi="Arial" w:cs="Arial"/>
        </w:rPr>
        <w:t xml:space="preserve">, POR TANTO en uso de sus facultades que le confiere  la Ley este concejo  ACUERDA: I) APROBAR y ejecutar el Perfil NOMINADO </w:t>
      </w:r>
      <w:r w:rsidRPr="003737DB">
        <w:rPr>
          <w:rFonts w:ascii="Arial" w:hAnsi="Arial" w:cs="Arial"/>
          <w:b/>
          <w:bCs/>
        </w:rPr>
        <w:t>TORNEO MUNICIPAL DE FUTBOL MASCULINO DOS MIL VEINTIDÓS</w:t>
      </w:r>
      <w:r w:rsidRPr="003737DB">
        <w:rPr>
          <w:rFonts w:ascii="Arial" w:hAnsi="Arial" w:cs="Arial"/>
        </w:rPr>
        <w:t xml:space="preserve">, por Cinco mil dólares 00/100 ($5,000.00) II) Dar instrucciones al </w:t>
      </w:r>
      <w:r w:rsidRPr="003737DB">
        <w:rPr>
          <w:rFonts w:ascii="Arial" w:hAnsi="Arial" w:cs="Arial"/>
        </w:rPr>
        <w:lastRenderedPageBreak/>
        <w:t xml:space="preserve">Jefe de la Unidad de Adquisidores y Contrataciones Institucionales UACI, para que realice los procesos correspondientes establecidos en la LACAP y originados del perfil. III) Autorizar a la Tesorera Municipal para que erogue los pagos sucesivos del perfil en mención, de la cuenta financiera, 419301000000433 120 libre disponibilidad y/o </w:t>
      </w:r>
      <w:proofErr w:type="spellStart"/>
      <w:r w:rsidRPr="003737DB">
        <w:rPr>
          <w:rFonts w:ascii="Arial" w:hAnsi="Arial" w:cs="Arial"/>
        </w:rPr>
        <w:t>Fodes</w:t>
      </w:r>
      <w:proofErr w:type="spellEnd"/>
      <w:r w:rsidRPr="003737DB">
        <w:rPr>
          <w:rFonts w:ascii="Arial" w:hAnsi="Arial" w:cs="Arial"/>
        </w:rPr>
        <w:t xml:space="preserve"> 1.5. </w:t>
      </w:r>
      <w:proofErr w:type="gramStart"/>
      <w:r w:rsidRPr="003737DB">
        <w:rPr>
          <w:rFonts w:ascii="Arial" w:hAnsi="Arial" w:cs="Arial"/>
        </w:rPr>
        <w:t>COMUNIQUESE</w:t>
      </w:r>
      <w:r w:rsidRPr="003737DB">
        <w:rPr>
          <w:rFonts w:ascii="Arial" w:hAnsi="Arial" w:cs="Arial"/>
          <w:bCs/>
        </w:rPr>
        <w:t>.-</w:t>
      </w:r>
      <w:proofErr w:type="gramEnd"/>
      <w:r w:rsidRPr="003737DB">
        <w:rPr>
          <w:rFonts w:ascii="Arial" w:hAnsi="Arial" w:cs="Arial"/>
          <w:bCs/>
        </w:rPr>
        <w:t xml:space="preserve"> </w:t>
      </w:r>
      <w:r w:rsidRPr="003737DB">
        <w:rPr>
          <w:rFonts w:ascii="Arial" w:hAnsi="Arial" w:cs="Arial"/>
          <w:b/>
        </w:rPr>
        <w:t>ACUERDO NUMERO OCHO. -</w:t>
      </w:r>
      <w:r w:rsidRPr="003737DB">
        <w:rPr>
          <w:rFonts w:ascii="Arial" w:hAnsi="Arial" w:cs="Arial"/>
        </w:rPr>
        <w:t xml:space="preserve"> El Concejo Municipal considerando que en la Actual Administración se cuenta con el Manual de Organización y Funciones y Descriptor de Puestos, en donde se encuentra contemplada la Estructura Organizativa de La </w:t>
      </w:r>
      <w:proofErr w:type="spellStart"/>
      <w:r w:rsidRPr="003737DB">
        <w:rPr>
          <w:rFonts w:ascii="Arial" w:hAnsi="Arial" w:cs="Arial"/>
        </w:rPr>
        <w:t>Alcaldia</w:t>
      </w:r>
      <w:proofErr w:type="spellEnd"/>
      <w:r w:rsidRPr="003737DB">
        <w:rPr>
          <w:rFonts w:ascii="Arial" w:hAnsi="Arial" w:cs="Arial"/>
        </w:rPr>
        <w:t xml:space="preserve"> Municipal de Gualococti, Departamento de Morazán, en la Cual se establece el Orden jerárquico de la Administración Municipal, Así mismo considerando que es necesaria su actualización. POR TANTO este Concejo en uso de sus facultades legales ACUERDA: APROBAR, ACTUALIZAR E INCORPORAR AL MANUAL DE ORGANIZACIÓN Y FUNCIONES Y DESCRIPTOR DE PUESTOS, la ESTRUCTURA ORGANIZATIVA DE LA ALCALDIA DE GUALOCOCTI, DEPARTAMENTO DE MORAZAN la cual queda de la siguiente manera: en Primer Orden el CONCEJO MUNICIPAL, en segundo Orden SINDICATURA MUNICIPAL Y COMISIONES MUNICIPALES, en tercer orden SECRETARIA MUNICIPAL Y AUDITORIA, en cuarto orden COMISION MUNICIPAL DE LA CARRERA ADMINISTRATIVA Y COMITÉ DE PROTECCION CIVIL, en quinto orden COMISION DE ETICA, en sexto orden el DESPACHO MUNICIPAL, en séptimo orden RMCAM, en octavo orden UNIDAD MUNICIPAL DE LA MUJER Y UNIDAD DE MEDIO AMBIENTE (RECOLECCION DE DESECHOS), en noveno orden UNIDAD DE ACCESO A LA INFORMACION PUBLICA y en decimo orden CONTABILIDAD Y PRESUPUESTO, TESORERIA, UACI, CATASTRO Y CUENTAS CORRIENTES, MOTORISTA, REGISTRO DEL ESTADO FAMILIAR, FONTANERO Y ENCARGADO DE SEGURIDAD.-  </w:t>
      </w:r>
      <w:r w:rsidRPr="003737DB">
        <w:rPr>
          <w:rFonts w:ascii="Arial" w:hAnsi="Arial" w:cs="Arial"/>
          <w:b/>
        </w:rPr>
        <w:t xml:space="preserve">Certifíquese.- ACUERDO  NUMERO NUEVE.- </w:t>
      </w:r>
      <w:r w:rsidRPr="003737DB">
        <w:rPr>
          <w:rFonts w:ascii="Arial" w:hAnsi="Arial" w:cs="Arial"/>
        </w:rPr>
        <w:t xml:space="preserve">Teniendo a la vista la carpeta  Técnica del Proyecto Recolección, Transporte y disposición Final de desechos sólidos en el Municipio de Gualococti 2022 presentada por la empresa </w:t>
      </w:r>
      <w:r>
        <w:rPr>
          <w:rFonts w:ascii="Arial" w:hAnsi="Arial" w:cs="Arial"/>
          <w:b/>
          <w:bCs/>
        </w:rPr>
        <w:t>XXXXX</w:t>
      </w:r>
      <w:r w:rsidRPr="003737DB">
        <w:rPr>
          <w:rFonts w:ascii="Arial" w:hAnsi="Arial" w:cs="Arial"/>
        </w:rPr>
        <w:t xml:space="preserve">  La cual contiene las actividades y presupuesto a seguir para el presente año  y no encontrando en  ella ninguna observación que subsanar el Concejo Municipal acuerda: aprobar la carpeta Técnica del Proyecto Recolección, Transporte y Disposición Final de Desechos Sólidos en el Municipio de Gualococti  por un monto de TREINTA MIL DOLARES DE LOS ESTADOS UNIDOS DE AMERICA </w:t>
      </w:r>
      <w:r w:rsidRPr="003737DB">
        <w:rPr>
          <w:rFonts w:ascii="Arial" w:hAnsi="Arial" w:cs="Arial"/>
        </w:rPr>
        <w:lastRenderedPageBreak/>
        <w:t>00/100 (</w:t>
      </w:r>
      <w:r w:rsidRPr="003737DB">
        <w:rPr>
          <w:rFonts w:ascii="Arial" w:hAnsi="Arial" w:cs="Arial"/>
          <w:b/>
          <w:bCs/>
        </w:rPr>
        <w:t>$ 30,000.00)</w:t>
      </w:r>
      <w:r w:rsidRPr="003737DB">
        <w:rPr>
          <w:rFonts w:ascii="Arial" w:hAnsi="Arial" w:cs="Arial"/>
        </w:rPr>
        <w:t xml:space="preserve">; así mismo se autoriza a la tesorería hacer el pago a la empresa </w:t>
      </w:r>
      <w:r>
        <w:rPr>
          <w:rFonts w:ascii="Arial" w:hAnsi="Arial" w:cs="Arial"/>
        </w:rPr>
        <w:t>XXXXXX</w:t>
      </w:r>
      <w:r w:rsidRPr="003737DB">
        <w:rPr>
          <w:rFonts w:ascii="Arial" w:hAnsi="Arial" w:cs="Arial"/>
        </w:rPr>
        <w:t xml:space="preserve">  por un porcentaje del 4.% del monto total del proyecto con los fondos FODES LIBRE DISPONIBILIDAD 1.5 en concepto de pago por servicios de elaboración de Carpeta técnica del proyecto, asimismo se acuerda autorizar a la tesorería hacer las erogaciones de fondos de acuerdos a las actividades que se vayas desarrollado según la carpeta técnica .- CERTIFIQUESE Y NOTIFIQUESE</w:t>
      </w:r>
      <w:bookmarkEnd w:id="2"/>
      <w:r w:rsidRPr="003737DB">
        <w:rPr>
          <w:rFonts w:ascii="Arial" w:hAnsi="Arial" w:cs="Arial"/>
        </w:rPr>
        <w:t>.- Y no habiendo más que hacer constar firmamos la presente acta. -</w:t>
      </w:r>
      <w:r>
        <w:rPr>
          <w:rFonts w:ascii="Arial" w:hAnsi="Arial" w:cs="Arial"/>
        </w:rPr>
        <w:t>///////////////////////////////////////////////////////////////////////.</w:t>
      </w:r>
    </w:p>
    <w:p w14:paraId="33A5F48B" w14:textId="77777777" w:rsidR="001F3D5C" w:rsidRPr="003737DB" w:rsidRDefault="001F3D5C" w:rsidP="001F3D5C">
      <w:pPr>
        <w:tabs>
          <w:tab w:val="left" w:pos="4820"/>
        </w:tabs>
        <w:spacing w:line="360" w:lineRule="auto"/>
        <w:jc w:val="both"/>
        <w:rPr>
          <w:rFonts w:ascii="Arial" w:hAnsi="Arial" w:cs="Arial"/>
        </w:rPr>
      </w:pPr>
    </w:p>
    <w:p w14:paraId="00A3392A" w14:textId="77777777" w:rsidR="001F3D5C" w:rsidRPr="003737DB" w:rsidRDefault="001F3D5C" w:rsidP="001F3D5C">
      <w:pPr>
        <w:tabs>
          <w:tab w:val="left" w:pos="4820"/>
        </w:tabs>
        <w:spacing w:line="360" w:lineRule="auto"/>
        <w:jc w:val="both"/>
        <w:rPr>
          <w:rFonts w:ascii="Arial" w:hAnsi="Arial" w:cs="Arial"/>
          <w:b/>
        </w:rPr>
      </w:pPr>
    </w:p>
    <w:p w14:paraId="10D4AA5F" w14:textId="77777777" w:rsidR="001F3D5C" w:rsidRPr="003737DB" w:rsidRDefault="001F3D5C" w:rsidP="001F3D5C">
      <w:pPr>
        <w:tabs>
          <w:tab w:val="left" w:pos="4820"/>
        </w:tabs>
        <w:spacing w:line="360" w:lineRule="auto"/>
        <w:jc w:val="both"/>
        <w:rPr>
          <w:rFonts w:ascii="Arial" w:hAnsi="Arial" w:cs="Arial"/>
        </w:rPr>
      </w:pPr>
    </w:p>
    <w:p w14:paraId="4998B523" w14:textId="77777777" w:rsidR="001F3D5C" w:rsidRPr="003737DB" w:rsidRDefault="001F3D5C" w:rsidP="001F3D5C">
      <w:pPr>
        <w:spacing w:line="360" w:lineRule="auto"/>
        <w:jc w:val="both"/>
        <w:rPr>
          <w:rFonts w:ascii="Arial" w:hAnsi="Arial" w:cs="Arial"/>
        </w:rPr>
      </w:pPr>
      <w:r w:rsidRPr="003737DB">
        <w:rPr>
          <w:rFonts w:ascii="Arial" w:hAnsi="Arial" w:cs="Arial"/>
        </w:rPr>
        <w:t xml:space="preserve">Rolando Higinio Escobar Pérez                         José Mauricio Vásquez Hernández    </w:t>
      </w:r>
    </w:p>
    <w:p w14:paraId="0269CEA8" w14:textId="77777777" w:rsidR="001F3D5C" w:rsidRPr="003737DB" w:rsidRDefault="001F3D5C" w:rsidP="001F3D5C">
      <w:pPr>
        <w:spacing w:line="360" w:lineRule="auto"/>
        <w:jc w:val="both"/>
        <w:rPr>
          <w:rFonts w:ascii="Arial" w:hAnsi="Arial" w:cs="Arial"/>
        </w:rPr>
      </w:pPr>
      <w:r w:rsidRPr="003737DB">
        <w:rPr>
          <w:rFonts w:ascii="Arial" w:hAnsi="Arial" w:cs="Arial"/>
        </w:rPr>
        <w:t xml:space="preserve"> Alcalde Municipal</w:t>
      </w:r>
      <w:r w:rsidRPr="003737DB">
        <w:rPr>
          <w:rFonts w:ascii="Arial" w:hAnsi="Arial" w:cs="Arial"/>
        </w:rPr>
        <w:tab/>
      </w:r>
      <w:r w:rsidRPr="003737DB">
        <w:rPr>
          <w:rFonts w:ascii="Arial" w:hAnsi="Arial" w:cs="Arial"/>
        </w:rPr>
        <w:tab/>
      </w:r>
      <w:r w:rsidRPr="003737DB">
        <w:rPr>
          <w:rFonts w:ascii="Arial" w:hAnsi="Arial" w:cs="Arial"/>
        </w:rPr>
        <w:tab/>
      </w:r>
      <w:r w:rsidRPr="003737DB">
        <w:rPr>
          <w:rFonts w:ascii="Arial" w:hAnsi="Arial" w:cs="Arial"/>
        </w:rPr>
        <w:tab/>
      </w:r>
      <w:r w:rsidRPr="003737DB">
        <w:rPr>
          <w:rFonts w:ascii="Arial" w:hAnsi="Arial" w:cs="Arial"/>
        </w:rPr>
        <w:tab/>
        <w:t xml:space="preserve">               Síndico Municipal</w:t>
      </w:r>
    </w:p>
    <w:p w14:paraId="3029B10A" w14:textId="77777777" w:rsidR="001F3D5C" w:rsidRPr="003737DB" w:rsidRDefault="001F3D5C" w:rsidP="001F3D5C">
      <w:pPr>
        <w:spacing w:line="360" w:lineRule="auto"/>
        <w:jc w:val="both"/>
        <w:rPr>
          <w:rFonts w:ascii="Arial" w:hAnsi="Arial" w:cs="Arial"/>
        </w:rPr>
      </w:pPr>
    </w:p>
    <w:p w14:paraId="4A799457" w14:textId="77777777" w:rsidR="001F3D5C" w:rsidRPr="003737DB" w:rsidRDefault="001F3D5C" w:rsidP="001F3D5C">
      <w:pPr>
        <w:spacing w:line="360" w:lineRule="auto"/>
        <w:jc w:val="both"/>
        <w:rPr>
          <w:rFonts w:ascii="Arial" w:hAnsi="Arial" w:cs="Arial"/>
        </w:rPr>
      </w:pPr>
    </w:p>
    <w:p w14:paraId="353CB7EE" w14:textId="77777777" w:rsidR="001F3D5C" w:rsidRPr="003737DB" w:rsidRDefault="001F3D5C" w:rsidP="001F3D5C">
      <w:pPr>
        <w:spacing w:line="360" w:lineRule="auto"/>
        <w:jc w:val="both"/>
        <w:rPr>
          <w:rFonts w:ascii="Arial" w:hAnsi="Arial" w:cs="Arial"/>
        </w:rPr>
      </w:pPr>
      <w:r w:rsidRPr="003737DB">
        <w:rPr>
          <w:rFonts w:ascii="Arial" w:hAnsi="Arial" w:cs="Arial"/>
        </w:rPr>
        <w:t xml:space="preserve">Ruth Noemy </w:t>
      </w:r>
      <w:proofErr w:type="spellStart"/>
      <w:r w:rsidRPr="003737DB">
        <w:rPr>
          <w:rFonts w:ascii="Arial" w:hAnsi="Arial" w:cs="Arial"/>
        </w:rPr>
        <w:t>Gomez</w:t>
      </w:r>
      <w:proofErr w:type="spellEnd"/>
      <w:r w:rsidRPr="003737DB">
        <w:rPr>
          <w:rFonts w:ascii="Arial" w:hAnsi="Arial" w:cs="Arial"/>
        </w:rPr>
        <w:t xml:space="preserve"> de Urbina                                 </w:t>
      </w:r>
      <w:r w:rsidRPr="003737DB">
        <w:rPr>
          <w:rFonts w:ascii="Arial" w:hAnsi="Arial" w:cs="Arial"/>
          <w:lang w:val="es-MX"/>
        </w:rPr>
        <w:t>Carlos Antonio Diaz y Diaz</w:t>
      </w:r>
    </w:p>
    <w:p w14:paraId="7568F5A2" w14:textId="77777777" w:rsidR="001F3D5C" w:rsidRPr="003737DB" w:rsidRDefault="001F3D5C" w:rsidP="001F3D5C">
      <w:pPr>
        <w:spacing w:line="360" w:lineRule="auto"/>
        <w:jc w:val="both"/>
        <w:rPr>
          <w:rFonts w:ascii="Arial" w:hAnsi="Arial" w:cs="Arial"/>
        </w:rPr>
      </w:pPr>
      <w:proofErr w:type="gramStart"/>
      <w:r w:rsidRPr="003737DB">
        <w:rPr>
          <w:rFonts w:ascii="Arial" w:hAnsi="Arial" w:cs="Arial"/>
        </w:rPr>
        <w:t>Primera  Regidora</w:t>
      </w:r>
      <w:proofErr w:type="gramEnd"/>
      <w:r w:rsidRPr="003737DB">
        <w:rPr>
          <w:rFonts w:ascii="Arial" w:hAnsi="Arial" w:cs="Arial"/>
        </w:rPr>
        <w:t xml:space="preserve">  Propietaria </w:t>
      </w:r>
      <w:r w:rsidRPr="003737DB">
        <w:rPr>
          <w:rFonts w:ascii="Arial" w:hAnsi="Arial" w:cs="Arial"/>
        </w:rPr>
        <w:tab/>
      </w:r>
      <w:r w:rsidRPr="003737DB">
        <w:rPr>
          <w:rFonts w:ascii="Arial" w:hAnsi="Arial" w:cs="Arial"/>
        </w:rPr>
        <w:tab/>
      </w:r>
      <w:r w:rsidRPr="003737DB">
        <w:rPr>
          <w:rFonts w:ascii="Arial" w:hAnsi="Arial" w:cs="Arial"/>
        </w:rPr>
        <w:tab/>
        <w:t xml:space="preserve">      Segundo Regidor Propietario</w:t>
      </w:r>
    </w:p>
    <w:p w14:paraId="56A42F54" w14:textId="77777777" w:rsidR="001F3D5C" w:rsidRPr="003737DB" w:rsidRDefault="001F3D5C" w:rsidP="001F3D5C">
      <w:pPr>
        <w:spacing w:line="360" w:lineRule="auto"/>
        <w:jc w:val="both"/>
        <w:rPr>
          <w:rFonts w:ascii="Arial" w:hAnsi="Arial" w:cs="Arial"/>
        </w:rPr>
      </w:pPr>
    </w:p>
    <w:p w14:paraId="73B87D82" w14:textId="77777777" w:rsidR="001F3D5C" w:rsidRPr="003737DB" w:rsidRDefault="001F3D5C" w:rsidP="001F3D5C">
      <w:pPr>
        <w:spacing w:line="360" w:lineRule="auto"/>
        <w:jc w:val="both"/>
        <w:rPr>
          <w:rFonts w:ascii="Arial" w:hAnsi="Arial" w:cs="Arial"/>
        </w:rPr>
      </w:pPr>
      <w:r w:rsidRPr="003737DB">
        <w:rPr>
          <w:rFonts w:ascii="Arial" w:hAnsi="Arial" w:cs="Arial"/>
        </w:rPr>
        <w:tab/>
      </w:r>
      <w:r w:rsidRPr="003737DB">
        <w:rPr>
          <w:rFonts w:ascii="Arial" w:hAnsi="Arial" w:cs="Arial"/>
        </w:rPr>
        <w:tab/>
      </w:r>
    </w:p>
    <w:p w14:paraId="07B3D5D2" w14:textId="77777777" w:rsidR="001F3D5C" w:rsidRPr="003737DB" w:rsidRDefault="001F3D5C" w:rsidP="001F3D5C">
      <w:pPr>
        <w:spacing w:line="360" w:lineRule="auto"/>
        <w:jc w:val="both"/>
        <w:rPr>
          <w:rFonts w:ascii="Arial" w:hAnsi="Arial" w:cs="Arial"/>
        </w:rPr>
      </w:pPr>
      <w:r w:rsidRPr="003737DB">
        <w:rPr>
          <w:rFonts w:ascii="Arial" w:hAnsi="Arial" w:cs="Arial"/>
          <w:lang w:val="es-MX"/>
        </w:rPr>
        <w:t xml:space="preserve">Francisco </w:t>
      </w:r>
      <w:proofErr w:type="spellStart"/>
      <w:r w:rsidRPr="003737DB">
        <w:rPr>
          <w:rFonts w:ascii="Arial" w:hAnsi="Arial" w:cs="Arial"/>
          <w:lang w:val="es-MX"/>
        </w:rPr>
        <w:t>Javiel</w:t>
      </w:r>
      <w:proofErr w:type="spellEnd"/>
      <w:r w:rsidRPr="003737DB">
        <w:rPr>
          <w:rFonts w:ascii="Arial" w:hAnsi="Arial" w:cs="Arial"/>
          <w:lang w:val="es-MX"/>
        </w:rPr>
        <w:t xml:space="preserve"> Cruz Ulloa</w:t>
      </w:r>
      <w:r w:rsidRPr="003737DB">
        <w:rPr>
          <w:rFonts w:ascii="Arial" w:hAnsi="Arial" w:cs="Arial"/>
        </w:rPr>
        <w:t xml:space="preserve">                                </w:t>
      </w:r>
      <w:r w:rsidRPr="003737DB">
        <w:rPr>
          <w:rFonts w:ascii="Arial" w:hAnsi="Arial" w:cs="Arial"/>
          <w:lang w:val="es-MX"/>
        </w:rPr>
        <w:t xml:space="preserve">Juan Francisco </w:t>
      </w:r>
      <w:proofErr w:type="spellStart"/>
      <w:r w:rsidRPr="003737DB">
        <w:rPr>
          <w:rFonts w:ascii="Arial" w:hAnsi="Arial" w:cs="Arial"/>
          <w:lang w:val="es-MX"/>
        </w:rPr>
        <w:t>Hernandez</w:t>
      </w:r>
      <w:proofErr w:type="spellEnd"/>
      <w:r w:rsidRPr="003737DB">
        <w:rPr>
          <w:rFonts w:ascii="Arial" w:hAnsi="Arial" w:cs="Arial"/>
          <w:lang w:val="es-MX"/>
        </w:rPr>
        <w:t xml:space="preserve"> González</w:t>
      </w:r>
    </w:p>
    <w:p w14:paraId="191E9ADB" w14:textId="77777777" w:rsidR="001F3D5C" w:rsidRPr="003737DB" w:rsidRDefault="001F3D5C" w:rsidP="001F3D5C">
      <w:pPr>
        <w:spacing w:line="360" w:lineRule="auto"/>
        <w:jc w:val="both"/>
        <w:rPr>
          <w:rFonts w:ascii="Arial" w:hAnsi="Arial" w:cs="Arial"/>
        </w:rPr>
      </w:pPr>
      <w:r w:rsidRPr="003737DB">
        <w:rPr>
          <w:rFonts w:ascii="Arial" w:hAnsi="Arial" w:cs="Arial"/>
        </w:rPr>
        <w:t>Primer Regidor suplente                                              Segundo Regidor Suplente. -</w:t>
      </w:r>
    </w:p>
    <w:p w14:paraId="46277490" w14:textId="77777777" w:rsidR="001F3D5C" w:rsidRPr="003737DB" w:rsidRDefault="001F3D5C" w:rsidP="001F3D5C">
      <w:pPr>
        <w:spacing w:line="360" w:lineRule="auto"/>
        <w:jc w:val="both"/>
        <w:rPr>
          <w:rFonts w:ascii="Arial" w:hAnsi="Arial" w:cs="Arial"/>
        </w:rPr>
      </w:pPr>
    </w:p>
    <w:p w14:paraId="72AF8A35" w14:textId="77777777" w:rsidR="001F3D5C" w:rsidRPr="003737DB" w:rsidRDefault="001F3D5C" w:rsidP="001F3D5C">
      <w:pPr>
        <w:spacing w:line="360" w:lineRule="auto"/>
        <w:jc w:val="both"/>
        <w:rPr>
          <w:rFonts w:ascii="Arial" w:hAnsi="Arial" w:cs="Arial"/>
        </w:rPr>
      </w:pPr>
    </w:p>
    <w:p w14:paraId="5356018C" w14:textId="56F13C5B" w:rsidR="001F3D5C" w:rsidRPr="003737DB" w:rsidRDefault="001F3D5C" w:rsidP="001F3D5C">
      <w:pPr>
        <w:spacing w:line="360" w:lineRule="auto"/>
        <w:jc w:val="both"/>
        <w:rPr>
          <w:rFonts w:ascii="Arial" w:hAnsi="Arial" w:cs="Arial"/>
        </w:rPr>
      </w:pPr>
      <w:r w:rsidRPr="003737DB">
        <w:rPr>
          <w:rFonts w:ascii="Arial" w:hAnsi="Arial" w:cs="Arial"/>
          <w:lang w:val="es-MX"/>
        </w:rPr>
        <w:t>Dinora Celina Barahona de Guevara</w:t>
      </w:r>
      <w:r w:rsidRPr="003737DB">
        <w:rPr>
          <w:rFonts w:ascii="Arial" w:hAnsi="Arial" w:cs="Arial"/>
        </w:rPr>
        <w:tab/>
        <w:t xml:space="preserve">Carlos Geovanny Arriaza </w:t>
      </w:r>
      <w:proofErr w:type="spellStart"/>
      <w:r w:rsidRPr="003737DB">
        <w:rPr>
          <w:rFonts w:ascii="Arial" w:hAnsi="Arial" w:cs="Arial"/>
        </w:rPr>
        <w:t>Hernandez</w:t>
      </w:r>
      <w:proofErr w:type="spellEnd"/>
    </w:p>
    <w:p w14:paraId="25864016" w14:textId="77777777" w:rsidR="001F3D5C" w:rsidRPr="003737DB" w:rsidRDefault="001F3D5C" w:rsidP="001F3D5C">
      <w:pPr>
        <w:spacing w:line="360" w:lineRule="auto"/>
        <w:jc w:val="both"/>
        <w:rPr>
          <w:rFonts w:ascii="Arial" w:hAnsi="Arial" w:cs="Arial"/>
        </w:rPr>
      </w:pPr>
      <w:r w:rsidRPr="003737DB">
        <w:rPr>
          <w:rFonts w:ascii="Arial" w:hAnsi="Arial" w:cs="Arial"/>
        </w:rPr>
        <w:t xml:space="preserve">Tercera Regidora Suplente </w:t>
      </w:r>
      <w:r w:rsidRPr="003737DB">
        <w:rPr>
          <w:rFonts w:ascii="Arial" w:hAnsi="Arial" w:cs="Arial"/>
        </w:rPr>
        <w:tab/>
      </w:r>
      <w:r w:rsidRPr="003737DB">
        <w:rPr>
          <w:rFonts w:ascii="Arial" w:hAnsi="Arial" w:cs="Arial"/>
        </w:rPr>
        <w:tab/>
        <w:t xml:space="preserve">                  Cuarto Regidor suplente</w:t>
      </w:r>
    </w:p>
    <w:p w14:paraId="2A5558DF" w14:textId="77777777" w:rsidR="001F3D5C" w:rsidRPr="003737DB" w:rsidRDefault="001F3D5C" w:rsidP="001F3D5C">
      <w:pPr>
        <w:spacing w:line="360" w:lineRule="auto"/>
        <w:jc w:val="both"/>
        <w:rPr>
          <w:rFonts w:ascii="Arial" w:hAnsi="Arial" w:cs="Arial"/>
        </w:rPr>
      </w:pPr>
    </w:p>
    <w:p w14:paraId="273F246D" w14:textId="77777777" w:rsidR="001F3D5C" w:rsidRPr="003737DB" w:rsidRDefault="001F3D5C" w:rsidP="001F3D5C">
      <w:pPr>
        <w:spacing w:line="360" w:lineRule="auto"/>
        <w:jc w:val="both"/>
        <w:rPr>
          <w:rFonts w:ascii="Arial" w:hAnsi="Arial" w:cs="Arial"/>
        </w:rPr>
      </w:pPr>
    </w:p>
    <w:p w14:paraId="3C653307" w14:textId="77777777" w:rsidR="001F3D5C" w:rsidRPr="003737DB" w:rsidRDefault="001F3D5C" w:rsidP="001F3D5C">
      <w:pPr>
        <w:spacing w:line="360" w:lineRule="auto"/>
        <w:jc w:val="both"/>
        <w:rPr>
          <w:rFonts w:ascii="Arial" w:hAnsi="Arial" w:cs="Arial"/>
        </w:rPr>
      </w:pPr>
    </w:p>
    <w:p w14:paraId="11636DAF" w14:textId="77777777" w:rsidR="001F3D5C" w:rsidRPr="003737DB" w:rsidRDefault="001F3D5C" w:rsidP="001F3D5C">
      <w:pPr>
        <w:spacing w:line="360" w:lineRule="auto"/>
        <w:jc w:val="both"/>
        <w:rPr>
          <w:rFonts w:ascii="Arial" w:hAnsi="Arial" w:cs="Arial"/>
        </w:rPr>
      </w:pPr>
    </w:p>
    <w:p w14:paraId="2E7399C2" w14:textId="77777777" w:rsidR="001F3D5C" w:rsidRPr="003737DB" w:rsidRDefault="001F3D5C" w:rsidP="001F3D5C">
      <w:pPr>
        <w:spacing w:line="360" w:lineRule="auto"/>
        <w:jc w:val="center"/>
        <w:rPr>
          <w:rFonts w:ascii="Arial" w:hAnsi="Arial" w:cs="Arial"/>
        </w:rPr>
      </w:pPr>
      <w:r w:rsidRPr="003737DB">
        <w:rPr>
          <w:rFonts w:ascii="Arial" w:hAnsi="Arial" w:cs="Arial"/>
        </w:rPr>
        <w:t>Juan Francisco Hernández González</w:t>
      </w:r>
    </w:p>
    <w:p w14:paraId="2AD65B4B" w14:textId="7FA55794" w:rsidR="00287FCD" w:rsidRPr="001F3D5C" w:rsidRDefault="001F3D5C" w:rsidP="001F3D5C">
      <w:pPr>
        <w:spacing w:line="360" w:lineRule="auto"/>
        <w:jc w:val="center"/>
        <w:rPr>
          <w:rFonts w:ascii="Arial" w:hAnsi="Arial" w:cs="Arial"/>
        </w:rPr>
      </w:pPr>
      <w:r w:rsidRPr="003737DB">
        <w:rPr>
          <w:rFonts w:ascii="Arial" w:hAnsi="Arial" w:cs="Arial"/>
        </w:rPr>
        <w:t xml:space="preserve">Secretario Municipal Interino </w:t>
      </w:r>
      <w:proofErr w:type="spellStart"/>
      <w:r w:rsidRPr="003737DB">
        <w:rPr>
          <w:rFonts w:ascii="Arial" w:hAnsi="Arial" w:cs="Arial"/>
        </w:rPr>
        <w:t>adhonorem</w:t>
      </w:r>
      <w:proofErr w:type="spellEnd"/>
    </w:p>
    <w:sectPr w:rsidR="00287FCD" w:rsidRPr="001F3D5C">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810A8" w14:textId="77777777" w:rsidR="00CA3E17" w:rsidRDefault="00CA3E17" w:rsidP="001F3D5C">
      <w:r>
        <w:separator/>
      </w:r>
    </w:p>
  </w:endnote>
  <w:endnote w:type="continuationSeparator" w:id="0">
    <w:p w14:paraId="355890EE" w14:textId="77777777" w:rsidR="00CA3E17" w:rsidRDefault="00CA3E17" w:rsidP="001F3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1ED36" w14:textId="66581DEF" w:rsidR="001F3D5C" w:rsidRPr="001F3D5C" w:rsidRDefault="001F3D5C">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C3A75" w14:textId="77777777" w:rsidR="00CA3E17" w:rsidRDefault="00CA3E17" w:rsidP="001F3D5C">
      <w:r>
        <w:separator/>
      </w:r>
    </w:p>
  </w:footnote>
  <w:footnote w:type="continuationSeparator" w:id="0">
    <w:p w14:paraId="27C944AE" w14:textId="77777777" w:rsidR="00CA3E17" w:rsidRDefault="00CA3E17" w:rsidP="001F3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26921" w14:textId="77777777" w:rsidR="009B38AE" w:rsidRDefault="009B38AE" w:rsidP="009B38AE">
    <w:pPr>
      <w:pStyle w:val="Encabezado"/>
      <w:spacing w:line="240" w:lineRule="exact"/>
      <w:ind w:right="357"/>
      <w:jc w:val="center"/>
      <w:rPr>
        <w:b/>
        <w:color w:val="0000FF"/>
        <w:sz w:val="22"/>
        <w:szCs w:val="22"/>
      </w:rPr>
    </w:pPr>
    <w:r w:rsidRPr="00316149">
      <w:rPr>
        <w:b/>
        <w:noProof/>
        <w:sz w:val="22"/>
        <w:szCs w:val="22"/>
        <w:lang w:val="es-SV" w:eastAsia="es-SV"/>
      </w:rPr>
      <w:drawing>
        <wp:anchor distT="0" distB="0" distL="114300" distR="114300" simplePos="0" relativeHeight="251659264" behindDoc="0" locked="0" layoutInCell="1" allowOverlap="1" wp14:anchorId="1211875B" wp14:editId="458255FF">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sz w:val="22"/>
        <w:szCs w:val="22"/>
      </w:rPr>
      <w:t>ALCALDIA MUNICIPAL DE GUALOCOCTI</w:t>
    </w:r>
  </w:p>
  <w:p w14:paraId="3C07CB5D" w14:textId="77777777" w:rsidR="009B38AE" w:rsidRPr="00495BCB" w:rsidRDefault="009B38AE" w:rsidP="009B38AE">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78539D78" w14:textId="77777777" w:rsidR="009B38AE" w:rsidRDefault="009B38A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5C"/>
    <w:rsid w:val="001F3D5C"/>
    <w:rsid w:val="00287FCD"/>
    <w:rsid w:val="008E352A"/>
    <w:rsid w:val="009B38AE"/>
    <w:rsid w:val="00CA3E1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18C9"/>
  <w15:chartTrackingRefBased/>
  <w15:docId w15:val="{109B10BD-BDB3-4C0B-A067-0ADDE6291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D5C"/>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F3D5C"/>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F3D5C"/>
    <w:pPr>
      <w:tabs>
        <w:tab w:val="center" w:pos="4252"/>
        <w:tab w:val="right" w:pos="8504"/>
      </w:tabs>
    </w:pPr>
  </w:style>
  <w:style w:type="character" w:customStyle="1" w:styleId="EncabezadoCar">
    <w:name w:val="Encabezado Car"/>
    <w:basedOn w:val="Fuentedeprrafopredeter"/>
    <w:link w:val="Encabezado"/>
    <w:uiPriority w:val="99"/>
    <w:rsid w:val="001F3D5C"/>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1F3D5C"/>
    <w:pPr>
      <w:tabs>
        <w:tab w:val="center" w:pos="4252"/>
        <w:tab w:val="right" w:pos="8504"/>
      </w:tabs>
    </w:pPr>
  </w:style>
  <w:style w:type="character" w:customStyle="1" w:styleId="PiedepginaCar">
    <w:name w:val="Pie de página Car"/>
    <w:basedOn w:val="Fuentedeprrafopredeter"/>
    <w:link w:val="Piedepgina"/>
    <w:uiPriority w:val="99"/>
    <w:rsid w:val="001F3D5C"/>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1592</Words>
  <Characters>8762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2</cp:revision>
  <dcterms:created xsi:type="dcterms:W3CDTF">2024-05-08T15:18:00Z</dcterms:created>
  <dcterms:modified xsi:type="dcterms:W3CDTF">2024-05-08T15:59:00Z</dcterms:modified>
</cp:coreProperties>
</file>