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7FD66" w14:textId="77777777" w:rsidR="008E4A02" w:rsidRDefault="008E4A02" w:rsidP="008E4A0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ACTA NÚMERO VEINTISIETE</w:t>
      </w:r>
      <w:r w:rsidRPr="00E14632">
        <w:rPr>
          <w:rFonts w:asciiTheme="minorHAnsi" w:eastAsia="Arial Unicode MS" w:hAnsiTheme="minorHAnsi" w:cstheme="minorHAnsi"/>
        </w:rPr>
        <w:t>.- En el local de sesiones de la Alcaldía Municipal de la ciudad de Cacaopera, Departamento de Morazán a l</w:t>
      </w:r>
      <w:r>
        <w:rPr>
          <w:rFonts w:asciiTheme="minorHAnsi" w:eastAsia="Arial Unicode MS" w:hAnsiTheme="minorHAnsi" w:cstheme="minorHAnsi"/>
        </w:rPr>
        <w:t>as ocho horas del día  UNO DE DIC</w:t>
      </w:r>
      <w:r w:rsidRPr="00E14632">
        <w:rPr>
          <w:rFonts w:asciiTheme="minorHAnsi" w:eastAsia="Arial Unicode MS" w:hAnsiTheme="minorHAnsi" w:cstheme="minorHAnsi"/>
        </w:rPr>
        <w:t xml:space="preserve">IEMBRE DEL AÑO DOS MIL </w:t>
      </w:r>
      <w:r>
        <w:rPr>
          <w:rFonts w:asciiTheme="minorHAnsi" w:eastAsia="Arial Unicode MS" w:hAnsiTheme="minorHAnsi" w:cstheme="minorHAnsi"/>
        </w:rPr>
        <w:t>QUINCE, constituidos en sesión Extrao</w:t>
      </w:r>
      <w:r w:rsidRPr="00E14632">
        <w:rPr>
          <w:rFonts w:asciiTheme="minorHAnsi" w:eastAsia="Arial Unicode MS" w:hAnsiTheme="minorHAnsi" w:cstheme="minorHAnsi"/>
        </w:rPr>
        <w:t xml:space="preserve">rdinaria los suscritos miembros del Concejo Municipal; señores </w:t>
      </w:r>
      <w:r w:rsidRPr="00E14632">
        <w:rPr>
          <w:rFonts w:asciiTheme="minorHAnsi" w:hAnsiTheme="minorHAnsi" w:cstheme="minorHAnsi"/>
        </w:rPr>
        <w:t>José Pablo Amaya González</w:t>
      </w:r>
      <w:r w:rsidRPr="00E14632">
        <w:rPr>
          <w:rFonts w:asciiTheme="minorHAnsi" w:eastAsia="Arial Unicode MS" w:hAnsiTheme="minorHAnsi" w:cstheme="minorHAnsi"/>
        </w:rPr>
        <w:t xml:space="preserve">, Alcalde Municipal;  José Mauro González Amaya, Síndico Municipal; Julieta Arely, Amaya Hernández, Primera Regidora Propietaria;  José  Pérez Sánchez, Segundo Regidor Propietario; Vicenta de Jesús Chica González, Tercera Regidora Propietaria; José Lorenzo Argueta Canales, Cuarto Regidor Propietario; Santos </w:t>
      </w:r>
      <w:proofErr w:type="spellStart"/>
      <w:r w:rsidRPr="00E14632">
        <w:rPr>
          <w:rFonts w:asciiTheme="minorHAnsi" w:eastAsia="Arial Unicode MS" w:hAnsiTheme="minorHAnsi" w:cstheme="minorHAnsi"/>
        </w:rPr>
        <w:t>Arbertin</w:t>
      </w:r>
      <w:proofErr w:type="spellEnd"/>
      <w:r w:rsidRPr="00E14632">
        <w:rPr>
          <w:rFonts w:asciiTheme="minorHAnsi" w:eastAsia="Arial Unicode MS" w:hAnsiTheme="minorHAnsi" w:cstheme="minorHAnsi"/>
        </w:rPr>
        <w:t xml:space="preserve"> Villalta Cruz, Quinto Regidor Propietario; Henry Misael Fuentes </w:t>
      </w:r>
      <w:proofErr w:type="spellStart"/>
      <w:r w:rsidRPr="00E14632">
        <w:rPr>
          <w:rFonts w:asciiTheme="minorHAnsi" w:eastAsia="Arial Unicode MS" w:hAnsiTheme="minorHAnsi" w:cstheme="minorHAnsi"/>
        </w:rPr>
        <w:t>Fuentes</w:t>
      </w:r>
      <w:proofErr w:type="spellEnd"/>
      <w:r w:rsidRPr="00E14632">
        <w:rPr>
          <w:rFonts w:asciiTheme="minorHAnsi" w:eastAsia="Arial Unicode MS" w:hAnsiTheme="minorHAnsi" w:cstheme="minorHAnsi"/>
        </w:rPr>
        <w:t xml:space="preserve">, Sexto Regidor Propietario; Jonathan </w:t>
      </w:r>
      <w:proofErr w:type="spellStart"/>
      <w:r w:rsidRPr="00E14632">
        <w:rPr>
          <w:rFonts w:asciiTheme="minorHAnsi" w:eastAsia="Arial Unicode MS" w:hAnsiTheme="minorHAnsi" w:cstheme="minorHAnsi"/>
        </w:rPr>
        <w:t>Aristi</w:t>
      </w:r>
      <w:proofErr w:type="spellEnd"/>
      <w:r w:rsidRPr="00E14632">
        <w:rPr>
          <w:rFonts w:asciiTheme="minorHAnsi" w:eastAsia="Arial Unicode MS" w:hAnsiTheme="minorHAnsi" w:cstheme="minorHAnsi"/>
        </w:rPr>
        <w:t xml:space="preserve"> Ríos Ortez, Primer Regidor Suplente; Valentín Guevara, Segundo Regidor Suplente;  Rosa Cándida  Hernández </w:t>
      </w:r>
      <w:proofErr w:type="spellStart"/>
      <w:r w:rsidRPr="00E14632">
        <w:rPr>
          <w:rFonts w:asciiTheme="minorHAnsi" w:eastAsia="Arial Unicode MS" w:hAnsiTheme="minorHAnsi" w:cstheme="minorHAnsi"/>
        </w:rPr>
        <w:t>Hernández</w:t>
      </w:r>
      <w:proofErr w:type="spellEnd"/>
      <w:r w:rsidRPr="00E14632">
        <w:rPr>
          <w:rFonts w:asciiTheme="minorHAnsi" w:eastAsia="Arial Unicode MS" w:hAnsiTheme="minorHAnsi" w:cstheme="minorHAnsi"/>
        </w:rPr>
        <w:t>, Tercera Regidora Suplente,  Adela Arriaza de Amaya, Cuarta Regidora Suplente; y Rubén Darío Argueta González, Secretario Municipal.</w:t>
      </w:r>
      <w:r w:rsidRPr="00E14632">
        <w:rPr>
          <w:rFonts w:asciiTheme="minorHAnsi" w:hAnsiTheme="minorHAnsi" w:cstheme="minorHAnsi"/>
        </w:rPr>
        <w:t xml:space="preserve"> </w:t>
      </w:r>
      <w:r w:rsidRPr="00E14632">
        <w:rPr>
          <w:rFonts w:asciiTheme="minorHAnsi" w:eastAsia="Arial Unicode MS" w:hAnsiTheme="minorHAnsi" w:cstheme="minorHAnsi"/>
        </w:rPr>
        <w:t>Abierta la sesión por el señor Alcalde Municipal se procedió a darle lectura a la Agenda propuesta y al Acta Anterior las cuales fueron aprobadas y firmadas sin modificaciones, seguidamente el Concejo en uso de sus facultades Constitucionales y legales procedió al desarrollo de los puntos de agenda de los cuales toman los Acuerdos que a continuación se detallan:</w:t>
      </w:r>
      <w:r w:rsidRPr="00061EE1">
        <w:rPr>
          <w:rFonts w:asciiTheme="minorHAnsi" w:eastAsia="Arial Unicode MS" w:hAnsiTheme="minorHAnsi" w:cstheme="minorHAnsi"/>
          <w:b/>
          <w:lang w:val="es-SV" w:eastAsia="en-US"/>
        </w:rPr>
        <w:t xml:space="preserve"> ACUERDO NÚMERO</w:t>
      </w:r>
      <w:r>
        <w:rPr>
          <w:rFonts w:asciiTheme="minorHAnsi" w:eastAsia="Arial Unicode MS" w:hAnsiTheme="minorHAnsi" w:cstheme="minorHAnsi"/>
          <w:b/>
          <w:lang w:val="es-SV" w:eastAsia="en-US"/>
        </w:rPr>
        <w:t xml:space="preserve"> UNO</w:t>
      </w:r>
      <w:r w:rsidRPr="00061EE1">
        <w:rPr>
          <w:rFonts w:asciiTheme="minorHAnsi" w:eastAsia="Arial Unicode MS" w:hAnsiTheme="minorHAnsi" w:cstheme="minorHAnsi"/>
          <w:b/>
          <w:lang w:val="es-SV" w:eastAsia="en-US"/>
        </w:rPr>
        <w:t>:</w:t>
      </w:r>
      <w:r w:rsidRPr="00061EE1">
        <w:rPr>
          <w:rFonts w:asciiTheme="minorHAnsi" w:eastAsia="Arial Unicode MS" w:hAnsiTheme="minorHAnsi" w:cstheme="minorHAnsi"/>
          <w:lang w:val="es-SV" w:eastAsia="en-US"/>
        </w:rPr>
        <w:t xml:space="preserve"> El Concejo Municipal en uso de las facultades legales que el Código Municipal les confiere en su Art. 91, ACUERDA: Autorizase a la Tesorera Municipal, a efecto de que cancele los </w:t>
      </w:r>
      <w:r>
        <w:rPr>
          <w:rFonts w:asciiTheme="minorHAnsi" w:eastAsia="Arial Unicode MS" w:hAnsiTheme="minorHAnsi" w:cstheme="minorHAnsi"/>
          <w:lang w:val="es-SV" w:eastAsia="en-US"/>
        </w:rPr>
        <w:t>servicios Profesionales en el ra</w:t>
      </w:r>
      <w:r w:rsidRPr="00061EE1">
        <w:rPr>
          <w:rFonts w:asciiTheme="minorHAnsi" w:eastAsia="Arial Unicode MS" w:hAnsiTheme="minorHAnsi" w:cstheme="minorHAnsi"/>
          <w:lang w:val="es-SV" w:eastAsia="en-US"/>
        </w:rPr>
        <w:t>mo de la psicología, al Lic. Jorge Arnulfo Martínez Mejía, la cantidad de DOSCIENTOS VEINTI</w:t>
      </w:r>
      <w:r>
        <w:rPr>
          <w:rFonts w:asciiTheme="minorHAnsi" w:eastAsia="Arial Unicode MS" w:hAnsiTheme="minorHAnsi" w:cstheme="minorHAnsi"/>
          <w:lang w:val="es-SV" w:eastAsia="en-US"/>
        </w:rPr>
        <w:t>DÓS 23/100 DOLARES ($222.23), en</w:t>
      </w:r>
      <w:r w:rsidRPr="00061EE1">
        <w:rPr>
          <w:rFonts w:asciiTheme="minorHAnsi" w:eastAsia="Arial Unicode MS" w:hAnsiTheme="minorHAnsi" w:cstheme="minorHAnsi"/>
          <w:lang w:val="es-SV" w:eastAsia="en-US"/>
        </w:rPr>
        <w:t xml:space="preserve"> concento </w:t>
      </w:r>
      <w:r>
        <w:rPr>
          <w:rFonts w:asciiTheme="minorHAnsi" w:eastAsia="Arial Unicode MS" w:hAnsiTheme="minorHAnsi" w:cstheme="minorHAnsi"/>
          <w:lang w:val="es-SV" w:eastAsia="en-US"/>
        </w:rPr>
        <w:t xml:space="preserve">de </w:t>
      </w:r>
      <w:r w:rsidRPr="00061EE1">
        <w:rPr>
          <w:rFonts w:asciiTheme="minorHAnsi" w:eastAsia="Arial Unicode MS" w:hAnsiTheme="minorHAnsi" w:cstheme="minorHAnsi"/>
          <w:lang w:val="es-SV" w:eastAsia="en-US"/>
        </w:rPr>
        <w:t>realización de pruebas Psicotécni</w:t>
      </w:r>
      <w:r w:rsidR="001A150D">
        <w:rPr>
          <w:rFonts w:asciiTheme="minorHAnsi" w:eastAsia="Arial Unicode MS" w:hAnsiTheme="minorHAnsi" w:cstheme="minorHAnsi"/>
          <w:lang w:val="es-SV" w:eastAsia="en-US"/>
        </w:rPr>
        <w:t xml:space="preserve">ca </w:t>
      </w:r>
      <w:r w:rsidRPr="00061EE1">
        <w:rPr>
          <w:rFonts w:asciiTheme="minorHAnsi" w:eastAsia="Arial Unicode MS" w:hAnsiTheme="minorHAnsi" w:cstheme="minorHAnsi"/>
          <w:lang w:val="es-SV" w:eastAsia="en-US"/>
        </w:rPr>
        <w:t>a los aspirante a cubrir las plazas de Cuerpo de Agentes Municipal de esta municipalidad</w:t>
      </w:r>
      <w:r>
        <w:rPr>
          <w:rFonts w:asciiTheme="minorHAnsi" w:eastAsia="Arial Unicode MS" w:hAnsiTheme="minorHAnsi" w:cstheme="minorHAnsi"/>
          <w:lang w:val="es-SV" w:eastAsia="en-US"/>
        </w:rPr>
        <w:t>,</w:t>
      </w:r>
      <w:r w:rsidRPr="00061EE1">
        <w:rPr>
          <w:rFonts w:asciiTheme="minorHAnsi" w:eastAsia="Arial Unicode MS" w:hAnsiTheme="minorHAnsi" w:cstheme="minorHAnsi"/>
          <w:lang w:val="es-SV" w:eastAsia="en-US"/>
        </w:rPr>
        <w:t xml:space="preserve"> </w:t>
      </w:r>
      <w:r w:rsidRPr="00061EE1">
        <w:rPr>
          <w:rFonts w:asciiTheme="minorHAnsi" w:eastAsiaTheme="minorHAnsi" w:hAnsiTheme="minorHAnsi" w:cstheme="minorHAnsi"/>
          <w:lang w:val="es-SV" w:eastAsia="en-US"/>
        </w:rPr>
        <w:t>eróguese fondos</w:t>
      </w:r>
      <w:r>
        <w:rPr>
          <w:rFonts w:asciiTheme="minorHAnsi" w:eastAsiaTheme="minorHAnsi" w:hAnsiTheme="minorHAnsi" w:cstheme="minorHAnsi"/>
          <w:lang w:val="es-SV" w:eastAsia="en-US"/>
        </w:rPr>
        <w:t xml:space="preserve"> de la cuenta de Fondos Propios</w:t>
      </w:r>
      <w:r w:rsidRPr="00061EE1">
        <w:rPr>
          <w:rFonts w:asciiTheme="minorHAnsi" w:eastAsiaTheme="minorHAnsi" w:hAnsiTheme="minorHAnsi" w:cstheme="minorHAnsi"/>
          <w:lang w:val="es-SV" w:eastAsia="en-US"/>
        </w:rPr>
        <w:t>, COMUNIQUESE.-</w:t>
      </w:r>
      <w:r w:rsidRPr="008B056C">
        <w:rPr>
          <w:rFonts w:asciiTheme="minorHAnsi" w:eastAsiaTheme="minorHAnsi" w:hAnsiTheme="minorHAnsi" w:cstheme="minorHAnsi"/>
          <w:b/>
          <w:bCs/>
          <w:lang w:val="es-SV" w:eastAsia="en-US"/>
        </w:rPr>
        <w:t xml:space="preserve"> </w:t>
      </w:r>
      <w:r w:rsidRPr="00466D80">
        <w:rPr>
          <w:rFonts w:asciiTheme="minorHAnsi" w:eastAsiaTheme="minorHAnsi" w:hAnsiTheme="minorHAnsi" w:cstheme="minorHAnsi"/>
          <w:b/>
          <w:bCs/>
          <w:lang w:val="es-SV" w:eastAsia="en-US"/>
        </w:rPr>
        <w:t>ACUERDO NÚMERO</w:t>
      </w:r>
      <w:r>
        <w:rPr>
          <w:rFonts w:asciiTheme="minorHAnsi" w:eastAsiaTheme="minorHAnsi" w:hAnsiTheme="minorHAnsi" w:cstheme="minorHAnsi"/>
          <w:b/>
          <w:bCs/>
          <w:lang w:val="es-SV" w:eastAsia="en-US"/>
        </w:rPr>
        <w:t xml:space="preserve"> DOS</w:t>
      </w:r>
      <w:r w:rsidRPr="00466D80">
        <w:rPr>
          <w:rFonts w:asciiTheme="minorHAnsi" w:eastAsiaTheme="minorHAnsi" w:hAnsiTheme="minorHAnsi" w:cstheme="minorHAnsi"/>
          <w:b/>
          <w:bCs/>
          <w:lang w:val="es-SV" w:eastAsia="en-US"/>
        </w:rPr>
        <w:t xml:space="preserve">: </w:t>
      </w:r>
      <w:r w:rsidRPr="00DF669B">
        <w:rPr>
          <w:rFonts w:asciiTheme="minorHAnsi" w:eastAsiaTheme="minorHAnsi" w:hAnsiTheme="minorHAnsi" w:cstheme="minorHAnsi"/>
          <w:lang w:val="es-SV" w:eastAsia="en-US"/>
        </w:rPr>
        <w:t xml:space="preserve">El Concejo Municipal en uso de las facultades legales que el Código Municipal les confiere en su Art. 4 numeral 18, y considerando la solicitud presentada por el Equipo Pastoral, de Caserío Copinol, Cantón  Ocotillo, de esta jurisdicción a efecto de que esta municipalidad les colabore con pólvora, piñatas con sus respectivos dulce, para la celebración de sus fiestas patronales en honor a la  Patrona Inmaculada Concepción, en tal sentido este Concejo ACUERDA: a) Contribuir con el aporte de dos docenas de Cohetes, una docena de morteros y dos piñatas con sus respectivos dulces para la celebración de las fiestas patronales del Caserío Copinol, Cantón Ocotillo, de esta Jurisdicción; b) Facultase a la Unidad de Adquisiciones y Contrataciones </w:t>
      </w:r>
      <w:r w:rsidRPr="00DF669B">
        <w:rPr>
          <w:rFonts w:asciiTheme="minorHAnsi" w:eastAsiaTheme="minorHAnsi" w:hAnsiTheme="minorHAnsi" w:cstheme="minorHAnsi"/>
          <w:lang w:val="es-SV" w:eastAsia="en-US"/>
        </w:rPr>
        <w:lastRenderedPageBreak/>
        <w:t>Institucional, a efecto de que realice la compra anteriormente expresada, COMUNIQUESE.</w:t>
      </w:r>
      <w:r>
        <w:rPr>
          <w:rFonts w:asciiTheme="minorHAnsi" w:eastAsiaTheme="minorHAnsi" w:hAnsiTheme="minorHAnsi" w:cstheme="minorHAnsi"/>
          <w:lang w:val="es-SV" w:eastAsia="en-US"/>
        </w:rPr>
        <w:t>-</w:t>
      </w:r>
      <w:r w:rsidRPr="00B64EE9">
        <w:rPr>
          <w:rFonts w:asciiTheme="minorHAnsi" w:eastAsiaTheme="minorHAnsi" w:hAnsiTheme="minorHAnsi" w:cstheme="minorHAnsi"/>
          <w:b/>
          <w:lang w:val="es-SV" w:eastAsia="en-US"/>
        </w:rPr>
        <w:t xml:space="preserve"> ACUERDO NÚMERO</w:t>
      </w:r>
      <w:r>
        <w:rPr>
          <w:rFonts w:asciiTheme="minorHAnsi" w:eastAsiaTheme="minorHAnsi" w:hAnsiTheme="minorHAnsi" w:cstheme="minorHAnsi"/>
          <w:b/>
          <w:lang w:val="es-SV" w:eastAsia="en-US"/>
        </w:rPr>
        <w:t xml:space="preserve"> TRES</w:t>
      </w:r>
      <w:r w:rsidRPr="00B64EE9">
        <w:rPr>
          <w:rFonts w:asciiTheme="minorHAnsi" w:eastAsiaTheme="minorHAnsi" w:hAnsiTheme="minorHAnsi" w:cstheme="minorHAnsi"/>
          <w:b/>
          <w:lang w:val="es-SV" w:eastAsia="en-US"/>
        </w:rPr>
        <w:t>:</w:t>
      </w:r>
      <w:r w:rsidRPr="00B64EE9">
        <w:rPr>
          <w:rFonts w:asciiTheme="minorHAnsi" w:eastAsiaTheme="minorHAnsi" w:hAnsiTheme="minorHAnsi" w:cstheme="minorHAnsi"/>
          <w:lang w:val="es-SV" w:eastAsia="en-US"/>
        </w:rPr>
        <w:t xml:space="preserve"> El Concejo Municipal en uso de las facultades legales que el Código Municipal les confiere en su Art. 4 numeral 18, y considerando la solicitud presentada por el Equipo Pastoral de la Capilla Memorial Padre Octavio Ortiz Luna, del Cantón Agua Blanca, de esta jurisdicción a efecto de que esta municipalidad les colabore con pólvora y Piñatas, para la celebración de sus fiestas patronales en honor a la Virgen de Guadalupe, en tal sentido este Concejo ACUERDA: a) Contribuir con el aporte de dos docenas de Cohetes, una docena de morteros y dos piñatas con sus respectivos dulces, para la celebración de las fiestas patronales en honor a la Virgen de Guadalupe, Cantón Agua Blanca de esta Jurisdicción; b) Facultase a la Unidad de Adquisiciones y Contrataciones Institucional, a efecto de que reali</w:t>
      </w:r>
      <w:r w:rsidRPr="0085644E">
        <w:rPr>
          <w:rFonts w:asciiTheme="minorHAnsi" w:eastAsiaTheme="minorHAnsi" w:hAnsiTheme="minorHAnsi" w:cstheme="minorHAnsi"/>
          <w:lang w:val="es-SV" w:eastAsia="en-US"/>
        </w:rPr>
        <w:t xml:space="preserve">ce la compra </w:t>
      </w:r>
      <w:r w:rsidR="00777F40">
        <w:rPr>
          <w:noProof/>
          <w:lang w:eastAsia="es-SV"/>
        </w:rPr>
        <w:drawing>
          <wp:inline distT="0" distB="0" distL="0" distR="0" wp14:anchorId="20729ECC" wp14:editId="6842C0DD">
            <wp:extent cx="5991225" cy="24003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7664" t="45780" r="26171" b="21557"/>
                    <a:stretch/>
                  </pic:blipFill>
                  <pic:spPr bwMode="auto">
                    <a:xfrm>
                      <a:off x="0" y="0"/>
                      <a:ext cx="6048319" cy="2423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C5BF0">
        <w:rPr>
          <w:rFonts w:asciiTheme="minorHAnsi" w:eastAsia="Arial Unicode MS" w:hAnsiTheme="minorHAnsi" w:cstheme="minorHAnsi"/>
          <w:lang w:val="es-SV" w:eastAsia="en-US"/>
        </w:rPr>
        <w:t>legales que el Código Municipal les confiere en su Art. 91, ACUERDA: Autorizase a la Tesorera Municipal, a efecto de que cancele una primera estimación, por la Supervisión externa del Proyecto: “</w:t>
      </w:r>
      <w:r w:rsidRPr="000C5BF0">
        <w:rPr>
          <w:rFonts w:asciiTheme="minorHAnsi" w:eastAsiaTheme="minorHAnsi" w:hAnsiTheme="minorHAnsi" w:cstheme="minorHAnsi"/>
          <w:lang w:val="es-SV" w:eastAsia="en-US"/>
        </w:rPr>
        <w:t>Construcción de Casa Comunal Caserío El Cetro Cantón Junquillo, Municipio de Cacaopera, Morazán</w:t>
      </w:r>
      <w:r w:rsidRPr="000C5BF0">
        <w:rPr>
          <w:rFonts w:asciiTheme="minorHAnsi" w:eastAsia="Arial Unicode MS" w:hAnsiTheme="minorHAnsi" w:cstheme="minorHAnsi"/>
          <w:lang w:val="es-SV" w:eastAsia="en-US"/>
        </w:rPr>
        <w:t>”. Por la cantidad de SEISCIENTOS CUARENTA DOLARES 00/100 DOLARES ($640.00) a la Empresa, D Y A CONSTRUCTORES, S.A.DE C.V.</w:t>
      </w:r>
      <w:r w:rsidRPr="000C5BF0">
        <w:rPr>
          <w:rFonts w:asciiTheme="minorHAnsi" w:eastAsiaTheme="minorHAnsi" w:hAnsiTheme="minorHAnsi" w:cstheme="minorHAnsi"/>
          <w:lang w:val="es-SV" w:eastAsia="en-US"/>
        </w:rPr>
        <w:t>, eróguese fondos de la cuenta del mismo proyecto, COMUNIQUESE.-</w:t>
      </w:r>
      <w:r>
        <w:rPr>
          <w:rFonts w:asciiTheme="minorHAnsi" w:eastAsiaTheme="minorHAnsi" w:hAnsiTheme="minorHAnsi" w:cstheme="minorBidi"/>
          <w:lang w:val="es-SV" w:eastAsia="en-US"/>
        </w:rPr>
        <w:t xml:space="preserve"> </w:t>
      </w:r>
      <w:r w:rsidRPr="000C5BF0">
        <w:rPr>
          <w:rFonts w:asciiTheme="minorHAnsi" w:eastAsia="Arial Unicode MS" w:hAnsiTheme="minorHAnsi" w:cstheme="minorHAnsi"/>
          <w:b/>
          <w:lang w:val="es-SV" w:eastAsia="en-US"/>
        </w:rPr>
        <w:t>ACUERDO NÚMERO</w:t>
      </w:r>
      <w:r>
        <w:rPr>
          <w:rFonts w:asciiTheme="minorHAnsi" w:eastAsia="Arial Unicode MS" w:hAnsiTheme="minorHAnsi" w:cstheme="minorHAnsi"/>
          <w:b/>
          <w:lang w:val="es-SV" w:eastAsia="en-US"/>
        </w:rPr>
        <w:t xml:space="preserve"> SEIS</w:t>
      </w:r>
      <w:r w:rsidRPr="000C5BF0">
        <w:rPr>
          <w:rFonts w:asciiTheme="minorHAnsi" w:eastAsia="Arial Unicode MS" w:hAnsiTheme="minorHAnsi" w:cstheme="minorHAnsi"/>
          <w:b/>
          <w:lang w:val="es-SV" w:eastAsia="en-US"/>
        </w:rPr>
        <w:t>:</w:t>
      </w:r>
      <w:r w:rsidRPr="000C5BF0">
        <w:rPr>
          <w:rFonts w:asciiTheme="minorHAnsi" w:eastAsia="Arial Unicode MS" w:hAnsiTheme="minorHAnsi" w:cstheme="minorHAnsi"/>
          <w:lang w:val="es-SV" w:eastAsia="en-US"/>
        </w:rPr>
        <w:t xml:space="preserve"> El Concejo Municipal en uso de las facultades legales que el Código Municipal les confiere en su Art. 91, ACUERDA: Autorizase a la Tesorera Municipal, a efecto de que cancele una primera estimación, por  la Supervisión externa del Proyecto: “</w:t>
      </w:r>
      <w:r>
        <w:rPr>
          <w:rFonts w:asciiTheme="minorHAnsi" w:eastAsiaTheme="minorHAnsi" w:hAnsiTheme="minorHAnsi" w:cstheme="minorBidi"/>
          <w:lang w:val="es-ES_tradnl" w:eastAsia="en-US"/>
        </w:rPr>
        <w:t>Construcción de</w:t>
      </w:r>
      <w:r w:rsidRPr="00454E09">
        <w:rPr>
          <w:rFonts w:asciiTheme="minorHAnsi" w:eastAsiaTheme="minorHAnsi" w:hAnsiTheme="minorHAnsi" w:cstheme="minorBidi"/>
          <w:lang w:val="es-ES_tradnl" w:eastAsia="en-US"/>
        </w:rPr>
        <w:t xml:space="preserve"> Muro y Obras exteriores en el Centro de Desarrollo Infantil, en el Caserío de Tierra Blanca, del Cantón Estancia del Municipio de Cacaopera en el Departamento de </w:t>
      </w:r>
      <w:r w:rsidRPr="00454E09">
        <w:rPr>
          <w:rFonts w:asciiTheme="minorHAnsi" w:eastAsiaTheme="minorHAnsi" w:hAnsiTheme="minorHAnsi" w:cstheme="minorBidi"/>
          <w:lang w:val="es-ES_tradnl" w:eastAsia="en-US"/>
        </w:rPr>
        <w:lastRenderedPageBreak/>
        <w:t>Morazán</w:t>
      </w:r>
      <w:r w:rsidRPr="000C5BF0">
        <w:rPr>
          <w:rFonts w:asciiTheme="minorHAnsi" w:eastAsia="Arial Unicode MS" w:hAnsiTheme="minorHAnsi" w:cstheme="minorHAnsi"/>
          <w:lang w:val="es-SV" w:eastAsia="en-US"/>
        </w:rPr>
        <w:t>”. Por  la  cantidad de</w:t>
      </w:r>
      <w:r>
        <w:rPr>
          <w:rFonts w:asciiTheme="minorHAnsi" w:eastAsia="Arial Unicode MS" w:hAnsiTheme="minorHAnsi" w:cstheme="minorHAnsi"/>
          <w:lang w:val="es-SV" w:eastAsia="en-US"/>
        </w:rPr>
        <w:t xml:space="preserve">  CUATROCIENTOS VEINTE DOLARES 00/100 DOLARES ($</w:t>
      </w:r>
      <w:r w:rsidRPr="000C5BF0">
        <w:rPr>
          <w:rFonts w:asciiTheme="minorHAnsi" w:eastAsia="Arial Unicode MS" w:hAnsiTheme="minorHAnsi" w:cstheme="minorHAnsi"/>
          <w:lang w:val="es-SV" w:eastAsia="en-US"/>
        </w:rPr>
        <w:t>4</w:t>
      </w:r>
      <w:r>
        <w:rPr>
          <w:rFonts w:asciiTheme="minorHAnsi" w:eastAsia="Arial Unicode MS" w:hAnsiTheme="minorHAnsi" w:cstheme="minorHAnsi"/>
          <w:lang w:val="es-SV" w:eastAsia="en-US"/>
        </w:rPr>
        <w:t>20</w:t>
      </w:r>
      <w:r w:rsidRPr="000C5BF0">
        <w:rPr>
          <w:rFonts w:asciiTheme="minorHAnsi" w:eastAsia="Arial Unicode MS" w:hAnsiTheme="minorHAnsi" w:cstheme="minorHAnsi"/>
          <w:lang w:val="es-SV" w:eastAsia="en-US"/>
        </w:rPr>
        <w:t>.00) a la Empresa, D Y A CONSTRUCTORES, S.A.DE C.V.</w:t>
      </w:r>
      <w:r w:rsidRPr="000C5BF0">
        <w:rPr>
          <w:rFonts w:asciiTheme="minorHAnsi" w:eastAsiaTheme="minorHAnsi" w:hAnsiTheme="minorHAnsi" w:cstheme="minorHAnsi"/>
          <w:lang w:val="es-SV" w:eastAsia="en-US"/>
        </w:rPr>
        <w:t>, eróguese fondos de la cuenta del mismo proyecto, COMUNIQUESE.-</w:t>
      </w:r>
      <w:r>
        <w:rPr>
          <w:rFonts w:asciiTheme="minorHAnsi" w:eastAsiaTheme="minorHAnsi" w:hAnsiTheme="minorHAnsi" w:cstheme="minorBidi"/>
          <w:lang w:val="es-SV" w:eastAsia="en-US"/>
        </w:rPr>
        <w:t xml:space="preserve"> </w:t>
      </w:r>
      <w:r w:rsidRPr="0085644E">
        <w:rPr>
          <w:rFonts w:asciiTheme="minorHAnsi" w:eastAsiaTheme="minorHAnsi" w:hAnsiTheme="minorHAnsi" w:cstheme="minorHAnsi"/>
          <w:b/>
          <w:lang w:val="es-SV" w:eastAsia="en-US"/>
        </w:rPr>
        <w:t>ACUERDO NÚMERO</w:t>
      </w:r>
      <w:r>
        <w:rPr>
          <w:rFonts w:asciiTheme="minorHAnsi" w:eastAsiaTheme="minorHAnsi" w:hAnsiTheme="minorHAnsi" w:cstheme="minorHAnsi"/>
          <w:b/>
          <w:lang w:val="es-SV" w:eastAsia="en-US"/>
        </w:rPr>
        <w:t xml:space="preserve"> SIETE</w:t>
      </w:r>
      <w:r w:rsidRPr="0085644E">
        <w:rPr>
          <w:rFonts w:asciiTheme="minorHAnsi" w:eastAsiaTheme="minorHAnsi" w:hAnsiTheme="minorHAnsi" w:cstheme="minorHAnsi"/>
          <w:b/>
          <w:lang w:val="es-SV" w:eastAsia="es-SV"/>
        </w:rPr>
        <w:t>:</w:t>
      </w:r>
      <w:r w:rsidRPr="0085644E">
        <w:rPr>
          <w:rFonts w:asciiTheme="minorHAnsi" w:eastAsiaTheme="minorHAnsi" w:hAnsiTheme="minorHAnsi" w:cstheme="minorHAnsi"/>
          <w:lang w:val="es-SV" w:eastAsia="es-SV"/>
        </w:rPr>
        <w:t xml:space="preserve"> </w:t>
      </w:r>
      <w:r w:rsidRPr="0085644E">
        <w:rPr>
          <w:rFonts w:asciiTheme="minorHAnsi" w:eastAsia="Arial Unicode MS" w:hAnsiTheme="minorHAnsi" w:cstheme="minorHAnsi"/>
          <w:lang w:val="es-SV" w:eastAsia="en-US"/>
        </w:rPr>
        <w:t>El Concejo Municipal en uso de las facultades legales que el Código Municipal les confiere en su Art. 30 numeral 9, ACUERDA:</w:t>
      </w:r>
      <w:r w:rsidRPr="0085644E">
        <w:rPr>
          <w:rFonts w:asciiTheme="minorHAnsi" w:eastAsia="Arial Unicode MS" w:hAnsiTheme="minorHAnsi" w:cstheme="minorHAnsi"/>
          <w:lang w:val="es-SV"/>
        </w:rPr>
        <w:t xml:space="preserve"> </w:t>
      </w:r>
      <w:r w:rsidRPr="0085644E">
        <w:rPr>
          <w:rFonts w:asciiTheme="minorHAnsi" w:hAnsiTheme="minorHAnsi" w:cstheme="minorHAnsi"/>
        </w:rPr>
        <w:t xml:space="preserve">Adjudicar </w:t>
      </w:r>
      <w:r w:rsidRPr="00B07FC4">
        <w:rPr>
          <w:rFonts w:asciiTheme="minorHAnsi" w:hAnsiTheme="minorHAnsi" w:cstheme="minorHAnsi"/>
          <w:noProof/>
        </w:rPr>
        <w:t>el suministro de manguera y aceite a la empresa SUMINISTROS DE MORAZÁN, por la cantidad de CIENTO NOVENTA Y NUEVE DOLARES ($199.00); para</w:t>
      </w:r>
      <w:r>
        <w:rPr>
          <w:rFonts w:asciiTheme="minorHAnsi" w:hAnsiTheme="minorHAnsi" w:cstheme="minorHAnsi"/>
          <w:noProof/>
        </w:rPr>
        <w:t xml:space="preserve"> </w:t>
      </w:r>
      <w:r w:rsidRPr="00B07FC4">
        <w:rPr>
          <w:rFonts w:asciiTheme="minorHAnsi" w:hAnsiTheme="minorHAnsi" w:cstheme="minorHAnsi"/>
          <w:noProof/>
        </w:rPr>
        <w:t>el Tractor propiedad</w:t>
      </w:r>
      <w:r>
        <w:rPr>
          <w:rFonts w:asciiTheme="minorHAnsi" w:hAnsiTheme="minorHAnsi" w:cstheme="minorHAnsi"/>
          <w:noProof/>
        </w:rPr>
        <w:t xml:space="preserve"> </w:t>
      </w:r>
      <w:r w:rsidRPr="00B07FC4">
        <w:rPr>
          <w:rFonts w:asciiTheme="minorHAnsi" w:hAnsiTheme="minorHAnsi" w:cstheme="minorHAnsi"/>
          <w:noProof/>
        </w:rPr>
        <w:t>de esta Municipalidad</w:t>
      </w:r>
      <w:r>
        <w:rPr>
          <w:rFonts w:asciiTheme="minorHAnsi" w:hAnsiTheme="minorHAnsi" w:cstheme="minorHAnsi"/>
          <w:noProof/>
        </w:rPr>
        <w:t>;</w:t>
      </w:r>
      <w:r>
        <w:rPr>
          <w:rFonts w:asciiTheme="minorHAnsi" w:eastAsiaTheme="minorHAnsi" w:hAnsiTheme="minorHAnsi" w:cstheme="minorHAnsi"/>
          <w:lang w:val="es-SV" w:eastAsia="en-US"/>
        </w:rPr>
        <w:t xml:space="preserve"> </w:t>
      </w:r>
      <w:r w:rsidRPr="0085644E">
        <w:rPr>
          <w:rFonts w:asciiTheme="minorHAnsi" w:hAnsiTheme="minorHAnsi" w:cstheme="minorHAnsi"/>
        </w:rPr>
        <w:t>suministro de dos llantas para la Retroexcavadora 416D, a la empresa SERVILLANTAS EL GATO, por la cantidad total MIL TRESCIENTOS DOLARES ($1,300.00), COMUNIQUESE.</w:t>
      </w:r>
      <w:r>
        <w:rPr>
          <w:rFonts w:asciiTheme="minorHAnsi" w:hAnsiTheme="minorHAnsi" w:cstheme="minorHAnsi"/>
        </w:rPr>
        <w:t xml:space="preserve">- </w:t>
      </w:r>
      <w:r w:rsidRPr="0085644E">
        <w:rPr>
          <w:rFonts w:asciiTheme="minorHAnsi" w:eastAsiaTheme="minorHAnsi" w:hAnsiTheme="minorHAnsi" w:cstheme="minorHAnsi"/>
          <w:b/>
          <w:lang w:val="es-SV" w:eastAsia="en-US"/>
        </w:rPr>
        <w:t>ACUERDO NÚMERO</w:t>
      </w:r>
      <w:r>
        <w:rPr>
          <w:rFonts w:asciiTheme="minorHAnsi" w:eastAsiaTheme="minorHAnsi" w:hAnsiTheme="minorHAnsi" w:cstheme="minorHAnsi"/>
          <w:b/>
          <w:lang w:val="es-SV" w:eastAsia="en-US"/>
        </w:rPr>
        <w:t xml:space="preserve"> OCHO</w:t>
      </w:r>
      <w:r w:rsidRPr="0085644E">
        <w:rPr>
          <w:rFonts w:asciiTheme="minorHAnsi" w:eastAsiaTheme="minorHAnsi" w:hAnsiTheme="minorHAnsi" w:cstheme="minorHAnsi"/>
          <w:b/>
          <w:lang w:val="es-SV" w:eastAsia="es-SV"/>
        </w:rPr>
        <w:t>:</w:t>
      </w:r>
      <w:r w:rsidRPr="0085644E">
        <w:rPr>
          <w:rFonts w:asciiTheme="minorHAnsi" w:eastAsiaTheme="minorHAnsi" w:hAnsiTheme="minorHAnsi" w:cstheme="minorHAnsi"/>
          <w:lang w:val="es-SV" w:eastAsia="es-SV"/>
        </w:rPr>
        <w:t xml:space="preserve"> </w:t>
      </w:r>
      <w:r w:rsidRPr="0085644E">
        <w:rPr>
          <w:rFonts w:asciiTheme="minorHAnsi" w:eastAsia="Arial Unicode MS" w:hAnsiTheme="minorHAnsi" w:cstheme="minorHAnsi"/>
          <w:lang w:val="es-SV" w:eastAsia="en-US"/>
        </w:rPr>
        <w:t>El Concejo Municipal en uso de las facultades legales que el Código Municipal les confiere en su Art. 30 numeral 9, ACUERDA:</w:t>
      </w:r>
      <w:r w:rsidRPr="0085644E">
        <w:rPr>
          <w:rFonts w:asciiTheme="minorHAnsi" w:eastAsia="Arial Unicode MS" w:hAnsiTheme="minorHAnsi" w:cstheme="minorHAnsi"/>
          <w:lang w:val="es-SV"/>
        </w:rPr>
        <w:t xml:space="preserve"> </w:t>
      </w:r>
      <w:r w:rsidRPr="0085644E">
        <w:rPr>
          <w:rFonts w:asciiTheme="minorHAnsi" w:hAnsiTheme="minorHAnsi" w:cstheme="minorHAnsi"/>
        </w:rPr>
        <w:t>Adjudicar el Suministro de ocho mil quinientas Teja de Barro cocido, al señor Eugenio Cruz Argueta, por la cantidad de DOS MIL CUATROCIENTOS SESENTA Y SEIS 00/100 DOLARES ($2,465.00), y el suministro de arena a la empresa PRO-BLOCK, S.A. DE C.V., al precio de CATORCE DOLARES ($14.00) cada metro cúbico; para contrapartida al proyecto Búsqueda de Alternativas para el Mejoramiento de la Vivienda y el Hábitat Rural en dos Sectores del Municipio de Cacaopera, Morazán, COMUNIQUESE.</w:t>
      </w:r>
      <w:r>
        <w:rPr>
          <w:rFonts w:asciiTheme="minorHAnsi" w:hAnsiTheme="minorHAnsi" w:cstheme="minorHAnsi"/>
        </w:rPr>
        <w:t xml:space="preserve">- </w:t>
      </w:r>
      <w:r w:rsidRPr="0085644E">
        <w:rPr>
          <w:rFonts w:asciiTheme="minorHAnsi" w:eastAsiaTheme="minorHAnsi" w:hAnsiTheme="minorHAnsi" w:cstheme="minorHAnsi"/>
          <w:b/>
          <w:lang w:val="es-SV" w:eastAsia="en-US"/>
        </w:rPr>
        <w:t>ACUERDO NÚMERO</w:t>
      </w:r>
      <w:r>
        <w:rPr>
          <w:rFonts w:asciiTheme="minorHAnsi" w:eastAsiaTheme="minorHAnsi" w:hAnsiTheme="minorHAnsi" w:cstheme="minorHAnsi"/>
          <w:b/>
          <w:lang w:val="es-SV" w:eastAsia="en-US"/>
        </w:rPr>
        <w:t xml:space="preserve"> NUEVE</w:t>
      </w:r>
      <w:r w:rsidRPr="0085644E">
        <w:rPr>
          <w:rFonts w:asciiTheme="minorHAnsi" w:eastAsiaTheme="minorHAnsi" w:hAnsiTheme="minorHAnsi" w:cstheme="minorHAnsi"/>
          <w:b/>
          <w:lang w:val="es-SV" w:eastAsia="es-SV"/>
        </w:rPr>
        <w:t>:</w:t>
      </w:r>
      <w:r w:rsidRPr="0085644E">
        <w:rPr>
          <w:rFonts w:asciiTheme="minorHAnsi" w:eastAsiaTheme="minorHAnsi" w:hAnsiTheme="minorHAnsi" w:cstheme="minorHAnsi"/>
          <w:lang w:val="es-SV" w:eastAsia="es-SV"/>
        </w:rPr>
        <w:t xml:space="preserve"> </w:t>
      </w:r>
      <w:r w:rsidRPr="0085644E">
        <w:rPr>
          <w:rFonts w:asciiTheme="minorHAnsi" w:eastAsia="Arial Unicode MS" w:hAnsiTheme="minorHAnsi" w:cstheme="minorHAnsi"/>
          <w:lang w:val="es-SV" w:eastAsia="en-US"/>
        </w:rPr>
        <w:t>El Concejo Municipal en uso de las facultades legales que el Código Municipal les confiere en su Art. 30 numeral 9, ACUERDA:</w:t>
      </w:r>
      <w:r w:rsidRPr="0085644E">
        <w:rPr>
          <w:rFonts w:asciiTheme="minorHAnsi" w:eastAsia="Arial Unicode MS" w:hAnsiTheme="minorHAnsi" w:cstheme="minorHAnsi"/>
          <w:lang w:val="es-SV"/>
        </w:rPr>
        <w:t xml:space="preserve"> </w:t>
      </w:r>
      <w:r w:rsidRPr="0085644E">
        <w:rPr>
          <w:rFonts w:asciiTheme="minorHAnsi" w:hAnsiTheme="minorHAnsi" w:cstheme="minorHAnsi"/>
        </w:rPr>
        <w:t>Adjudicar el servicio de mantenimiento preventivo del vehículo MAZDA BT-50, placas N10265, propiedad de esta Municipalidad; al GRUPO GEVESA, por la cantidad de MIL CIENTO NOVENTA 49/100 ($1,190.49), incluye seis mantenimientos durante los primeros treinta mil kilómetros</w:t>
      </w:r>
      <w:r>
        <w:rPr>
          <w:rFonts w:asciiTheme="minorHAnsi" w:hAnsiTheme="minorHAnsi" w:cstheme="minorHAnsi"/>
        </w:rPr>
        <w:t>, COMUNIQUESE.</w:t>
      </w:r>
      <w:r w:rsidRPr="00684B6D">
        <w:rPr>
          <w:rFonts w:asciiTheme="minorHAnsi" w:eastAsia="Calibri" w:hAnsiTheme="minorHAnsi" w:cstheme="minorHAnsi"/>
          <w:b/>
          <w:noProof/>
          <w:lang w:val="es-MX" w:eastAsia="en-US"/>
        </w:rPr>
        <w:t xml:space="preserve"> ACUERDO NÚMERO </w:t>
      </w:r>
      <w:r>
        <w:rPr>
          <w:rFonts w:asciiTheme="minorHAnsi" w:eastAsia="Calibri" w:hAnsiTheme="minorHAnsi" w:cstheme="minorHAnsi"/>
          <w:b/>
          <w:noProof/>
          <w:lang w:val="es-MX" w:eastAsia="en-US"/>
        </w:rPr>
        <w:t>DIEZ</w:t>
      </w:r>
      <w:r w:rsidRPr="00684B6D">
        <w:rPr>
          <w:rFonts w:asciiTheme="minorHAnsi" w:eastAsia="Calibri" w:hAnsiTheme="minorHAnsi" w:cstheme="minorHAnsi"/>
          <w:b/>
          <w:noProof/>
          <w:lang w:val="es-MX" w:eastAsia="en-US"/>
        </w:rPr>
        <w:t>:</w:t>
      </w:r>
      <w:r w:rsidRPr="00684B6D">
        <w:rPr>
          <w:rFonts w:asciiTheme="minorHAnsi" w:eastAsia="Calibri" w:hAnsiTheme="minorHAnsi" w:cstheme="minorHAnsi"/>
          <w:b/>
          <w:lang w:val="es-SV" w:eastAsia="en-US"/>
        </w:rPr>
        <w:t xml:space="preserve"> </w:t>
      </w:r>
      <w:r w:rsidRPr="00684B6D">
        <w:rPr>
          <w:rFonts w:asciiTheme="minorHAnsi" w:eastAsiaTheme="minorHAnsi" w:hAnsiTheme="minorHAnsi" w:cstheme="minorHAnsi"/>
          <w:lang w:val="es-SV" w:eastAsia="en-US"/>
        </w:rPr>
        <w:t xml:space="preserve">El Concejo Municipal en uso de las facultades legales que el Código Municipal les confiere en su Art. 30 numeral 9, ACUERDA: </w:t>
      </w:r>
      <w:r w:rsidRPr="00684B6D">
        <w:rPr>
          <w:rFonts w:asciiTheme="minorHAnsi" w:hAnsiTheme="minorHAnsi" w:cstheme="minorHAnsi"/>
          <w:noProof/>
        </w:rPr>
        <w:t xml:space="preserve">Adjudicar el suministro de transporte al señor Agustín Martínez, por la cantidad total de SESENTA Y SEIS 70/100 ($66.70); para personas beneficiarias con </w:t>
      </w:r>
      <w:r w:rsidRPr="002B45BD">
        <w:rPr>
          <w:rFonts w:asciiTheme="minorHAnsi" w:hAnsiTheme="minorHAnsi" w:cstheme="minorHAnsi"/>
          <w:noProof/>
        </w:rPr>
        <w:t>entrega de Concentrado del Ministerio de Agricultura y Ganadería, por la afectación de la sequía, desde Cacaopera hasta Segundo Montes, COMUNIQUESE.</w:t>
      </w:r>
      <w:r w:rsidRPr="002B45BD">
        <w:rPr>
          <w:rFonts w:asciiTheme="minorHAnsi" w:hAnsiTheme="minorHAnsi" w:cstheme="minorHAnsi"/>
        </w:rPr>
        <w:t xml:space="preserve"> </w:t>
      </w:r>
      <w:r w:rsidRPr="002B45BD">
        <w:rPr>
          <w:rFonts w:asciiTheme="minorHAnsi" w:eastAsiaTheme="minorHAnsi" w:hAnsiTheme="minorHAnsi" w:cstheme="minorHAnsi"/>
          <w:b/>
          <w:lang w:val="es-SV" w:eastAsia="en-US"/>
        </w:rPr>
        <w:t>ACUERDO NÚMERO ONCE:</w:t>
      </w:r>
      <w:r w:rsidRPr="002B45BD">
        <w:rPr>
          <w:rFonts w:asciiTheme="minorHAnsi" w:eastAsiaTheme="minorHAnsi" w:hAnsiTheme="minorHAnsi" w:cstheme="minorHAnsi"/>
          <w:lang w:val="es-SV" w:eastAsia="en-US"/>
        </w:rPr>
        <w:t xml:space="preserve"> El Concejo Municipal en uso de las facultades legales que el Código Municipal les confiere y considerando: I) la solicitud presentada por Juan Antonio Ortiz, presidente de acción y Vida, en la cual solicita  un aporte económico para la compra de alimentación, para la realización de un convivio Juvenil, los días diecinueve y veinte de diciembre, </w:t>
      </w:r>
      <w:proofErr w:type="spellStart"/>
      <w:r w:rsidRPr="002B45BD">
        <w:rPr>
          <w:rFonts w:asciiTheme="minorHAnsi" w:eastAsiaTheme="minorHAnsi" w:hAnsiTheme="minorHAnsi" w:cstheme="minorHAnsi"/>
          <w:lang w:val="es-SV" w:eastAsia="en-US"/>
        </w:rPr>
        <w:lastRenderedPageBreak/>
        <w:t>atraves</w:t>
      </w:r>
      <w:proofErr w:type="spellEnd"/>
      <w:r w:rsidRPr="002B45BD">
        <w:rPr>
          <w:rFonts w:asciiTheme="minorHAnsi" w:eastAsiaTheme="minorHAnsi" w:hAnsiTheme="minorHAnsi" w:cstheme="minorHAnsi"/>
          <w:lang w:val="es-SV" w:eastAsia="en-US"/>
        </w:rPr>
        <w:t xml:space="preserve"> de circuito de convivencia y sano esparcimiento creativo, con jóvenes de los Caseríos; Copante, </w:t>
      </w:r>
      <w:proofErr w:type="spellStart"/>
      <w:r w:rsidRPr="002B45BD">
        <w:rPr>
          <w:rFonts w:asciiTheme="minorHAnsi" w:eastAsiaTheme="minorHAnsi" w:hAnsiTheme="minorHAnsi" w:cstheme="minorHAnsi"/>
          <w:lang w:val="es-SV" w:eastAsia="en-US"/>
        </w:rPr>
        <w:t>Copalio</w:t>
      </w:r>
      <w:proofErr w:type="spellEnd"/>
      <w:r w:rsidRPr="002B45BD">
        <w:rPr>
          <w:rFonts w:asciiTheme="minorHAnsi" w:eastAsiaTheme="minorHAnsi" w:hAnsiTheme="minorHAnsi" w:cstheme="minorHAnsi"/>
          <w:lang w:val="es-SV" w:eastAsia="en-US"/>
        </w:rPr>
        <w:t xml:space="preserve">,  Maculis, Colon  y Yancolo ; en tal sentido este Concejo ACUERDA: a) contribuir con CIEN DOLARES ($100.00), para la realización de un convivio Juvenil, los días diecinueve y veinte de diciembre, </w:t>
      </w:r>
      <w:proofErr w:type="spellStart"/>
      <w:r w:rsidRPr="002B45BD">
        <w:rPr>
          <w:rFonts w:asciiTheme="minorHAnsi" w:eastAsiaTheme="minorHAnsi" w:hAnsiTheme="minorHAnsi" w:cstheme="minorHAnsi"/>
          <w:lang w:val="es-SV" w:eastAsia="en-US"/>
        </w:rPr>
        <w:t>atraves</w:t>
      </w:r>
      <w:proofErr w:type="spellEnd"/>
      <w:r w:rsidRPr="002B45BD">
        <w:rPr>
          <w:rFonts w:asciiTheme="minorHAnsi" w:eastAsiaTheme="minorHAnsi" w:hAnsiTheme="minorHAnsi" w:cstheme="minorHAnsi"/>
          <w:lang w:val="es-SV" w:eastAsia="en-US"/>
        </w:rPr>
        <w:t xml:space="preserve"> de circuito de convivencia y sano esparcimiento creativo, con jóvenes de los Caseríos; Copante, </w:t>
      </w:r>
      <w:proofErr w:type="spellStart"/>
      <w:r w:rsidRPr="002B45BD">
        <w:rPr>
          <w:rFonts w:asciiTheme="minorHAnsi" w:eastAsiaTheme="minorHAnsi" w:hAnsiTheme="minorHAnsi" w:cstheme="minorHAnsi"/>
          <w:lang w:val="es-SV" w:eastAsia="en-US"/>
        </w:rPr>
        <w:t>Copalio</w:t>
      </w:r>
      <w:proofErr w:type="spellEnd"/>
      <w:r w:rsidRPr="002B45BD">
        <w:rPr>
          <w:rFonts w:asciiTheme="minorHAnsi" w:eastAsiaTheme="minorHAnsi" w:hAnsiTheme="minorHAnsi" w:cstheme="minorHAnsi"/>
          <w:lang w:val="es-SV" w:eastAsia="en-US"/>
        </w:rPr>
        <w:t>,  Maculis, Colon  y Yancolo; b) Facultase a la encargada Unidad de Adquisiciones y contrataciones Instituciones para que realice el tramite correspondientes, COMUNIQUESE.-</w:t>
      </w:r>
      <w:r w:rsidRPr="002B45BD">
        <w:rPr>
          <w:rFonts w:asciiTheme="minorHAnsi" w:eastAsiaTheme="minorHAnsi" w:hAnsiTheme="minorHAnsi" w:cstheme="minorHAnsi"/>
          <w:b/>
          <w:lang w:val="es-SV" w:eastAsia="en-US"/>
        </w:rPr>
        <w:t xml:space="preserve"> ACUERDO </w:t>
      </w:r>
      <w:r w:rsidRPr="00CF1DED">
        <w:rPr>
          <w:rFonts w:asciiTheme="minorHAnsi" w:eastAsiaTheme="minorHAnsi" w:hAnsiTheme="minorHAnsi" w:cstheme="minorHAnsi"/>
          <w:b/>
          <w:lang w:val="es-SV" w:eastAsia="en-US"/>
        </w:rPr>
        <w:t>NÚMERO DOCE:</w:t>
      </w:r>
      <w:r w:rsidRPr="002B45BD">
        <w:rPr>
          <w:rFonts w:asciiTheme="minorHAnsi" w:eastAsiaTheme="minorHAnsi" w:hAnsiTheme="minorHAnsi" w:cstheme="minorHAnsi"/>
          <w:b/>
          <w:lang w:val="es-SV" w:eastAsia="en-US"/>
        </w:rPr>
        <w:t xml:space="preserve"> </w:t>
      </w:r>
      <w:r w:rsidRPr="002B45BD">
        <w:rPr>
          <w:rFonts w:asciiTheme="minorHAnsi" w:eastAsiaTheme="minorHAnsi" w:hAnsiTheme="minorHAnsi" w:cstheme="minorHAnsi"/>
          <w:iCs/>
          <w:lang w:val="es-SV" w:eastAsia="en-US"/>
        </w:rPr>
        <w:t xml:space="preserve">Este Concejo Municipal en uso de las facultades legales que les confiere el Código Municipal vigente en su artículo 4 número 25, y habiendo revisado el perfil del Proyecto </w:t>
      </w:r>
      <w:r w:rsidRPr="002B45BD">
        <w:rPr>
          <w:rFonts w:asciiTheme="minorHAnsi" w:eastAsiaTheme="minorHAnsi" w:hAnsiTheme="minorHAnsi" w:cstheme="minorHAnsi"/>
          <w:lang w:val="es-SV" w:eastAsia="en-US"/>
        </w:rPr>
        <w:t>“</w:t>
      </w:r>
      <w:r w:rsidRPr="002B45BD">
        <w:rPr>
          <w:rFonts w:asciiTheme="minorHAnsi" w:hAnsiTheme="minorHAnsi" w:cstheme="minorHAnsi"/>
          <w:lang w:val="es-SV"/>
        </w:rPr>
        <w:t>Construcción de Oficina de Información Turística del</w:t>
      </w:r>
      <w:r w:rsidRPr="002B45BD">
        <w:rPr>
          <w:rFonts w:asciiTheme="minorHAnsi" w:eastAsiaTheme="minorHAnsi" w:hAnsiTheme="minorHAnsi" w:cstheme="minorHAnsi"/>
          <w:lang w:val="es-SV" w:eastAsia="en-US"/>
        </w:rPr>
        <w:t xml:space="preserve"> </w:t>
      </w:r>
      <w:r w:rsidRPr="002B45BD">
        <w:rPr>
          <w:rFonts w:asciiTheme="minorHAnsi" w:eastAsiaTheme="minorHAnsi" w:hAnsiTheme="minorHAnsi" w:cstheme="minorHAnsi"/>
          <w:iCs/>
          <w:lang w:val="es-SV" w:eastAsia="en-US"/>
        </w:rPr>
        <w:t>Municipio de Cacaopera, Departamento de Morazán</w:t>
      </w:r>
      <w:r w:rsidRPr="002B45BD">
        <w:rPr>
          <w:rFonts w:asciiTheme="minorHAnsi" w:eastAsiaTheme="minorHAnsi" w:hAnsiTheme="minorHAnsi" w:cstheme="minorHAnsi"/>
          <w:lang w:val="es-SV" w:eastAsia="en-US"/>
        </w:rPr>
        <w:t>”</w:t>
      </w:r>
      <w:r w:rsidRPr="002B45BD">
        <w:rPr>
          <w:rFonts w:asciiTheme="minorHAnsi" w:eastAsiaTheme="minorHAnsi" w:hAnsiTheme="minorHAnsi" w:cstheme="minorHAnsi"/>
          <w:iCs/>
          <w:lang w:val="es-SV" w:eastAsia="en-US"/>
        </w:rPr>
        <w:t xml:space="preserve">; y de conformidad a las obligaciones establecidas en el artículo treinta y uno numeral cinco del mismo Código, este Concejo ACUERDA: (a) Aprobar el diseño técnico y el cronograma de ejecución de actividades del </w:t>
      </w:r>
      <w:r w:rsidRPr="002B45BD">
        <w:rPr>
          <w:rFonts w:asciiTheme="minorHAnsi" w:eastAsiaTheme="minorHAnsi" w:hAnsiTheme="minorHAnsi" w:cstheme="minorHAnsi"/>
          <w:lang w:val="es-SV" w:eastAsia="en-US"/>
        </w:rPr>
        <w:t>“</w:t>
      </w:r>
      <w:r w:rsidRPr="002B45BD">
        <w:rPr>
          <w:rFonts w:asciiTheme="minorHAnsi" w:hAnsiTheme="minorHAnsi" w:cstheme="minorHAnsi"/>
          <w:lang w:val="es-SV"/>
        </w:rPr>
        <w:t>Construcción de Oficina de Información Turística del</w:t>
      </w:r>
      <w:r w:rsidRPr="002B45BD">
        <w:rPr>
          <w:rFonts w:asciiTheme="minorHAnsi" w:eastAsiaTheme="minorHAnsi" w:hAnsiTheme="minorHAnsi" w:cstheme="minorHAnsi"/>
          <w:lang w:val="es-SV" w:eastAsia="en-US"/>
        </w:rPr>
        <w:t xml:space="preserve"> </w:t>
      </w:r>
      <w:r w:rsidRPr="002B45BD">
        <w:rPr>
          <w:rFonts w:asciiTheme="minorHAnsi" w:eastAsiaTheme="minorHAnsi" w:hAnsiTheme="minorHAnsi" w:cstheme="minorHAnsi"/>
          <w:iCs/>
          <w:lang w:val="es-SV" w:eastAsia="en-US"/>
        </w:rPr>
        <w:t>Municipio de Cacaopera, Departamento de  Morazán</w:t>
      </w:r>
      <w:r w:rsidRPr="002B45BD">
        <w:rPr>
          <w:rFonts w:asciiTheme="minorHAnsi" w:eastAsiaTheme="minorHAnsi" w:hAnsiTheme="minorHAnsi" w:cstheme="minorHAnsi"/>
          <w:lang w:val="es-SV" w:eastAsia="en-US"/>
        </w:rPr>
        <w:t>”;</w:t>
      </w:r>
      <w:r w:rsidRPr="002B45BD">
        <w:rPr>
          <w:rFonts w:asciiTheme="minorHAnsi" w:eastAsiaTheme="minorHAnsi" w:hAnsiTheme="minorHAnsi" w:cstheme="minorHAnsi"/>
          <w:iCs/>
          <w:lang w:val="es-SV" w:eastAsia="en-US"/>
        </w:rPr>
        <w:t xml:space="preserve"> (b) Aprobar el monto de ejecución de</w:t>
      </w:r>
      <w:r w:rsidRPr="002B45BD">
        <w:rPr>
          <w:rFonts w:asciiTheme="minorHAnsi" w:hAnsiTheme="minorHAnsi" w:cstheme="minorHAnsi"/>
          <w:iCs/>
          <w:lang w:val="es-SV"/>
        </w:rPr>
        <w:t>l proyecto por un valor de OCHO MIL TRESCIENTOS SESENTA Y SEIS</w:t>
      </w:r>
      <w:r w:rsidRPr="002B45BD">
        <w:rPr>
          <w:rFonts w:asciiTheme="minorHAnsi" w:hAnsiTheme="minorHAnsi" w:cstheme="minorHAnsi"/>
          <w:bCs/>
          <w:lang w:val="es-SV" w:eastAsia="ar-SA"/>
        </w:rPr>
        <w:t xml:space="preserve"> 88</w:t>
      </w:r>
      <w:r w:rsidRPr="002B45BD">
        <w:rPr>
          <w:rFonts w:asciiTheme="minorHAnsi" w:eastAsiaTheme="minorHAnsi" w:hAnsiTheme="minorHAnsi" w:cstheme="minorHAnsi"/>
          <w:bCs/>
          <w:lang w:val="es-SV" w:eastAsia="ar-SA"/>
        </w:rPr>
        <w:t xml:space="preserve">/100 DOLARES </w:t>
      </w:r>
      <w:r w:rsidRPr="002B45BD">
        <w:rPr>
          <w:rFonts w:asciiTheme="minorHAnsi" w:eastAsiaTheme="minorHAnsi" w:hAnsiTheme="minorHAnsi" w:cstheme="minorHAnsi"/>
          <w:b/>
          <w:bCs/>
          <w:lang w:val="es-SV" w:eastAsia="ar-SA"/>
        </w:rPr>
        <w:t>($</w:t>
      </w:r>
      <w:r w:rsidRPr="002B45BD">
        <w:rPr>
          <w:rFonts w:asciiTheme="minorHAnsi" w:hAnsiTheme="minorHAnsi" w:cstheme="minorHAnsi"/>
          <w:b/>
          <w:lang w:val="es-SV"/>
        </w:rPr>
        <w:t>8,366.88</w:t>
      </w:r>
      <w:r w:rsidRPr="002B45BD">
        <w:rPr>
          <w:rFonts w:asciiTheme="minorHAnsi" w:eastAsiaTheme="minorHAnsi" w:hAnsiTheme="minorHAnsi" w:cstheme="minorHAnsi"/>
          <w:bCs/>
          <w:lang w:val="es-SV" w:eastAsia="ar-SA"/>
        </w:rPr>
        <w:t>)</w:t>
      </w:r>
      <w:r w:rsidRPr="002B45BD">
        <w:rPr>
          <w:rFonts w:asciiTheme="minorHAnsi" w:eastAsiaTheme="minorHAnsi" w:hAnsiTheme="minorHAnsi" w:cstheme="minorHAnsi"/>
          <w:lang w:val="es-SV" w:eastAsia="en-US"/>
        </w:rPr>
        <w:t>;</w:t>
      </w:r>
      <w:r w:rsidRPr="002B45BD">
        <w:rPr>
          <w:rFonts w:asciiTheme="minorHAnsi" w:eastAsiaTheme="minorHAnsi" w:hAnsiTheme="minorHAnsi" w:cstheme="minorHAnsi"/>
          <w:bCs/>
          <w:lang w:val="es-SV" w:eastAsia="ar-SA"/>
        </w:rPr>
        <w:t xml:space="preserve"> </w:t>
      </w:r>
      <w:r w:rsidRPr="002B45BD">
        <w:rPr>
          <w:rFonts w:asciiTheme="minorHAnsi" w:eastAsiaTheme="minorHAnsi" w:hAnsiTheme="minorHAnsi" w:cstheme="minorHAnsi"/>
          <w:iCs/>
          <w:lang w:val="es-SV" w:eastAsia="en-US"/>
        </w:rPr>
        <w:t xml:space="preserve">(c) </w:t>
      </w:r>
      <w:r w:rsidRPr="002B45BD">
        <w:rPr>
          <w:rFonts w:asciiTheme="minorHAnsi" w:eastAsiaTheme="minorHAnsi" w:hAnsiTheme="minorHAnsi" w:cstheme="minorHAnsi"/>
          <w:lang w:val="es-SV" w:eastAsia="en-US"/>
        </w:rPr>
        <w:t xml:space="preserve">Desarrollar la fase de ejecución del proyecto por Administración, autorizando a la Unidad de Proyecto, para que en coordinación con la Unidad de Adquisiciones y Contrataciones Institucional, realice los trámites correspondientes para la ejecución del mencionado proyecto; (d) Hacer efectivo los pagos para la ejecución del proyecto </w:t>
      </w:r>
      <w:r w:rsidRPr="002B45BD">
        <w:rPr>
          <w:rFonts w:asciiTheme="minorHAnsi" w:hAnsiTheme="minorHAnsi" w:cstheme="minorHAnsi"/>
        </w:rPr>
        <w:t xml:space="preserve">de fondos asignado a la unidad de turismo  </w:t>
      </w:r>
      <w:r w:rsidRPr="002B45BD">
        <w:rPr>
          <w:rFonts w:asciiTheme="minorHAnsi" w:eastAsiaTheme="minorHAnsi" w:hAnsiTheme="minorHAnsi" w:cstheme="minorHAnsi"/>
          <w:lang w:val="es-SV" w:eastAsia="en-US"/>
        </w:rPr>
        <w:t>del FODES 75%, COMUNIQUESE.</w:t>
      </w:r>
      <w:r w:rsidRPr="002B45BD">
        <w:rPr>
          <w:rFonts w:asciiTheme="minorHAnsi" w:eastAsia="Arial Unicode MS" w:hAnsiTheme="minorHAnsi" w:cstheme="minorHAnsi"/>
          <w:lang w:val="es-SV" w:eastAsia="en-US"/>
        </w:rPr>
        <w:t>-</w:t>
      </w:r>
      <w:r w:rsidRPr="002B45BD">
        <w:rPr>
          <w:rFonts w:asciiTheme="minorHAnsi" w:eastAsiaTheme="minorHAnsi" w:hAnsiTheme="minorHAnsi" w:cstheme="minorHAnsi"/>
          <w:lang w:val="es-SV" w:eastAsia="en-US"/>
        </w:rPr>
        <w:t xml:space="preserve"> </w:t>
      </w:r>
      <w:r w:rsidRPr="002B45BD">
        <w:rPr>
          <w:rFonts w:asciiTheme="minorHAnsi" w:hAnsiTheme="minorHAnsi" w:cstheme="minorHAnsi"/>
          <w:b/>
          <w:lang w:eastAsia="es-SV"/>
        </w:rPr>
        <w:t>ACUERDO NÚMERO TRECE:</w:t>
      </w:r>
      <w:r w:rsidRPr="002B45BD">
        <w:rPr>
          <w:rFonts w:asciiTheme="minorHAnsi" w:hAnsiTheme="minorHAnsi" w:cstheme="minorHAnsi"/>
          <w:lang w:eastAsia="es-SV"/>
        </w:rPr>
        <w:t xml:space="preserve"> </w:t>
      </w:r>
      <w:r w:rsidRPr="002B45BD">
        <w:rPr>
          <w:rFonts w:asciiTheme="minorHAnsi" w:eastAsia="Arial Unicode MS" w:hAnsiTheme="minorHAnsi" w:cstheme="minorHAnsi"/>
        </w:rPr>
        <w:t xml:space="preserve">El Concejo Municipal en uso de las facultades legales que el Código Municipal les confiere en su Art. 30 numeral 9, ACUERDA:  </w:t>
      </w:r>
      <w:r w:rsidRPr="002B45BD">
        <w:rPr>
          <w:rFonts w:asciiTheme="minorHAnsi" w:hAnsiTheme="minorHAnsi" w:cstheme="minorHAnsi"/>
        </w:rPr>
        <w:t xml:space="preserve">Adjudicar el suministro de lámina, hierro y accesorios para construcción de estructura de techo, a la empresa GALVANISSA, por la cantidad total de DOS MIL SEISCIENTOS CUATRO 50/100 ($2,604.50); para el proyecto Reparación de Techo de Aula y Servicios Sanitarios del Centro Escolar, Caserío Albania, Cantón Ocotillo, municipio de Cacaopera, Morazán, COMUNIQUESE.- </w:t>
      </w:r>
      <w:r w:rsidRPr="002B45BD">
        <w:rPr>
          <w:rFonts w:asciiTheme="minorHAnsi" w:hAnsiTheme="minorHAnsi" w:cstheme="minorHAnsi"/>
          <w:b/>
          <w:lang w:eastAsia="es-SV"/>
        </w:rPr>
        <w:t>ACUERDO NÚMERO CATORCE:</w:t>
      </w:r>
      <w:r w:rsidRPr="002B45BD">
        <w:rPr>
          <w:rFonts w:asciiTheme="minorHAnsi" w:hAnsiTheme="minorHAnsi" w:cstheme="minorHAnsi"/>
          <w:lang w:eastAsia="es-SV"/>
        </w:rPr>
        <w:t xml:space="preserve"> </w:t>
      </w:r>
      <w:r w:rsidRPr="002B45BD">
        <w:rPr>
          <w:rFonts w:asciiTheme="minorHAnsi" w:eastAsia="Arial Unicode MS" w:hAnsiTheme="minorHAnsi" w:cstheme="minorHAnsi"/>
        </w:rPr>
        <w:t xml:space="preserve">El Concejo Municipal en uso de las facultades legales que el Código Municipal les confiere en su Art. 30 numeral 9, ACUERDA: </w:t>
      </w:r>
      <w:r w:rsidRPr="002B45BD">
        <w:rPr>
          <w:rFonts w:asciiTheme="minorHAnsi" w:hAnsiTheme="minorHAnsi" w:cstheme="minorHAnsi"/>
        </w:rPr>
        <w:t>Adjudicar el suministro de combustible Diesel y Gasolina Regular, a la GASOLINERA LAS BRISAS, para uso administrativo de esta Municipalidad durante el año 2016, COMUNIQUESE.-</w:t>
      </w:r>
      <w:r w:rsidRPr="0029411D">
        <w:rPr>
          <w:rFonts w:asciiTheme="minorHAnsi" w:eastAsiaTheme="minorHAnsi" w:hAnsiTheme="minorHAnsi" w:cstheme="minorHAnsi"/>
          <w:b/>
          <w:iCs/>
          <w:lang w:val="es-SV" w:eastAsia="en-US"/>
        </w:rPr>
        <w:t xml:space="preserve"> </w:t>
      </w:r>
      <w:r>
        <w:rPr>
          <w:rFonts w:asciiTheme="minorHAnsi" w:eastAsiaTheme="minorHAnsi" w:hAnsiTheme="minorHAnsi" w:cstheme="minorHAnsi"/>
          <w:b/>
          <w:iCs/>
          <w:lang w:val="es-SV" w:eastAsia="en-US"/>
        </w:rPr>
        <w:t>ACUERDO NÚMERO QUINCE</w:t>
      </w:r>
      <w:r w:rsidRPr="00DF6CD9">
        <w:rPr>
          <w:rFonts w:asciiTheme="minorHAnsi" w:eastAsiaTheme="minorHAnsi" w:hAnsiTheme="minorHAnsi" w:cstheme="minorHAnsi"/>
          <w:b/>
          <w:iCs/>
          <w:lang w:val="es-SV" w:eastAsia="en-US"/>
        </w:rPr>
        <w:t>:</w:t>
      </w:r>
      <w:r w:rsidRPr="00DF6CD9">
        <w:rPr>
          <w:rFonts w:asciiTheme="minorHAnsi" w:eastAsiaTheme="minorHAnsi" w:hAnsiTheme="minorHAnsi" w:cstheme="minorHAnsi"/>
          <w:iCs/>
          <w:lang w:val="es-SV" w:eastAsia="en-US"/>
        </w:rPr>
        <w:t xml:space="preserve"> El Concejo Municipal en uso de las facultades legales que el Código Municipal </w:t>
      </w:r>
      <w:r w:rsidRPr="00DF6CD9">
        <w:rPr>
          <w:rFonts w:asciiTheme="minorHAnsi" w:eastAsiaTheme="minorHAnsi" w:hAnsiTheme="minorHAnsi" w:cstheme="minorHAnsi"/>
          <w:iCs/>
          <w:lang w:val="es-SV" w:eastAsia="en-US"/>
        </w:rPr>
        <w:lastRenderedPageBreak/>
        <w:t xml:space="preserve">les confiere en su Art. 30 numeral 3, ACUERDA: Nombrar la Comisión para la actualización del inventario, quedando conformada de la siguientes personas José Mauro González Amaya, Síndico Municipal, Henry Misael Fuentes </w:t>
      </w:r>
      <w:proofErr w:type="spellStart"/>
      <w:r w:rsidRPr="00DF6CD9">
        <w:rPr>
          <w:rFonts w:asciiTheme="minorHAnsi" w:eastAsiaTheme="minorHAnsi" w:hAnsiTheme="minorHAnsi" w:cstheme="minorHAnsi"/>
          <w:iCs/>
          <w:lang w:val="es-SV" w:eastAsia="en-US"/>
        </w:rPr>
        <w:t>Fuentes</w:t>
      </w:r>
      <w:proofErr w:type="spellEnd"/>
      <w:r w:rsidRPr="00DF6CD9">
        <w:rPr>
          <w:rFonts w:asciiTheme="minorHAnsi" w:eastAsiaTheme="minorHAnsi" w:hAnsiTheme="minorHAnsi" w:cstheme="minorHAnsi"/>
          <w:iCs/>
          <w:lang w:val="es-SV" w:eastAsia="en-US"/>
        </w:rPr>
        <w:t>, Sexto Regidor Propietario y Rosario Del Carmen Amaya Díaz, auxiliar de UACI, COMUNIQUE.-</w:t>
      </w:r>
      <w:r w:rsidRPr="002B45BD">
        <w:rPr>
          <w:rFonts w:asciiTheme="minorHAnsi" w:hAnsiTheme="minorHAnsi" w:cstheme="minorHAnsi"/>
        </w:rPr>
        <w:t xml:space="preserve"> </w:t>
      </w:r>
      <w:r w:rsidRPr="002B45BD">
        <w:rPr>
          <w:rFonts w:asciiTheme="minorHAnsi" w:eastAsiaTheme="minorHAnsi" w:hAnsiTheme="minorHAnsi" w:cstheme="minorHAnsi"/>
          <w:lang w:val="es-SV" w:eastAsia="en-US"/>
        </w:rPr>
        <w:t xml:space="preserve">Y </w:t>
      </w:r>
      <w:r w:rsidRPr="002B45BD">
        <w:rPr>
          <w:rFonts w:asciiTheme="minorHAnsi" w:hAnsiTheme="minorHAnsi" w:cstheme="minorHAnsi"/>
        </w:rPr>
        <w:t>no habiendo más que hacer constar se da por terminada la presente acta ratificamos su contenido y firmamos.</w:t>
      </w:r>
    </w:p>
    <w:p w14:paraId="32E0F724" w14:textId="77777777" w:rsidR="00D2766B" w:rsidRDefault="00D2766B"/>
    <w:p w14:paraId="384D82DB" w14:textId="77777777" w:rsidR="00160EE8" w:rsidRDefault="00160EE8" w:rsidP="00160EE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José Pablo Amaya González</w:t>
      </w:r>
      <w:r>
        <w:rPr>
          <w:rFonts w:asciiTheme="minorHAnsi" w:hAnsiTheme="minorHAnsi" w:cstheme="minorHAnsi"/>
        </w:rPr>
        <w:tab/>
        <w:t xml:space="preserve">                            José Mauro González Amaya.</w:t>
      </w:r>
    </w:p>
    <w:p w14:paraId="10A1EF5E" w14:textId="77777777" w:rsidR="00160EE8" w:rsidRDefault="00160EE8" w:rsidP="00160EE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Alcalde Municipal.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Síndico Municipal.</w:t>
      </w:r>
    </w:p>
    <w:p w14:paraId="2F689A87" w14:textId="77777777" w:rsidR="00160EE8" w:rsidRDefault="00160EE8" w:rsidP="00160EE8">
      <w:pPr>
        <w:jc w:val="center"/>
        <w:rPr>
          <w:rFonts w:asciiTheme="minorHAnsi" w:hAnsiTheme="minorHAnsi" w:cstheme="minorHAnsi"/>
        </w:rPr>
      </w:pPr>
    </w:p>
    <w:p w14:paraId="5AFCFB6B" w14:textId="77777777" w:rsidR="00160EE8" w:rsidRDefault="00160EE8" w:rsidP="00160EE8">
      <w:pPr>
        <w:rPr>
          <w:rFonts w:asciiTheme="minorHAnsi" w:hAnsiTheme="minorHAnsi" w:cstheme="minorHAnsi"/>
        </w:rPr>
      </w:pPr>
    </w:p>
    <w:p w14:paraId="36461190" w14:textId="77777777" w:rsidR="00160EE8" w:rsidRDefault="00160EE8" w:rsidP="00160EE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Julieta Arely Amaya Hernández.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José Gabriel Pérez Sánchez.</w:t>
      </w:r>
    </w:p>
    <w:p w14:paraId="391C850C" w14:textId="77777777" w:rsidR="00160EE8" w:rsidRDefault="00160EE8" w:rsidP="00160EE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Primera Regidora Propietaria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Segundo Regidor Propietario.</w:t>
      </w:r>
    </w:p>
    <w:p w14:paraId="1628FEFE" w14:textId="77777777" w:rsidR="00160EE8" w:rsidRDefault="00160EE8" w:rsidP="00160EE8">
      <w:pPr>
        <w:jc w:val="center"/>
        <w:rPr>
          <w:rFonts w:asciiTheme="minorHAnsi" w:hAnsiTheme="minorHAnsi" w:cstheme="minorHAnsi"/>
        </w:rPr>
      </w:pPr>
    </w:p>
    <w:p w14:paraId="3DCB23C0" w14:textId="77777777" w:rsidR="00160EE8" w:rsidRDefault="00160EE8" w:rsidP="00160EE8">
      <w:pPr>
        <w:rPr>
          <w:rFonts w:asciiTheme="minorHAnsi" w:hAnsiTheme="minorHAnsi" w:cstheme="minorHAnsi"/>
        </w:rPr>
      </w:pPr>
    </w:p>
    <w:p w14:paraId="35274F8C" w14:textId="77777777" w:rsidR="00160EE8" w:rsidRDefault="00160EE8" w:rsidP="00160EE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Vicenta de Jesús Chicas González.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José Lorenzo Argueta Canales</w:t>
      </w:r>
    </w:p>
    <w:p w14:paraId="40237CAF" w14:textId="77777777" w:rsidR="00160EE8" w:rsidRDefault="00160EE8" w:rsidP="00160EE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Tercer Regidor Propietario.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Cuarto Regidor Propietario.</w:t>
      </w:r>
    </w:p>
    <w:p w14:paraId="2C7322B6" w14:textId="77777777" w:rsidR="00160EE8" w:rsidRDefault="00160EE8" w:rsidP="00160EE8">
      <w:pPr>
        <w:rPr>
          <w:rFonts w:asciiTheme="minorHAnsi" w:hAnsiTheme="minorHAnsi" w:cstheme="minorHAnsi"/>
        </w:rPr>
      </w:pPr>
    </w:p>
    <w:p w14:paraId="5807717D" w14:textId="77777777" w:rsidR="00160EE8" w:rsidRDefault="00160EE8" w:rsidP="00160EE8">
      <w:pPr>
        <w:rPr>
          <w:rFonts w:asciiTheme="minorHAnsi" w:hAnsiTheme="minorHAnsi" w:cstheme="minorHAnsi"/>
        </w:rPr>
      </w:pPr>
    </w:p>
    <w:p w14:paraId="3099AC4A" w14:textId="77777777" w:rsidR="00160EE8" w:rsidRDefault="00160EE8" w:rsidP="00160EE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Santos </w:t>
      </w:r>
      <w:proofErr w:type="spellStart"/>
      <w:r>
        <w:rPr>
          <w:rFonts w:asciiTheme="minorHAnsi" w:hAnsiTheme="minorHAnsi" w:cstheme="minorHAnsi"/>
        </w:rPr>
        <w:t>Albertin</w:t>
      </w:r>
      <w:proofErr w:type="spellEnd"/>
      <w:r>
        <w:rPr>
          <w:rFonts w:asciiTheme="minorHAnsi" w:hAnsiTheme="minorHAnsi" w:cstheme="minorHAnsi"/>
        </w:rPr>
        <w:t xml:space="preserve"> Villalta Cruz.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Henry Misael Fuentes </w:t>
      </w:r>
      <w:proofErr w:type="spellStart"/>
      <w:r>
        <w:rPr>
          <w:rFonts w:asciiTheme="minorHAnsi" w:hAnsiTheme="minorHAnsi" w:cstheme="minorHAnsi"/>
        </w:rPr>
        <w:t>Fuentes</w:t>
      </w:r>
      <w:proofErr w:type="spellEnd"/>
    </w:p>
    <w:p w14:paraId="12737198" w14:textId="77777777" w:rsidR="00160EE8" w:rsidRDefault="00160EE8" w:rsidP="00160EE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Quinto Regidor Propietario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Sexto Regidor Propietario.</w:t>
      </w:r>
    </w:p>
    <w:p w14:paraId="71D99E78" w14:textId="77777777" w:rsidR="00160EE8" w:rsidRDefault="00160EE8" w:rsidP="00160EE8">
      <w:pPr>
        <w:rPr>
          <w:rFonts w:asciiTheme="minorHAnsi" w:hAnsiTheme="minorHAnsi" w:cstheme="minorHAnsi"/>
        </w:rPr>
      </w:pPr>
    </w:p>
    <w:p w14:paraId="44A16205" w14:textId="77777777" w:rsidR="00160EE8" w:rsidRDefault="00160EE8" w:rsidP="00160EE8">
      <w:pPr>
        <w:rPr>
          <w:rFonts w:asciiTheme="minorHAnsi" w:hAnsiTheme="minorHAnsi" w:cstheme="minorHAnsi"/>
        </w:rPr>
      </w:pPr>
    </w:p>
    <w:p w14:paraId="7E3A408A" w14:textId="77777777" w:rsidR="00160EE8" w:rsidRDefault="00160EE8" w:rsidP="00160EE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Jonathan </w:t>
      </w:r>
      <w:proofErr w:type="spellStart"/>
      <w:r>
        <w:rPr>
          <w:rFonts w:asciiTheme="minorHAnsi" w:hAnsiTheme="minorHAnsi" w:cstheme="minorHAnsi"/>
        </w:rPr>
        <w:t>Aristi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Rios</w:t>
      </w:r>
      <w:proofErr w:type="spellEnd"/>
      <w:r>
        <w:rPr>
          <w:rFonts w:asciiTheme="minorHAnsi" w:hAnsiTheme="minorHAnsi" w:cstheme="minorHAnsi"/>
        </w:rPr>
        <w:t xml:space="preserve"> Ortez.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Valentín Guevara.</w:t>
      </w:r>
    </w:p>
    <w:p w14:paraId="1BCAEF76" w14:textId="77777777" w:rsidR="00160EE8" w:rsidRDefault="00160EE8" w:rsidP="00160EE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Primer Regidor Suplente.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Segundo Regidor Suplente.</w:t>
      </w:r>
    </w:p>
    <w:p w14:paraId="53514920" w14:textId="77777777" w:rsidR="00160EE8" w:rsidRDefault="00160EE8" w:rsidP="00160EE8">
      <w:pPr>
        <w:rPr>
          <w:rFonts w:asciiTheme="minorHAnsi" w:hAnsiTheme="minorHAnsi" w:cstheme="minorHAnsi"/>
        </w:rPr>
      </w:pPr>
    </w:p>
    <w:p w14:paraId="706F207F" w14:textId="77777777" w:rsidR="00160EE8" w:rsidRDefault="00160EE8" w:rsidP="00160EE8">
      <w:pPr>
        <w:rPr>
          <w:rFonts w:asciiTheme="minorHAnsi" w:hAnsiTheme="minorHAnsi" w:cstheme="minorHAnsi"/>
        </w:rPr>
      </w:pPr>
    </w:p>
    <w:p w14:paraId="723E9A1A" w14:textId="77777777" w:rsidR="00160EE8" w:rsidRDefault="00160EE8" w:rsidP="00160E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013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Rosa Cándida Hernández </w:t>
      </w:r>
      <w:proofErr w:type="spellStart"/>
      <w:r>
        <w:rPr>
          <w:rFonts w:asciiTheme="minorHAnsi" w:hAnsiTheme="minorHAnsi" w:cstheme="minorHAnsi"/>
        </w:rPr>
        <w:t>Hernández</w:t>
      </w:r>
      <w:proofErr w:type="spellEnd"/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Adela Arriaza de Amaya.</w:t>
      </w:r>
    </w:p>
    <w:p w14:paraId="66AABBEC" w14:textId="77777777" w:rsidR="00160EE8" w:rsidRDefault="00160EE8" w:rsidP="00160EE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Tercer Regidor Suplente.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Cuarto Regidor Suplente.</w:t>
      </w:r>
    </w:p>
    <w:p w14:paraId="3EF83CE7" w14:textId="77777777" w:rsidR="00160EE8" w:rsidRDefault="00160EE8" w:rsidP="00160EE8">
      <w:pPr>
        <w:pStyle w:val="Predeterminado"/>
        <w:spacing w:line="240" w:lineRule="auto"/>
        <w:rPr>
          <w:rFonts w:asciiTheme="minorHAnsi" w:eastAsia="Arial Unicode MS" w:hAnsiTheme="minorHAnsi" w:cstheme="minorHAnsi"/>
        </w:rPr>
      </w:pPr>
    </w:p>
    <w:p w14:paraId="54454089" w14:textId="77777777" w:rsidR="00160EE8" w:rsidRDefault="00160EE8" w:rsidP="00160EE8">
      <w:pPr>
        <w:pStyle w:val="Predeterminado"/>
        <w:spacing w:line="240" w:lineRule="auto"/>
        <w:rPr>
          <w:rFonts w:asciiTheme="minorHAnsi" w:eastAsia="Arial Unicode MS" w:hAnsiTheme="minorHAnsi" w:cstheme="minorHAnsi"/>
        </w:rPr>
      </w:pPr>
    </w:p>
    <w:p w14:paraId="7FC9A0B5" w14:textId="77777777" w:rsidR="00160EE8" w:rsidRDefault="00160EE8" w:rsidP="00160EE8">
      <w:pPr>
        <w:tabs>
          <w:tab w:val="left" w:pos="708"/>
          <w:tab w:val="left" w:pos="1416"/>
          <w:tab w:val="left" w:pos="2124"/>
          <w:tab w:val="left" w:pos="5283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Rubén Darío Argueta González</w:t>
      </w:r>
    </w:p>
    <w:p w14:paraId="752730E5" w14:textId="77777777" w:rsidR="00160EE8" w:rsidRDefault="00160EE8" w:rsidP="00160EE8">
      <w:pPr>
        <w:tabs>
          <w:tab w:val="left" w:pos="708"/>
          <w:tab w:val="left" w:pos="1416"/>
          <w:tab w:val="left" w:pos="2124"/>
          <w:tab w:val="left" w:pos="5013"/>
          <w:tab w:val="left" w:pos="5283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Secretario Municipal.</w:t>
      </w:r>
    </w:p>
    <w:p w14:paraId="7B75E5AF" w14:textId="4B6470C9" w:rsidR="001A150D" w:rsidRDefault="001A150D" w:rsidP="00160EE8"/>
    <w:p w14:paraId="74F960F5" w14:textId="77777777" w:rsidR="001A150D" w:rsidRDefault="001A150D"/>
    <w:p w14:paraId="1E0996E9" w14:textId="77777777" w:rsidR="001A150D" w:rsidRPr="00031444" w:rsidRDefault="001A150D" w:rsidP="001A150D">
      <w:pPr>
        <w:tabs>
          <w:tab w:val="left" w:pos="1230"/>
        </w:tabs>
        <w:jc w:val="both"/>
        <w:rPr>
          <w:b/>
        </w:rPr>
      </w:pPr>
      <w:r w:rsidRPr="00031444">
        <w:rPr>
          <w:b/>
        </w:rPr>
        <w:t>Nota: Versión pública de la presente acta en vista que contiene información confidencial, de conformidad al artículo 30 de la Ley de Acceso a la Información Pública.</w:t>
      </w:r>
    </w:p>
    <w:p w14:paraId="70EF1E84" w14:textId="77777777" w:rsidR="001A150D" w:rsidRDefault="001A150D"/>
    <w:sectPr w:rsidR="001A150D" w:rsidSect="00145F89">
      <w:headerReference w:type="default" r:id="rId8"/>
      <w:pgSz w:w="12240" w:h="15840"/>
      <w:pgMar w:top="1985" w:right="14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FD8F9" w14:textId="77777777" w:rsidR="00CE5C03" w:rsidRDefault="00CE5C03" w:rsidP="00145F89">
      <w:r>
        <w:separator/>
      </w:r>
    </w:p>
  </w:endnote>
  <w:endnote w:type="continuationSeparator" w:id="0">
    <w:p w14:paraId="774EB50B" w14:textId="77777777" w:rsidR="00CE5C03" w:rsidRDefault="00CE5C03" w:rsidP="0014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0EA46" w14:textId="77777777" w:rsidR="00CE5C03" w:rsidRDefault="00CE5C03" w:rsidP="00145F89">
      <w:r>
        <w:separator/>
      </w:r>
    </w:p>
  </w:footnote>
  <w:footnote w:type="continuationSeparator" w:id="0">
    <w:p w14:paraId="5F2DC214" w14:textId="77777777" w:rsidR="00CE5C03" w:rsidRDefault="00CE5C03" w:rsidP="00145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99822" w14:textId="77777777" w:rsidR="00145F89" w:rsidRDefault="00145F89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6CB65CEF" wp14:editId="2B1822A7">
          <wp:simplePos x="0" y="0"/>
          <wp:positionH relativeFrom="column">
            <wp:posOffset>-95250</wp:posOffset>
          </wp:positionH>
          <wp:positionV relativeFrom="paragraph">
            <wp:posOffset>-267335</wp:posOffset>
          </wp:positionV>
          <wp:extent cx="1047750" cy="980872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580" t="24482" r="43809" b="62845"/>
                  <a:stretch/>
                </pic:blipFill>
                <pic:spPr bwMode="auto">
                  <a:xfrm>
                    <a:off x="0" y="0"/>
                    <a:ext cx="1047750" cy="9808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02"/>
    <w:rsid w:val="00145F89"/>
    <w:rsid w:val="00160EE8"/>
    <w:rsid w:val="001A150D"/>
    <w:rsid w:val="006B0E41"/>
    <w:rsid w:val="00777F40"/>
    <w:rsid w:val="008E4A02"/>
    <w:rsid w:val="00C17E4B"/>
    <w:rsid w:val="00CE5C03"/>
    <w:rsid w:val="00D2766B"/>
    <w:rsid w:val="00E7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54E8BB"/>
  <w15:chartTrackingRefBased/>
  <w15:docId w15:val="{1952A0FA-7927-4725-AB37-4F862ECF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F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5F8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45F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F8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edeterminado">
    <w:name w:val="Predeterminado"/>
    <w:rsid w:val="00160EE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1715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win10</cp:lastModifiedBy>
  <cp:revision>6</cp:revision>
  <cp:lastPrinted>2016-12-13T21:49:00Z</cp:lastPrinted>
  <dcterms:created xsi:type="dcterms:W3CDTF">2016-11-03T19:37:00Z</dcterms:created>
  <dcterms:modified xsi:type="dcterms:W3CDTF">2020-09-08T18:15:00Z</dcterms:modified>
</cp:coreProperties>
</file>