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B5E" w:rsidRDefault="002A20AE" w:rsidP="002A20AE">
      <w:pPr>
        <w:spacing w:line="360" w:lineRule="auto"/>
        <w:jc w:val="both"/>
        <w:rPr>
          <w:rFonts w:asciiTheme="minorHAnsi" w:hAnsiTheme="minorHAnsi" w:cstheme="minorHAnsi"/>
        </w:rPr>
      </w:pPr>
      <w:r w:rsidRPr="008F7928">
        <w:rPr>
          <w:rFonts w:asciiTheme="minorHAnsi" w:hAnsiTheme="minorHAnsi" w:cstheme="minorHAnsi"/>
          <w:b/>
        </w:rPr>
        <w:t>ACTA NÚMERO TRECE</w:t>
      </w:r>
      <w:r w:rsidRPr="008F7928">
        <w:rPr>
          <w:rFonts w:asciiTheme="minorHAnsi" w:eastAsia="Arial Unicode MS" w:hAnsiTheme="minorHAnsi" w:cstheme="minorHAnsi"/>
          <w:b/>
        </w:rPr>
        <w:t>.-</w:t>
      </w:r>
      <w:r w:rsidRPr="008F7928">
        <w:rPr>
          <w:rFonts w:asciiTheme="minorHAnsi" w:eastAsia="Arial Unicode MS" w:hAnsiTheme="minorHAnsi" w:cstheme="minorHAnsi"/>
        </w:rPr>
        <w:t xml:space="preserve"> En el local de sesiones de la Alcaldía Municipal de la ciudad de Cacaopera, Departamento de Morazán a las ocho horas del día </w:t>
      </w:r>
      <w:r w:rsidRPr="008F7928">
        <w:rPr>
          <w:rFonts w:asciiTheme="minorHAnsi" w:eastAsia="Arial Unicode MS" w:hAnsiTheme="minorHAnsi" w:cstheme="minorHAnsi"/>
          <w:b/>
        </w:rPr>
        <w:t xml:space="preserve"> CATORCE  DE ABRIL DEL AÑO DOS MIL QUINCE</w:t>
      </w:r>
      <w:r w:rsidRPr="008F7928">
        <w:rPr>
          <w:rFonts w:asciiTheme="minorHAnsi" w:eastAsia="Arial Unicode MS" w:hAnsiTheme="minorHAnsi" w:cstheme="minorHAnsi"/>
        </w:rPr>
        <w:t xml:space="preserve">, constituidos en sesión ordinaria los suscritos miembros del Concejo Municipal señor </w:t>
      </w:r>
      <w:r w:rsidRPr="008F7928">
        <w:rPr>
          <w:rFonts w:asciiTheme="minorHAnsi" w:hAnsiTheme="minorHAnsi" w:cstheme="minorHAnsi"/>
        </w:rPr>
        <w:t>Lorenzo de Jesús Canales Benítez</w:t>
      </w:r>
      <w:r w:rsidRPr="008F7928">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 Gerardo Martínez Pérez, Quinto Regidor Propietario; señor José Mauro González Amaya; Sexto Regidor Propietario; señor José Santos Victorino Díaz </w:t>
      </w:r>
      <w:proofErr w:type="spellStart"/>
      <w:r w:rsidRPr="008F7928">
        <w:rPr>
          <w:rFonts w:asciiTheme="minorHAnsi" w:eastAsia="Arial Unicode MS" w:hAnsiTheme="minorHAnsi" w:cstheme="minorHAnsi"/>
        </w:rPr>
        <w:t>Díaz</w:t>
      </w:r>
      <w:proofErr w:type="spellEnd"/>
      <w:r w:rsidRPr="008F7928">
        <w:rPr>
          <w:rFonts w:asciiTheme="minorHAnsi" w:eastAsia="Arial Unicode MS" w:hAnsiTheme="minorHAnsi" w:cstheme="minorHAnsi"/>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8F7928">
        <w:rPr>
          <w:rFonts w:asciiTheme="minorHAnsi" w:hAnsiTheme="minorHAnsi" w:cstheme="minorHAnsi"/>
        </w:rPr>
        <w:t xml:space="preserve"> Abierta la sesión por el señor Alcalde Municipal, se procedió a darle lectura a la agenda propuesta y</w:t>
      </w:r>
      <w:r w:rsidRPr="008F7928">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8F7928">
        <w:rPr>
          <w:rFonts w:asciiTheme="minorHAnsi" w:hAnsiTheme="minorHAnsi" w:cstheme="minorHAnsi"/>
        </w:rPr>
        <w:t>:</w:t>
      </w:r>
      <w:r w:rsidRPr="008F7928">
        <w:rPr>
          <w:rFonts w:asciiTheme="minorHAnsi" w:hAnsiTheme="minorHAnsi" w:cstheme="minorHAnsi"/>
          <w:b/>
        </w:rPr>
        <w:t xml:space="preserve"> ACUERDO NÚMERO UNO: </w:t>
      </w:r>
      <w:r w:rsidRPr="008F7928">
        <w:rPr>
          <w:rFonts w:asciiTheme="minorHAnsi" w:hAnsiTheme="minorHAnsi" w:cstheme="minorHAnsi"/>
        </w:rPr>
        <w:t xml:space="preserve">El Concejo Municipal en uso de las facultades legales que el Código Municipal les confiere en su Art. 91, ACUERDA: Autorizase a la Tesorera Municipal, a efecto de que cancele una primera estimación a la empresa </w:t>
      </w:r>
      <w:r w:rsidRPr="008F7928">
        <w:rPr>
          <w:rFonts w:asciiTheme="minorHAnsi" w:eastAsia="Calibri" w:hAnsiTheme="minorHAnsi" w:cstheme="minorHAnsi"/>
        </w:rPr>
        <w:t xml:space="preserve">PROARCA, </w:t>
      </w:r>
      <w:r w:rsidRPr="008F7928">
        <w:rPr>
          <w:rFonts w:asciiTheme="minorHAnsi" w:hAnsiTheme="minorHAnsi" w:cstheme="minorHAnsi"/>
        </w:rPr>
        <w:t xml:space="preserve">S.A de C.V., por la Ejecución del proyecto “Construcción de Obra de </w:t>
      </w:r>
      <w:proofErr w:type="spellStart"/>
      <w:r w:rsidRPr="008F7928">
        <w:rPr>
          <w:rFonts w:asciiTheme="minorHAnsi" w:hAnsiTheme="minorHAnsi" w:cstheme="minorHAnsi"/>
        </w:rPr>
        <w:t>de</w:t>
      </w:r>
      <w:proofErr w:type="spellEnd"/>
      <w:r w:rsidRPr="008F7928">
        <w:rPr>
          <w:rFonts w:asciiTheme="minorHAnsi" w:hAnsiTheme="minorHAnsi" w:cstheme="minorHAnsi"/>
        </w:rPr>
        <w:t xml:space="preserve"> paso en Quebrada El Pelón Caserío Naranjera, del Cantón La Estancia Municipio de Cacaopera, Departamento de Morazán”; cuyo monto líquido a pagar es por la cantidad de VEINTICINCO MIL CUATROCIENTOS SESENTA Y TRES 16/100 DOLARES ($25, 463.16), eróguese fondos de la cuenta del mismo proyecto, COMUNIQUESE.</w:t>
      </w:r>
      <w:r w:rsidRPr="008F7928">
        <w:rPr>
          <w:rFonts w:asciiTheme="minorHAnsi" w:hAnsiTheme="minorHAnsi" w:cstheme="minorHAnsi"/>
          <w:b/>
        </w:rPr>
        <w:t xml:space="preserve"> ACUERDO NÚMERO DOS: </w:t>
      </w:r>
      <w:r w:rsidRPr="008F7928">
        <w:rPr>
          <w:rFonts w:asciiTheme="minorHAnsi" w:hAnsiTheme="minorHAnsi" w:cstheme="minorHAnsi"/>
        </w:rPr>
        <w:t xml:space="preserve">El Concejo Municipal en uso de las facultades legales que el Código Municipal les confiere en su Art. 4 numeral 4 y considerando la solicitud presentada por el Equipo Pastoral del Caserío El Centro, Cantón Junquillo, de esta jurisdicción, a fin de que esta municipalidad les colabore con pólvora y piñatas, en el marco de la Celebración de las Fiestas Patronales en honor a la Virgen de Fátima, en tal sentido este Concejo ACUERDA: a) Dar por aprobada la solicitud presentada por el Comité Pastoral del Caserío El Centro, Cantón Junquillo, de esta jurisdicción; b) Contribuir con el aporte de dos piñatas y sus respectivos dulces, dos docenas de cohete y una docena de Mortero para la Celebración de las Fiestas Patronales del Caserío El Centro, Cantón Junquillo de esta jurisdicción; c) Facultase a la Unidad de Adquisiciones y Contrataciones </w:t>
      </w:r>
      <w:r w:rsidRPr="008F7928">
        <w:rPr>
          <w:rFonts w:asciiTheme="minorHAnsi" w:hAnsiTheme="minorHAnsi" w:cstheme="minorHAnsi"/>
        </w:rPr>
        <w:lastRenderedPageBreak/>
        <w:t>Institucional, a efecto de que realice los trámites administrativos correspondientes para la compra anteriormente expresada, COMUNIQUESE.</w:t>
      </w:r>
      <w:r w:rsidR="00784E8C">
        <w:rPr>
          <w:rFonts w:asciiTheme="minorHAnsi" w:hAnsiTheme="minorHAnsi" w:cstheme="minorHAnsi"/>
        </w:rPr>
        <w:t xml:space="preserve"> </w:t>
      </w:r>
      <w:r w:rsidRPr="008F7928">
        <w:rPr>
          <w:rFonts w:asciiTheme="minorHAnsi" w:hAnsiTheme="minorHAnsi" w:cstheme="minorHAnsi"/>
          <w:b/>
        </w:rPr>
        <w:t xml:space="preserve">ACUERDO NÚMERO TRES: </w:t>
      </w:r>
      <w:r w:rsidRPr="008F7928">
        <w:rPr>
          <w:rFonts w:asciiTheme="minorHAnsi" w:hAnsiTheme="minorHAnsi" w:cstheme="minorHAnsi"/>
        </w:rPr>
        <w:t>El Concejo Municipal en uso de las facultades legales que el Código Municipal, les confiere en su Art. 30 numeral 9, Considerando que con fecha catorce de abril  se recibió la No Objeción correspondiente al Proceso de Evaluación para la Consultoría Individual No. CI/01/2014/2.4b/AMC, “Implementación del Plan de Rescate Financiero/Elaborar y Actualizar el Sistema de riesgo y recaudación tributaria municipal, Municipio Cacaopera, Departamento de Morazán”, en tal sentido este Concejo ACUERDA: Adjudicar la “Implementación</w:t>
      </w:r>
      <w:r>
        <w:rPr>
          <w:rFonts w:asciiTheme="minorHAnsi" w:hAnsiTheme="minorHAnsi" w:cstheme="minorHAnsi"/>
        </w:rPr>
        <w:t xml:space="preserve"> </w:t>
      </w:r>
      <w:r w:rsidRPr="008F7928">
        <w:rPr>
          <w:rFonts w:asciiTheme="minorHAnsi" w:hAnsiTheme="minorHAnsi" w:cstheme="minorHAnsi"/>
        </w:rPr>
        <w:t>del Plan de Rescate Financiero/Elaborar y Actualizar el Sistema de riesgo y recaudación tributaria municipal, Municipio Cacaopera, Departamento de Morazán”; Al Arq. Mauricio Ernesto Romero, por un Monto total de VEINTIDOS MIL</w:t>
      </w:r>
      <w:r>
        <w:rPr>
          <w:rFonts w:asciiTheme="minorHAnsi" w:hAnsiTheme="minorHAnsi" w:cstheme="minorHAnsi"/>
        </w:rPr>
        <w:t xml:space="preserve"> </w:t>
      </w:r>
      <w:r w:rsidRPr="008F7928">
        <w:rPr>
          <w:rFonts w:asciiTheme="minorHAnsi" w:hAnsiTheme="minorHAnsi" w:cstheme="minorHAnsi"/>
        </w:rPr>
        <w:t>CIENTOCINCUENTA 00/100 DOLARES ($17,000.00), Seguidamente facultase al Alcalde Municipal a efecto de que firme el contrato respectivo, COMUNIQUESE.</w:t>
      </w:r>
      <w:r w:rsidRPr="008F7928">
        <w:rPr>
          <w:rFonts w:asciiTheme="minorHAnsi" w:hAnsiTheme="minorHAnsi" w:cstheme="minorHAnsi"/>
          <w:b/>
        </w:rPr>
        <w:t xml:space="preserve"> ACUERDO NÚMERO CUATRO: </w:t>
      </w:r>
      <w:r w:rsidRPr="008F7928">
        <w:rPr>
          <w:rFonts w:asciiTheme="minorHAnsi" w:hAnsiTheme="minorHAnsi" w:cstheme="minorHAnsi"/>
        </w:rPr>
        <w:t xml:space="preserve">El Concejo Municipal en uso de las facultades legales que el Código Municipal les confiere en su Art. 91, Considerando que se les aprobó la beca a los estudiantes, otorgada por la municipalidad,  mediante el proyecto “Fortalecimiento de la Educación Media y Superior, durante el año 2015” hubo un atraso en la documentación,  no se les hiso en depósito de los meses de enero, febrero marzo en el caso de los técnicos y los de Bachillerato los meses de febrero y marzo, por lo tanto este concejo ACUERDA: Autorizase a la Tesorera Municipal, a efecto de que realice el depósito hasta el mes de abril  del corriente años, COMUNIQUESE. </w:t>
      </w:r>
      <w:r w:rsidRPr="008F7928">
        <w:rPr>
          <w:rFonts w:asciiTheme="minorHAnsi" w:hAnsiTheme="minorHAnsi" w:cstheme="minorHAnsi"/>
          <w:b/>
        </w:rPr>
        <w:t>ACUERDO NÚMERO CINCO:</w:t>
      </w:r>
      <w:r w:rsidRPr="008F7928">
        <w:rPr>
          <w:rFonts w:asciiTheme="minorHAnsi" w:hAnsiTheme="minorHAnsi" w:cstheme="minorHAnsi"/>
        </w:rPr>
        <w:t xml:space="preserve"> El Concejo Municipal en uso de las facultades legales que el Código Municipal les confiere en su Art. 30 numeral 20, y considerando solicitud presentada por la señora Dolores Josefina Molina, Primera Regidora Propietaria, a fin de que este Concejo Municipal, le conceda permiso sin goce de dieta para ausentarse del ejercicio de su cargo, durante el período comprendido entre el dieciocho de abril de dos mil quince al diecisiete  de mayo del mismo año, en tal sentido este Concejo ACUERDA: Conceder  permiso sin goce de dieta a la señora Dolores Josefina Molina, Primera Regidora Propietaria; para que pueda ausentarse del ejercicio de su cargo, durante el período comprendido entre el dieciocho de abril de dos mil quince al diecisiete  de mayo del mismo año;; durante su ausencia, CERTIFIQUESE.- </w:t>
      </w:r>
      <w:r w:rsidRPr="008F7928">
        <w:rPr>
          <w:rFonts w:asciiTheme="minorHAnsi" w:hAnsiTheme="minorHAnsi" w:cstheme="minorHAnsi"/>
          <w:b/>
          <w:lang w:eastAsia="es-SV"/>
        </w:rPr>
        <w:t>ACUERDO NÚMERO SEIS:</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noProof/>
        </w:rPr>
        <w:t xml:space="preserve"> Adjudicar el suministro de una Cubeta de Aceite Hidráulico, a la </w:t>
      </w:r>
      <w:r w:rsidRPr="008F7928">
        <w:rPr>
          <w:rFonts w:asciiTheme="minorHAnsi" w:hAnsiTheme="minorHAnsi" w:cstheme="minorHAnsi"/>
          <w:noProof/>
        </w:rPr>
        <w:lastRenderedPageBreak/>
        <w:t>empresa IMPOR REPUESTOS, por la cantidad de CINCUETA Y CINCO 00/100 DOLARES ($55.00), para el camión recolector de desechos sólidos, propiedad de esta Municipalidad, COMUNIQUESE.</w:t>
      </w:r>
      <w:r w:rsidRPr="008F7928">
        <w:rPr>
          <w:rFonts w:asciiTheme="minorHAnsi" w:hAnsiTheme="minorHAnsi" w:cstheme="minorHAnsi"/>
        </w:rPr>
        <w:t xml:space="preserve">- </w:t>
      </w:r>
      <w:r w:rsidRPr="008F7928">
        <w:rPr>
          <w:rFonts w:asciiTheme="minorHAnsi" w:hAnsiTheme="minorHAnsi" w:cstheme="minorHAnsi"/>
          <w:b/>
          <w:lang w:eastAsia="es-SV"/>
        </w:rPr>
        <w:t>ACUERDO NÚMERO SIETE:</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noProof/>
        </w:rPr>
        <w:t xml:space="preserve"> Adjudicar la reparación del camión Mercedes Benz, recolector de desechos sólidos, propiedad de esta Municipalidad, al señor José Antonio Mito Tulipe, por la cantidad total de DOSCIENTOS DIECISEIS 50/100 DOLARES ($216.50), precio incluye impuesto sobre la RENTA; y la fabricación de bujes y dos pines para muñones de eje delantero de camión; y  reparación de terminales de barra de dirección, a la empresa </w:t>
      </w:r>
      <w:r w:rsidR="005321A9">
        <w:rPr>
          <w:rFonts w:asciiTheme="minorHAnsi" w:hAnsiTheme="minorHAnsi" w:cstheme="minorHAnsi"/>
          <w:noProof/>
        </w:rPr>
        <w:t xml:space="preserve">SERMI, por la cantidad total de </w:t>
      </w:r>
      <w:r w:rsidRPr="008F7928">
        <w:rPr>
          <w:rFonts w:asciiTheme="minorHAnsi" w:hAnsiTheme="minorHAnsi" w:cstheme="minorHAnsi"/>
          <w:noProof/>
        </w:rPr>
        <w:t>SEISCIENTOS DIEZ 00/100 DOLARES ($610.00); la compra de luces a IMPORREPUESTOS, por la cantidad total de CUARENTA DOLARES ($40.00); para el mismo camión, COMUNIQUESE.</w:t>
      </w:r>
      <w:r w:rsidRPr="008F7928">
        <w:rPr>
          <w:rFonts w:asciiTheme="minorHAnsi" w:hAnsiTheme="minorHAnsi" w:cstheme="minorHAnsi"/>
        </w:rPr>
        <w:t xml:space="preserve">- </w:t>
      </w:r>
      <w:r w:rsidRPr="008F7928">
        <w:rPr>
          <w:rFonts w:asciiTheme="minorHAnsi" w:hAnsiTheme="minorHAnsi" w:cstheme="minorHAnsi"/>
          <w:b/>
          <w:lang w:eastAsia="es-SV"/>
        </w:rPr>
        <w:t>ACUERDO NÚMERO OCHO:</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Adjudicar el suministro de estructuras metálicas, a la empresa INVERSIONES CALMA, S.A. DE C.V., por el monto total de DOS MIL CIENTO NOVENTA 12/100 DOLARES ($2,190.12), para el proyecto Construcción de Pasarela Peatonal Sobre la quebrada San Pedro, Caserío San Pedro Cantón Guachipilín, Cacaopera, Morazán, COMUNIQUESE.</w:t>
      </w:r>
      <w:r w:rsidRPr="008F7928">
        <w:rPr>
          <w:rFonts w:asciiTheme="minorHAnsi" w:hAnsiTheme="minorHAnsi" w:cstheme="minorHAnsi"/>
          <w:b/>
        </w:rPr>
        <w:t xml:space="preserve"> </w:t>
      </w:r>
      <w:r w:rsidRPr="0037510B">
        <w:rPr>
          <w:rFonts w:asciiTheme="minorHAnsi" w:hAnsiTheme="minorHAnsi" w:cstheme="minorHAnsi"/>
          <w:b/>
        </w:rPr>
        <w:t xml:space="preserve">ACUERDO NÚMERO NUEVE: </w:t>
      </w:r>
      <w:r w:rsidRPr="0037510B">
        <w:rPr>
          <w:rFonts w:asciiTheme="minorHAnsi" w:hAnsiTheme="minorHAnsi" w:cstheme="minorHAnsi"/>
        </w:rPr>
        <w:t xml:space="preserve">El Concejo Municipal en uso de las facultades legales que el Código Municipal les confiere en su Art. 91, ACUERDA: Autorizase a la Tesorera Municipal, a efecto de que cancele la primera estimación a la empresa PROARCA, S.A. DE C.V., por la Ejecución del proyecto “Construcción de Obra de Paso en Quebrada El Pelón, Caserío La Naranjera, Cantón La Estancia, Municipio de Cacaopera, Departamento de  Morazán”; cuyo monto líquido a pagar es por la cantidad de VEINTICINCO MIL CUATROCIENTOS  SESENTA Y TRES  16/100  DOLERES ($25,463.16), eróguese fondos de la cuenta del mismo proyecto, COMUNIQUESE. </w:t>
      </w:r>
      <w:r>
        <w:rPr>
          <w:rFonts w:asciiTheme="minorHAnsi" w:eastAsiaTheme="minorHAnsi" w:hAnsiTheme="minorHAnsi" w:cstheme="minorHAnsi"/>
          <w:b/>
          <w:lang w:val="es-SV" w:eastAsia="es-SV"/>
        </w:rPr>
        <w:t>ACUERDO NÚMERO DIES</w:t>
      </w:r>
      <w:r w:rsidRPr="0037510B">
        <w:rPr>
          <w:rFonts w:asciiTheme="minorHAnsi" w:eastAsiaTheme="minorHAnsi" w:hAnsiTheme="minorHAnsi" w:cstheme="minorHAnsi"/>
          <w:b/>
          <w:lang w:val="es-SV" w:eastAsia="es-SV"/>
        </w:rPr>
        <w:t>:</w:t>
      </w:r>
      <w:r w:rsidRPr="0037510B">
        <w:rPr>
          <w:rFonts w:asciiTheme="minorHAnsi" w:eastAsiaTheme="minorHAnsi" w:hAnsiTheme="minorHAnsi" w:cstheme="minorHAnsi"/>
          <w:lang w:val="es-SV" w:eastAsia="es-SV"/>
        </w:rPr>
        <w:t xml:space="preserve"> </w:t>
      </w:r>
      <w:r w:rsidRPr="0037510B">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37510B">
        <w:rPr>
          <w:rFonts w:asciiTheme="minorHAnsi" w:eastAsiaTheme="minorHAnsi" w:hAnsiTheme="minorHAnsi" w:cstheme="minorBidi"/>
          <w:lang w:eastAsia="en-US"/>
        </w:rPr>
        <w:t xml:space="preserve"> Adjudicar el suministro de mano de obra, para Construcción de Torre Elevada, para Tanque de agua; al señor Santos Ramón Pérez Ortiz, por el monto total de MIL SETECIENTOS OCHENTA 00/100 DOLARES ($1,780.00), para el proyecto Construcción de Casa Comunal de Cacaopera, Municipio de Cacaopera, departamento de Morazán, COMUNIQUESE</w:t>
      </w:r>
      <w:r>
        <w:rPr>
          <w:rFonts w:asciiTheme="minorHAnsi" w:eastAsiaTheme="minorHAnsi" w:hAnsiTheme="minorHAnsi" w:cstheme="minorBidi"/>
          <w:color w:val="C00000"/>
          <w:lang w:val="es-SV" w:eastAsia="en-US"/>
        </w:rPr>
        <w:t xml:space="preserve"> </w:t>
      </w:r>
      <w:r>
        <w:rPr>
          <w:rFonts w:asciiTheme="minorHAnsi" w:eastAsiaTheme="minorHAnsi" w:hAnsiTheme="minorHAnsi" w:cstheme="minorHAnsi"/>
          <w:b/>
          <w:lang w:val="es-SV" w:eastAsia="es-SV"/>
        </w:rPr>
        <w:t>ACUERDO NÚMERO ONCE</w:t>
      </w:r>
      <w:r w:rsidRPr="0037510B">
        <w:rPr>
          <w:rFonts w:asciiTheme="minorHAnsi" w:eastAsiaTheme="minorHAnsi" w:hAnsiTheme="minorHAnsi" w:cstheme="minorHAnsi"/>
          <w:b/>
          <w:lang w:val="es-SV" w:eastAsia="es-SV"/>
        </w:rPr>
        <w:t>:</w:t>
      </w:r>
      <w:r w:rsidRPr="0037510B">
        <w:rPr>
          <w:rFonts w:asciiTheme="minorHAnsi" w:eastAsiaTheme="minorHAnsi" w:hAnsiTheme="minorHAnsi" w:cstheme="minorHAnsi"/>
          <w:lang w:val="es-SV" w:eastAsia="es-SV"/>
        </w:rPr>
        <w:t xml:space="preserve"> </w:t>
      </w:r>
      <w:r w:rsidRPr="0037510B">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37510B">
        <w:rPr>
          <w:rFonts w:asciiTheme="minorHAnsi" w:eastAsiaTheme="minorHAnsi" w:hAnsiTheme="minorHAnsi" w:cstheme="minorBidi"/>
          <w:lang w:eastAsia="en-US"/>
        </w:rPr>
        <w:t xml:space="preserve">Adjudicar el suministro de suministro de </w:t>
      </w:r>
      <w:r w:rsidRPr="0037510B">
        <w:rPr>
          <w:rFonts w:asciiTheme="minorHAnsi" w:eastAsiaTheme="minorHAnsi" w:hAnsiTheme="minorHAnsi" w:cstheme="minorBidi"/>
          <w:lang w:eastAsia="en-US"/>
        </w:rPr>
        <w:lastRenderedPageBreak/>
        <w:t>piso cerámico, adhesivos y ventanas, a la empresa DECOPISOS, por el monto total de TRESCIENTOS NOVENTA Y SEIS 88/100 DOLARES ($396.88), para el proyecto Construcción de dirección en Centro Escolar del Caserío San Miguelito, Cantón Guachipilín, Cacaopera, Morazán, COMUNIQUESE.</w:t>
      </w:r>
      <w:r>
        <w:rPr>
          <w:rFonts w:asciiTheme="minorHAnsi" w:eastAsiaTheme="minorHAnsi" w:hAnsiTheme="minorHAnsi" w:cstheme="minorBidi"/>
          <w:color w:val="C00000"/>
          <w:lang w:val="es-SV" w:eastAsia="en-US"/>
        </w:rPr>
        <w:t xml:space="preserve"> </w:t>
      </w:r>
      <w:r w:rsidRPr="0088087E">
        <w:rPr>
          <w:rFonts w:asciiTheme="minorHAnsi" w:eastAsiaTheme="minorHAnsi" w:hAnsiTheme="minorHAnsi" w:cstheme="minorHAnsi"/>
          <w:b/>
          <w:lang w:val="es-SV" w:eastAsia="es-SV"/>
        </w:rPr>
        <w:t>ACUERDO NÚMERO</w:t>
      </w:r>
      <w:r>
        <w:rPr>
          <w:rFonts w:asciiTheme="minorHAnsi" w:eastAsiaTheme="minorHAnsi" w:hAnsiTheme="minorHAnsi" w:cstheme="minorHAnsi"/>
          <w:b/>
          <w:lang w:val="es-SV" w:eastAsia="es-SV"/>
        </w:rPr>
        <w:t xml:space="preserve"> DOCE</w:t>
      </w:r>
      <w:r w:rsidRPr="0088087E">
        <w:rPr>
          <w:rFonts w:asciiTheme="minorHAnsi" w:eastAsiaTheme="minorHAnsi" w:hAnsiTheme="minorHAnsi" w:cstheme="minorHAnsi"/>
          <w:b/>
          <w:lang w:val="es-SV" w:eastAsia="es-SV"/>
        </w:rPr>
        <w:t>:</w:t>
      </w:r>
      <w:r w:rsidRPr="0088087E">
        <w:rPr>
          <w:rFonts w:asciiTheme="minorHAnsi" w:eastAsiaTheme="minorHAnsi" w:hAnsiTheme="minorHAnsi" w:cstheme="minorHAnsi"/>
          <w:lang w:val="es-SV" w:eastAsia="es-SV"/>
        </w:rPr>
        <w:t xml:space="preserve"> </w:t>
      </w:r>
      <w:r w:rsidRPr="0088087E">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88087E">
        <w:rPr>
          <w:rFonts w:asciiTheme="minorHAnsi" w:hAnsiTheme="minorHAnsi" w:cstheme="minorHAnsi"/>
          <w:noProof/>
        </w:rPr>
        <w:t xml:space="preserve"> Adjudicar el suministro de Suministro de repuestos, a la empresa RAMATER/MADISAL, S.A. DE C.V., por la cantidad total de TRESCIENTOS SETENTA 14/100 ($370.14); y la reconstrucción de escape a la empresa SERMI, por el precio de TRESCIENTOS VEINTICINCO 00/100 ($325.00); para Retroexcavadora 416D, propiedad de esta Municipalidad, COMUNIQUESE.</w:t>
      </w:r>
      <w:r>
        <w:rPr>
          <w:rFonts w:asciiTheme="minorHAnsi" w:hAnsiTheme="minorHAnsi" w:cstheme="minorHAnsi"/>
          <w:noProof/>
        </w:rPr>
        <w:t>-</w:t>
      </w:r>
      <w:bookmarkStart w:id="0" w:name="_GoBack"/>
      <w:bookmarkEnd w:id="0"/>
      <w:r>
        <w:rPr>
          <w:rFonts w:asciiTheme="minorHAnsi" w:hAnsiTheme="minorHAnsi" w:cstheme="minorHAnsi"/>
          <w:noProof/>
        </w:rPr>
        <w:t xml:space="preserve"> </w:t>
      </w:r>
      <w:r w:rsidRPr="008F7928">
        <w:rPr>
          <w:rFonts w:asciiTheme="minorHAnsi" w:hAnsiTheme="minorHAnsi" w:cstheme="minorHAnsi"/>
        </w:rPr>
        <w:t xml:space="preserve">No habiendo más que hacer constar se da por terminada la presente acta, ratificamos su contenido y firmamos. </w:t>
      </w:r>
    </w:p>
    <w:p w:rsidR="00E62EBB" w:rsidRDefault="00B44B5E" w:rsidP="00B44B5E">
      <w:pPr>
        <w:jc w:val="center"/>
      </w:pPr>
      <w:r>
        <w:rPr>
          <w:noProof/>
          <w:lang w:val="es-SV" w:eastAsia="es-SV"/>
        </w:rPr>
        <w:drawing>
          <wp:inline distT="0" distB="0" distL="0" distR="0">
            <wp:extent cx="5689313" cy="46482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5433" t="1890" r="2716" b="2646"/>
                    <a:stretch/>
                  </pic:blipFill>
                  <pic:spPr bwMode="auto">
                    <a:xfrm>
                      <a:off x="0" y="0"/>
                      <a:ext cx="5694758" cy="4652649"/>
                    </a:xfrm>
                    <a:prstGeom prst="rect">
                      <a:avLst/>
                    </a:prstGeom>
                    <a:noFill/>
                    <a:ln>
                      <a:noFill/>
                    </a:ln>
                    <a:extLst>
                      <a:ext uri="{53640926-AAD7-44D8-BBD7-CCE9431645EC}">
                        <a14:shadowObscured xmlns:a14="http://schemas.microsoft.com/office/drawing/2010/main"/>
                      </a:ext>
                    </a:extLst>
                  </pic:spPr>
                </pic:pic>
              </a:graphicData>
            </a:graphic>
          </wp:inline>
        </w:drawing>
      </w:r>
    </w:p>
    <w:sectPr w:rsidR="00E62EBB" w:rsidSect="00B44B5E">
      <w:headerReference w:type="default" r:id="rId7"/>
      <w:pgSz w:w="12240" w:h="15840"/>
      <w:pgMar w:top="1701" w:right="1325"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F94" w:rsidRDefault="00C16F94" w:rsidP="00B44B5E">
      <w:r>
        <w:separator/>
      </w:r>
    </w:p>
  </w:endnote>
  <w:endnote w:type="continuationSeparator" w:id="0">
    <w:p w:rsidR="00C16F94" w:rsidRDefault="00C16F94" w:rsidP="00B4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F94" w:rsidRDefault="00C16F94" w:rsidP="00B44B5E">
      <w:r>
        <w:separator/>
      </w:r>
    </w:p>
  </w:footnote>
  <w:footnote w:type="continuationSeparator" w:id="0">
    <w:p w:rsidR="00C16F94" w:rsidRDefault="00C16F94" w:rsidP="00B44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5E" w:rsidRDefault="00B44B5E">
    <w:pPr>
      <w:pStyle w:val="Encabezado"/>
    </w:pPr>
    <w:r>
      <w:rPr>
        <w:noProof/>
        <w:lang w:val="es-SV" w:eastAsia="es-SV"/>
      </w:rPr>
      <w:drawing>
        <wp:anchor distT="0" distB="0" distL="114300" distR="114300" simplePos="0" relativeHeight="251658240" behindDoc="1" locked="0" layoutInCell="1" allowOverlap="1">
          <wp:simplePos x="0" y="0"/>
          <wp:positionH relativeFrom="margin">
            <wp:posOffset>37465</wp:posOffset>
          </wp:positionH>
          <wp:positionV relativeFrom="paragraph">
            <wp:posOffset>-250190</wp:posOffset>
          </wp:positionV>
          <wp:extent cx="885190" cy="8572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836" t="8439" r="8950" b="2110"/>
                  <a:stretch/>
                </pic:blipFill>
                <pic:spPr bwMode="auto">
                  <a:xfrm>
                    <a:off x="0" y="0"/>
                    <a:ext cx="885190"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AE"/>
    <w:rsid w:val="002A20AE"/>
    <w:rsid w:val="003036F1"/>
    <w:rsid w:val="00446EDA"/>
    <w:rsid w:val="005321A9"/>
    <w:rsid w:val="00784E8C"/>
    <w:rsid w:val="00B44B5E"/>
    <w:rsid w:val="00C16F94"/>
    <w:rsid w:val="00E62E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AA559E-5AC8-4D2D-93D6-15201757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A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4B5E"/>
    <w:pPr>
      <w:tabs>
        <w:tab w:val="center" w:pos="4419"/>
        <w:tab w:val="right" w:pos="8838"/>
      </w:tabs>
    </w:pPr>
  </w:style>
  <w:style w:type="character" w:customStyle="1" w:styleId="EncabezadoCar">
    <w:name w:val="Encabezado Car"/>
    <w:basedOn w:val="Fuentedeprrafopredeter"/>
    <w:link w:val="Encabezado"/>
    <w:uiPriority w:val="99"/>
    <w:rsid w:val="00B44B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44B5E"/>
    <w:pPr>
      <w:tabs>
        <w:tab w:val="center" w:pos="4419"/>
        <w:tab w:val="right" w:pos="8838"/>
      </w:tabs>
    </w:pPr>
  </w:style>
  <w:style w:type="character" w:customStyle="1" w:styleId="PiedepginaCar">
    <w:name w:val="Pie de página Car"/>
    <w:basedOn w:val="Fuentedeprrafopredeter"/>
    <w:link w:val="Piedepgina"/>
    <w:uiPriority w:val="99"/>
    <w:rsid w:val="00B44B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1395</Words>
  <Characters>7676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cp:revision>
  <cp:lastPrinted>2016-08-11T18:54:00Z</cp:lastPrinted>
  <dcterms:created xsi:type="dcterms:W3CDTF">2016-07-21T13:50:00Z</dcterms:created>
  <dcterms:modified xsi:type="dcterms:W3CDTF">2016-08-11T18:54:00Z</dcterms:modified>
</cp:coreProperties>
</file>