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B72" w:rsidRPr="008F7928" w:rsidRDefault="00C51B72" w:rsidP="00C51B72">
      <w:pPr>
        <w:spacing w:line="360" w:lineRule="auto"/>
        <w:jc w:val="both"/>
        <w:rPr>
          <w:rFonts w:asciiTheme="minorHAnsi" w:hAnsiTheme="minorHAnsi" w:cstheme="minorHAnsi"/>
        </w:rPr>
      </w:pPr>
      <w:r w:rsidRPr="008F7928">
        <w:rPr>
          <w:rFonts w:asciiTheme="minorHAnsi" w:hAnsiTheme="minorHAnsi" w:cstheme="minorHAnsi"/>
          <w:b/>
        </w:rPr>
        <w:t>ACTA NÚMERO OCHO</w:t>
      </w:r>
      <w:r w:rsidRPr="008F7928">
        <w:rPr>
          <w:rFonts w:asciiTheme="minorHAnsi" w:eastAsia="Arial Unicode MS" w:hAnsiTheme="minorHAnsi" w:cstheme="minorHAnsi"/>
          <w:b/>
        </w:rPr>
        <w:t>.-</w:t>
      </w:r>
      <w:r w:rsidRPr="008F7928">
        <w:rPr>
          <w:rFonts w:asciiTheme="minorHAnsi" w:eastAsia="Arial Unicode MS" w:hAnsiTheme="minorHAnsi" w:cstheme="minorHAnsi"/>
        </w:rPr>
        <w:t xml:space="preserve"> En el local de sesiones de la Alcaldía Municipal de la ciudad de Cacaopera, Departamento de Morazán a las ocho horas del día </w:t>
      </w:r>
      <w:r w:rsidRPr="008F7928">
        <w:rPr>
          <w:rFonts w:asciiTheme="minorHAnsi" w:eastAsia="Arial Unicode MS" w:hAnsiTheme="minorHAnsi" w:cstheme="minorHAnsi"/>
          <w:b/>
        </w:rPr>
        <w:t>CUATRO DE MARZO DEL AÑO DOS MIL QUINCE</w:t>
      </w:r>
      <w:r w:rsidRPr="008F7928">
        <w:rPr>
          <w:rFonts w:asciiTheme="minorHAnsi" w:eastAsia="Arial Unicode MS" w:hAnsiTheme="minorHAnsi" w:cstheme="minorHAnsi"/>
        </w:rPr>
        <w:t xml:space="preserve">, constituidos en sesión ordinaria los suscritos miembros del Concejo Municipal señor </w:t>
      </w:r>
      <w:r w:rsidRPr="008F7928">
        <w:rPr>
          <w:rFonts w:asciiTheme="minorHAnsi" w:hAnsiTheme="minorHAnsi" w:cstheme="minorHAnsi"/>
        </w:rPr>
        <w:t>Lorenzo de Jesús Canales Benítez</w:t>
      </w:r>
      <w:r w:rsidRPr="008F7928">
        <w:rPr>
          <w:rFonts w:asciiTheme="minorHAnsi" w:eastAsia="Arial Unicode MS" w:hAnsiTheme="minorHAnsi" w:cstheme="minorHAnsi"/>
        </w:rPr>
        <w:t xml:space="preserve">; Alcalde Municipal; señor José Elías González Amaya, Síndico Municipal; señora Dolores Josefina Molina, Primera Regidora Propietaria; Señor José Ramiro Cortez Argueta, Segundo Regidor Propietario; señor Gerardo Martínez Pérez, Quinto Regidor Propietario; señor José Mauro González Amaya; Sexto Regidor Propietario; señor José Santos Victorino Díaz </w:t>
      </w:r>
      <w:proofErr w:type="spellStart"/>
      <w:r w:rsidRPr="008F7928">
        <w:rPr>
          <w:rFonts w:asciiTheme="minorHAnsi" w:eastAsia="Arial Unicode MS" w:hAnsiTheme="minorHAnsi" w:cstheme="minorHAnsi"/>
        </w:rPr>
        <w:t>Díaz</w:t>
      </w:r>
      <w:proofErr w:type="spellEnd"/>
      <w:r w:rsidRPr="008F7928">
        <w:rPr>
          <w:rFonts w:asciiTheme="minorHAnsi" w:eastAsia="Arial Unicode MS" w:hAnsiTheme="minorHAnsi" w:cstheme="minorHAnsi"/>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8F7928">
        <w:rPr>
          <w:rFonts w:asciiTheme="minorHAnsi" w:hAnsiTheme="minorHAnsi" w:cstheme="minorHAnsi"/>
        </w:rPr>
        <w:t xml:space="preserve"> Abierta la sesión por el señor Alcalde Municipal, se procedió a darle lectura a la agenda propuesta y</w:t>
      </w:r>
      <w:r w:rsidRPr="008F7928">
        <w:rPr>
          <w:rFonts w:asciiTheme="minorHAnsi" w:eastAsia="Arial Unicode MS" w:hAnsiTheme="minorHAnsi" w:cstheme="minorHAnsi"/>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8F7928">
        <w:rPr>
          <w:rFonts w:asciiTheme="minorHAnsi" w:hAnsiTheme="minorHAnsi" w:cstheme="minorHAnsi"/>
        </w:rPr>
        <w:t>:</w:t>
      </w:r>
      <w:r w:rsidRPr="008F7928">
        <w:rPr>
          <w:rFonts w:asciiTheme="minorHAnsi" w:hAnsiTheme="minorHAnsi" w:cstheme="minorHAnsi"/>
          <w:b/>
        </w:rPr>
        <w:t xml:space="preserve"> ACUERDO NÚMERO UNO: </w:t>
      </w:r>
      <w:r w:rsidRPr="008F7928">
        <w:rPr>
          <w:rFonts w:asciiTheme="minorHAnsi" w:hAnsiTheme="minorHAnsi" w:cstheme="minorHAnsi"/>
        </w:rPr>
        <w:t xml:space="preserve">El Concejo Municipal en uso de las facultades legales que el Código Municipal les confiere en su Art. 91, ACUERDA: Autorizase a la Tesorera Municipal, a efecto de que cancele al  </w:t>
      </w:r>
      <w:r w:rsidRPr="008F7928">
        <w:rPr>
          <w:rFonts w:asciiTheme="minorHAnsi" w:eastAsia="Calibri" w:hAnsiTheme="minorHAnsi" w:cstheme="minorHAnsi"/>
        </w:rPr>
        <w:t>Ing. Oscar Arnoldo Rivera</w:t>
      </w:r>
      <w:r w:rsidRPr="008F7928">
        <w:rPr>
          <w:rFonts w:asciiTheme="minorHAnsi" w:hAnsiTheme="minorHAnsi" w:cstheme="minorHAnsi"/>
        </w:rPr>
        <w:t xml:space="preserve">, por la supervisión del proyecto “Construcción de Cocina Bodega en Centro Escolar Caserío El Llano, del Cantón </w:t>
      </w:r>
      <w:proofErr w:type="spellStart"/>
      <w:r w:rsidRPr="008F7928">
        <w:rPr>
          <w:rFonts w:asciiTheme="minorHAnsi" w:hAnsiTheme="minorHAnsi" w:cstheme="minorHAnsi"/>
        </w:rPr>
        <w:t>Sunsulaca</w:t>
      </w:r>
      <w:proofErr w:type="spellEnd"/>
      <w:r w:rsidRPr="008F7928">
        <w:rPr>
          <w:rFonts w:asciiTheme="minorHAnsi" w:hAnsiTheme="minorHAnsi" w:cstheme="minorHAnsi"/>
        </w:rPr>
        <w:t xml:space="preserve"> Municipio de Cacaopera, Departamento de Morazán”; cuyo monto líquido a pagar es por la cantidad de NUEVECIENTOS OCHENTA Y UNO 42/00 DOLARES (98.42), eróguese fondos de la cuenta del mismo proyecto, COMUNIQUESE.</w:t>
      </w:r>
      <w:r w:rsidRPr="008F7928">
        <w:rPr>
          <w:rFonts w:asciiTheme="minorHAnsi" w:hAnsiTheme="minorHAnsi" w:cstheme="minorHAnsi"/>
          <w:b/>
        </w:rPr>
        <w:t xml:space="preserve"> ACUERDO NÚMERO DOS: </w:t>
      </w:r>
      <w:r w:rsidRPr="008F7928">
        <w:rPr>
          <w:rFonts w:asciiTheme="minorHAnsi" w:hAnsiTheme="minorHAnsi" w:cstheme="minorHAnsi"/>
        </w:rPr>
        <w:t xml:space="preserve">El Concejo Municipal en uso de las facultades legales que el Código Municipal les confiere en su Art. 91, ACUERDA: Autorizase a la Tesorera Municipal, a efecto de que cancele una primera estimación a la empresa </w:t>
      </w:r>
      <w:r w:rsidRPr="008F7928">
        <w:rPr>
          <w:rFonts w:asciiTheme="minorHAnsi" w:eastAsia="Calibri" w:hAnsiTheme="minorHAnsi" w:cstheme="minorHAnsi"/>
        </w:rPr>
        <w:t>R.G. INGENIEROS</w:t>
      </w:r>
      <w:r w:rsidR="00FE2B66">
        <w:rPr>
          <w:rFonts w:asciiTheme="minorHAnsi" w:eastAsia="Calibri" w:hAnsiTheme="minorHAnsi" w:cstheme="minorHAnsi"/>
        </w:rPr>
        <w:t>,</w:t>
      </w:r>
      <w:r w:rsidRPr="008F7928">
        <w:rPr>
          <w:rFonts w:asciiTheme="minorHAnsi" w:eastAsia="Calibri" w:hAnsiTheme="minorHAnsi" w:cstheme="minorHAnsi"/>
        </w:rPr>
        <w:t xml:space="preserve"> </w:t>
      </w:r>
      <w:r w:rsidRPr="008F7928">
        <w:rPr>
          <w:rFonts w:asciiTheme="minorHAnsi" w:hAnsiTheme="minorHAnsi" w:cstheme="minorHAnsi"/>
        </w:rPr>
        <w:t xml:space="preserve">S.A de C.V., por la Ejecución del proyecto “Construcción de Cocina Bodega en Centro Escolar Caserío El Llano, del Cantón </w:t>
      </w:r>
      <w:proofErr w:type="spellStart"/>
      <w:r w:rsidRPr="008F7928">
        <w:rPr>
          <w:rFonts w:asciiTheme="minorHAnsi" w:hAnsiTheme="minorHAnsi" w:cstheme="minorHAnsi"/>
        </w:rPr>
        <w:t>Sunsulaca</w:t>
      </w:r>
      <w:proofErr w:type="spellEnd"/>
      <w:r w:rsidRPr="008F7928">
        <w:rPr>
          <w:rFonts w:asciiTheme="minorHAnsi" w:hAnsiTheme="minorHAnsi" w:cstheme="minorHAnsi"/>
        </w:rPr>
        <w:t xml:space="preserve"> Municipio de Cacaopera, Departamento de Morazán”; cuyo monto líquido a pagar es por la cantidad de DOS MIL VEINTE 36/100 DOLARES ($12,020.36), eróguese fondos de la cuenta del mismo proyecto, COMUNIQUESE. </w:t>
      </w:r>
      <w:r w:rsidRPr="008F7928">
        <w:rPr>
          <w:rFonts w:asciiTheme="minorHAnsi" w:hAnsiTheme="minorHAnsi" w:cstheme="minorHAnsi"/>
          <w:b/>
        </w:rPr>
        <w:t xml:space="preserve">ACUERDO NÚMERO TRES : </w:t>
      </w:r>
      <w:r w:rsidRPr="008F7928">
        <w:rPr>
          <w:rFonts w:asciiTheme="minorHAnsi" w:hAnsiTheme="minorHAnsi" w:cstheme="minorHAnsi"/>
        </w:rPr>
        <w:t xml:space="preserve">El Concejo Municipal en uso de las facultades legales que el Código Municipal les </w:t>
      </w:r>
      <w:r w:rsidRPr="008F7928">
        <w:rPr>
          <w:rFonts w:asciiTheme="minorHAnsi" w:hAnsiTheme="minorHAnsi" w:cstheme="minorHAnsi"/>
        </w:rPr>
        <w:lastRenderedPageBreak/>
        <w:t>confiere en su Art. 30 numeral 14, y considerando que a partir del día nueve de marzo de dos mil quince, se le otorgará quince días de vacaciones al señor</w:t>
      </w:r>
      <w:r>
        <w:rPr>
          <w:rFonts w:asciiTheme="minorHAnsi" w:hAnsiTheme="minorHAnsi" w:cstheme="minorHAnsi"/>
        </w:rPr>
        <w:t xml:space="preserve"> Juan Bautista Cortez</w:t>
      </w:r>
      <w:r w:rsidRPr="008F7928">
        <w:rPr>
          <w:rFonts w:asciiTheme="minorHAnsi" w:hAnsiTheme="minorHAnsi" w:cstheme="minorHAnsi"/>
        </w:rPr>
        <w:t>, Encargado de Mercado Municipal, en tal sentido este Concejo ACUERDA: Contratar al señor Walter Misael Rodríguez Gómez</w:t>
      </w:r>
      <w:r>
        <w:rPr>
          <w:rFonts w:asciiTheme="minorHAnsi" w:hAnsiTheme="minorHAnsi" w:cstheme="minorHAnsi"/>
        </w:rPr>
        <w:t>,</w:t>
      </w:r>
      <w:r w:rsidRPr="008F7928">
        <w:rPr>
          <w:rFonts w:asciiTheme="minorHAnsi" w:hAnsiTheme="minorHAnsi" w:cstheme="minorHAnsi"/>
        </w:rPr>
        <w:t xml:space="preserve"> como Encargado de Mercado Municipal, durante el período comprendido del nueve de marzo al veintitrés de marzo de dos mil quince, período que durará la ausencia del señor  </w:t>
      </w:r>
      <w:r>
        <w:rPr>
          <w:rFonts w:asciiTheme="minorHAnsi" w:hAnsiTheme="minorHAnsi" w:cstheme="minorHAnsi"/>
        </w:rPr>
        <w:t>Juan Bautista Cortez</w:t>
      </w:r>
      <w:r w:rsidRPr="008F7928">
        <w:rPr>
          <w:rFonts w:asciiTheme="minorHAnsi" w:hAnsiTheme="minorHAnsi" w:cstheme="minorHAnsi"/>
        </w:rPr>
        <w:t xml:space="preserve">, quien devengará un sueldo equivalente al del señor antes mencionado, en forma proporcional COMUNÍQUESE. </w:t>
      </w:r>
      <w:r w:rsidRPr="008F7928">
        <w:rPr>
          <w:rFonts w:asciiTheme="minorHAnsi" w:hAnsiTheme="minorHAnsi" w:cstheme="minorHAnsi"/>
          <w:b/>
        </w:rPr>
        <w:t xml:space="preserve">ACUERDO NÚMERO CUATRO: </w:t>
      </w:r>
      <w:r w:rsidRPr="008F7928">
        <w:rPr>
          <w:rFonts w:asciiTheme="minorHAnsi" w:hAnsiTheme="minorHAnsi" w:cstheme="minorHAnsi"/>
        </w:rPr>
        <w:t xml:space="preserve">El Concejo Municipal en uso de las facultades legales que el Código Municipal les confiere en su Art. 30 numeral 14, y considerando que a partir del día nueve de marzo de dos mil quince, se le otorgará quince días de vacaciones a los señores Omar Mauricio Guevara Ortiz, fontanero y Senos Sánchez, Encargado de Bombeo de Boca Toma, en tal sentido este Concejo ACUERDA: Contratar a los señores Carlos </w:t>
      </w:r>
      <w:proofErr w:type="spellStart"/>
      <w:r w:rsidRPr="008F7928">
        <w:rPr>
          <w:rFonts w:asciiTheme="minorHAnsi" w:hAnsiTheme="minorHAnsi" w:cstheme="minorHAnsi"/>
        </w:rPr>
        <w:t>Josael</w:t>
      </w:r>
      <w:proofErr w:type="spellEnd"/>
      <w:r w:rsidRPr="008F7928">
        <w:rPr>
          <w:rFonts w:asciiTheme="minorHAnsi" w:hAnsiTheme="minorHAnsi" w:cstheme="minorHAnsi"/>
        </w:rPr>
        <w:t xml:space="preserve"> Argueta González, para que realice las funciones de fontanero y Misael </w:t>
      </w:r>
      <w:proofErr w:type="spellStart"/>
      <w:r w:rsidRPr="008F7928">
        <w:rPr>
          <w:rFonts w:asciiTheme="minorHAnsi" w:hAnsiTheme="minorHAnsi" w:cstheme="minorHAnsi"/>
        </w:rPr>
        <w:t>Albertin</w:t>
      </w:r>
      <w:proofErr w:type="spellEnd"/>
      <w:r w:rsidRPr="008F7928">
        <w:rPr>
          <w:rFonts w:asciiTheme="minorHAnsi" w:hAnsiTheme="minorHAnsi" w:cstheme="minorHAnsi"/>
        </w:rPr>
        <w:t xml:space="preserve"> Rodríguez Argueta, para que realice las funciones de Bombeo de Boca Toma, durante el período comprendido del nueve de marzo al veintitrés de marzo de dos mil quince, período que durará la ausencia de los señores Omar Mauricio Guevara Ortiz y Senos Sánchez, quienes devengarán un sueldo equivalente a los señores antes mencionados que es de, DOSCIENTOS SETENTA Y SEIS DÓLARES ($276) menos el descuento de renta, en forma proporcional, COMUNÍQUESE. </w:t>
      </w:r>
      <w:r w:rsidRPr="008F7928">
        <w:rPr>
          <w:rFonts w:asciiTheme="minorHAnsi" w:hAnsiTheme="minorHAnsi" w:cstheme="minorHAnsi"/>
          <w:b/>
        </w:rPr>
        <w:t xml:space="preserve">ACUERDO NÚMERO CINCO: </w:t>
      </w:r>
      <w:r w:rsidRPr="008F7928">
        <w:rPr>
          <w:rFonts w:asciiTheme="minorHAnsi" w:hAnsiTheme="minorHAnsi" w:cstheme="minorHAnsi"/>
        </w:rPr>
        <w:t>El concejo Municipal en uso de las facultades legales, que el Código Municipal le concede en su Art. 30 numeral 14, y considerando que se dará ejecución al proyecto “Construcción de Obra de Paso en Quebrada El Pelón, Caserío La Naranjera, Cantón La Estancia, Municipio de Cacaopera, Departamento de  Morazán”</w:t>
      </w:r>
      <w:r w:rsidRPr="008F7928">
        <w:rPr>
          <w:rFonts w:asciiTheme="minorHAnsi" w:hAnsiTheme="minorHAnsi" w:cstheme="minorHAnsi"/>
          <w:b/>
        </w:rPr>
        <w:t>;</w:t>
      </w:r>
      <w:r w:rsidRPr="008F7928">
        <w:rPr>
          <w:rFonts w:asciiTheme="minorHAnsi" w:hAnsiTheme="minorHAnsi" w:cstheme="minorHAnsi"/>
        </w:rPr>
        <w:t xml:space="preserve"> y con el fin de llevar un mejor registro de los movimientos financieros del proyecto antes mencionado </w:t>
      </w:r>
      <w:r w:rsidRPr="008F7928">
        <w:rPr>
          <w:rFonts w:asciiTheme="minorHAnsi" w:hAnsiTheme="minorHAnsi" w:cstheme="minorHAnsi"/>
          <w:b/>
        </w:rPr>
        <w:t>ACUERDA:</w:t>
      </w:r>
      <w:r w:rsidRPr="008F7928">
        <w:rPr>
          <w:rFonts w:asciiTheme="minorHAnsi" w:hAnsiTheme="minorHAnsi" w:cstheme="minorHAnsi"/>
        </w:rPr>
        <w:t xml:space="preserve"> I) Autorizase a la Tesorera Municipal realizar la apertura de una cuenta corriente en Banco de América Central, por el monto de</w:t>
      </w:r>
      <w:r w:rsidRPr="008F7928">
        <w:rPr>
          <w:rFonts w:asciiTheme="minorHAnsi" w:hAnsiTheme="minorHAnsi" w:cstheme="minorHAnsi"/>
          <w:lang w:val="es-MX"/>
        </w:rPr>
        <w:t xml:space="preserve"> TREINTA Y DOS MIL NUEVECIENTA VEINTITRES 63/100 DOLARES </w:t>
      </w:r>
      <w:r w:rsidRPr="008F7928">
        <w:rPr>
          <w:rFonts w:asciiTheme="minorHAnsi" w:hAnsiTheme="minorHAnsi" w:cstheme="minorHAnsi"/>
          <w:b/>
          <w:bCs/>
          <w:lang w:eastAsia="ar-SA"/>
        </w:rPr>
        <w:t>($32,923.63)</w:t>
      </w:r>
      <w:r w:rsidRPr="008F7928">
        <w:rPr>
          <w:rFonts w:asciiTheme="minorHAnsi" w:hAnsiTheme="minorHAnsi" w:cstheme="minorHAnsi"/>
        </w:rPr>
        <w:t xml:space="preserve"> con el nombre del proyecto “Construcción de Obra de Paso en Quebrada El Pelón, Caserío La Naranjera, Cantón La Estancia, Municipio de Cacaopera, Departamento de Morazán”</w:t>
      </w:r>
      <w:r w:rsidRPr="008F7928">
        <w:rPr>
          <w:rFonts w:asciiTheme="minorHAnsi" w:hAnsiTheme="minorHAnsi" w:cstheme="minorHAnsi"/>
          <w:b/>
        </w:rPr>
        <w:t xml:space="preserve">; </w:t>
      </w:r>
      <w:r w:rsidRPr="008F7928">
        <w:rPr>
          <w:rFonts w:asciiTheme="minorHAnsi" w:hAnsiTheme="minorHAnsi" w:cstheme="minorHAnsi"/>
        </w:rPr>
        <w:t xml:space="preserve">autorizase como refrendarios de cheques, a los señores Lorenzo de Jesús Canales Benítez, Alcalde Municipal, José Mauro González Amaya, Sexto Regidor Propietario, y </w:t>
      </w:r>
      <w:proofErr w:type="spellStart"/>
      <w:r w:rsidRPr="008F7928">
        <w:rPr>
          <w:rFonts w:asciiTheme="minorHAnsi" w:hAnsiTheme="minorHAnsi" w:cstheme="minorHAnsi"/>
        </w:rPr>
        <w:t>Rosibel</w:t>
      </w:r>
      <w:proofErr w:type="spellEnd"/>
      <w:r w:rsidRPr="008F7928">
        <w:rPr>
          <w:rFonts w:asciiTheme="minorHAnsi" w:hAnsiTheme="minorHAnsi" w:cstheme="minorHAnsi"/>
        </w:rPr>
        <w:t xml:space="preserve"> de la Paz Canales Portillo, Tesorera </w:t>
      </w:r>
      <w:r w:rsidRPr="008F7928">
        <w:rPr>
          <w:rFonts w:asciiTheme="minorHAnsi" w:hAnsiTheme="minorHAnsi" w:cstheme="minorHAnsi"/>
        </w:rPr>
        <w:lastRenderedPageBreak/>
        <w:t>Municipal, para todo cobro de cheque serán dos firmas, con la firma indispensable de la Tesorera Municipal. II-  Eróguese Fondos de la Cuenta de corriente número 200721215, a nombre de Alcaldía Municipal de Cacaopera 75% FODES, del Banco de América Central. CERTIFIQUESE.</w:t>
      </w:r>
      <w:r w:rsidRPr="008F7928">
        <w:rPr>
          <w:rFonts w:asciiTheme="minorHAnsi" w:hAnsiTheme="minorHAnsi" w:cstheme="minorHAnsi"/>
          <w:b/>
        </w:rPr>
        <w:t xml:space="preserve"> ACUERDO NÚMERO SEIS: </w:t>
      </w:r>
      <w:r w:rsidRPr="008F7928">
        <w:rPr>
          <w:rFonts w:asciiTheme="minorHAnsi" w:hAnsiTheme="minorHAnsi" w:cstheme="minorHAnsi"/>
        </w:rPr>
        <w:t>El Concejo Municipal en uso de las facultades legales que el Código Municipal les confiere en su Art. 3 numeral 3, y considerando que se dará inicio al proyecto</w:t>
      </w:r>
      <w:r w:rsidRPr="008F7928">
        <w:rPr>
          <w:rFonts w:asciiTheme="minorHAnsi" w:hAnsiTheme="minorHAnsi" w:cstheme="minorHAnsi"/>
          <w:iCs/>
        </w:rPr>
        <w:t xml:space="preserve"> </w:t>
      </w:r>
      <w:r w:rsidRPr="008F7928">
        <w:rPr>
          <w:rFonts w:asciiTheme="minorHAnsi" w:hAnsiTheme="minorHAnsi" w:cstheme="minorHAnsi"/>
        </w:rPr>
        <w:t>“Construcción de Obra de Paso en Quebrada El Pelón, Caserío La Naranjera, Cantón La Estancia, Municipio de Cacaopera, Departamento de  Morazán”</w:t>
      </w:r>
      <w:r w:rsidRPr="008F7928">
        <w:rPr>
          <w:rFonts w:asciiTheme="minorHAnsi" w:eastAsia="Arial Unicode MS" w:hAnsiTheme="minorHAnsi" w:cstheme="minorHAnsi"/>
        </w:rPr>
        <w:t xml:space="preserve"> y de conformidad al Art. 82 Bis de la Ley de Adquisiciones y Contrataciones de la Administración Pública LACAP, este Concejo ACUERDA: Nombrar al señor Prudencio </w:t>
      </w:r>
      <w:proofErr w:type="spellStart"/>
      <w:r w:rsidRPr="008F7928">
        <w:rPr>
          <w:rFonts w:asciiTheme="minorHAnsi" w:eastAsia="Arial Unicode MS" w:hAnsiTheme="minorHAnsi" w:cstheme="minorHAnsi"/>
        </w:rPr>
        <w:t>Ortez</w:t>
      </w:r>
      <w:proofErr w:type="spellEnd"/>
      <w:r w:rsidRPr="008F7928">
        <w:rPr>
          <w:rFonts w:asciiTheme="minorHAnsi" w:eastAsia="Arial Unicode MS" w:hAnsiTheme="minorHAnsi" w:cstheme="minorHAnsi"/>
        </w:rPr>
        <w:t xml:space="preserve"> Chicas</w:t>
      </w:r>
      <w:r w:rsidR="00FE2B66">
        <w:rPr>
          <w:rFonts w:asciiTheme="minorHAnsi" w:eastAsia="Arial Unicode MS" w:hAnsiTheme="minorHAnsi" w:cstheme="minorHAnsi"/>
        </w:rPr>
        <w:t>,</w:t>
      </w:r>
      <w:r w:rsidRPr="008F7928">
        <w:rPr>
          <w:rFonts w:asciiTheme="minorHAnsi" w:eastAsia="Arial Unicode MS" w:hAnsiTheme="minorHAnsi" w:cstheme="minorHAnsi"/>
        </w:rPr>
        <w:t xml:space="preserve"> jefe de promotor social; como Administrador de Contrato, para el proyecto </w:t>
      </w:r>
      <w:r w:rsidRPr="008F7928">
        <w:rPr>
          <w:rFonts w:asciiTheme="minorHAnsi" w:hAnsiTheme="minorHAnsi" w:cstheme="minorHAnsi"/>
        </w:rPr>
        <w:t>“Construcción de Obra de Paso en Quebrada El Pelón, C</w:t>
      </w:r>
      <w:r w:rsidR="00FE2B66">
        <w:rPr>
          <w:rFonts w:asciiTheme="minorHAnsi" w:hAnsiTheme="minorHAnsi" w:cstheme="minorHAnsi"/>
        </w:rPr>
        <w:t xml:space="preserve">aserío La Naranjera, </w:t>
      </w:r>
      <w:r w:rsidRPr="008F7928">
        <w:rPr>
          <w:rFonts w:asciiTheme="minorHAnsi" w:hAnsiTheme="minorHAnsi" w:cstheme="minorHAnsi"/>
        </w:rPr>
        <w:t>Cantón</w:t>
      </w:r>
      <w:r w:rsidR="00FE2B66">
        <w:rPr>
          <w:rFonts w:asciiTheme="minorHAnsi" w:hAnsiTheme="minorHAnsi" w:cstheme="minorHAnsi"/>
        </w:rPr>
        <w:t xml:space="preserve"> </w:t>
      </w:r>
      <w:r w:rsidRPr="008F7928">
        <w:rPr>
          <w:rFonts w:asciiTheme="minorHAnsi" w:hAnsiTheme="minorHAnsi" w:cstheme="minorHAnsi"/>
        </w:rPr>
        <w:t>La Estancia, Municipio de Cacaopera, Departamento de Morazán”</w:t>
      </w:r>
      <w:r w:rsidRPr="008F7928">
        <w:rPr>
          <w:rFonts w:asciiTheme="minorHAnsi" w:eastAsia="Arial Unicode MS" w:hAnsiTheme="minorHAnsi" w:cstheme="minorHAnsi"/>
        </w:rPr>
        <w:t xml:space="preserve"> COMUNIQUESE. </w:t>
      </w:r>
      <w:r w:rsidRPr="008F7928">
        <w:rPr>
          <w:rFonts w:asciiTheme="minorHAnsi" w:hAnsiTheme="minorHAnsi" w:cstheme="minorHAnsi"/>
          <w:b/>
          <w:lang w:val="es-MX"/>
        </w:rPr>
        <w:t>ACUERDO NÚMERO SIETE:</w:t>
      </w:r>
      <w:r w:rsidRPr="008F7928">
        <w:rPr>
          <w:rFonts w:asciiTheme="minorHAnsi" w:hAnsiTheme="minorHAnsi" w:cstheme="minorHAnsi"/>
        </w:rPr>
        <w:t xml:space="preserve"> </w:t>
      </w:r>
      <w:r w:rsidRPr="008F7928">
        <w:rPr>
          <w:rFonts w:asciiTheme="minorHAnsi" w:hAnsiTheme="minorHAnsi" w:cstheme="minorHAnsi"/>
          <w:lang w:val="es-MX"/>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8F7928">
        <w:rPr>
          <w:rFonts w:asciiTheme="minorHAnsi" w:hAnsiTheme="minorHAnsi" w:cstheme="minorHAnsi"/>
        </w:rPr>
        <w:t>“Construcción de Obra de Paso en Quebrada El Pelón, Caserío La Naranjera, Cantón La Estancia, Municipio de Cacaopera, Departamento de  Morazán”;</w:t>
      </w:r>
      <w:r w:rsidRPr="008F7928">
        <w:rPr>
          <w:rFonts w:asciiTheme="minorHAnsi" w:hAnsiTheme="minorHAnsi" w:cstheme="minorHAnsi"/>
          <w:lang w:val="es-MX"/>
        </w:rPr>
        <w:t xml:space="preserve">  la cual se conforma de la Siguiente manera: </w:t>
      </w:r>
      <w:r w:rsidRPr="008F7928">
        <w:rPr>
          <w:rFonts w:asciiTheme="minorHAnsi" w:eastAsia="Calibri" w:hAnsiTheme="minorHAnsi" w:cstheme="minorHAnsi"/>
          <w:noProof/>
          <w:lang w:val="es-MX"/>
        </w:rPr>
        <w:t>Señor Carlos Mario Sanchez Martinez</w:t>
      </w:r>
      <w:r w:rsidRPr="008F7928">
        <w:rPr>
          <w:rFonts w:asciiTheme="minorHAnsi" w:hAnsiTheme="minorHAnsi" w:cstheme="minorHAnsi"/>
          <w:lang w:val="es-MX"/>
        </w:rPr>
        <w:t xml:space="preserve">, miembro de la Comunidad, Terencio Rodríguez Argueta, Jefe de UACI; Señor </w:t>
      </w:r>
      <w:r w:rsidRPr="008F7928">
        <w:rPr>
          <w:rFonts w:asciiTheme="minorHAnsi" w:eastAsia="Calibri" w:hAnsiTheme="minorHAnsi" w:cstheme="minorHAnsi"/>
          <w:noProof/>
          <w:lang w:val="es-MX"/>
        </w:rPr>
        <w:t xml:space="preserve">Elvis Alexander Parada </w:t>
      </w:r>
      <w:r w:rsidRPr="008F7928">
        <w:rPr>
          <w:rFonts w:asciiTheme="minorHAnsi" w:hAnsiTheme="minorHAnsi" w:cstheme="minorHAnsi"/>
          <w:lang w:val="es-MX"/>
        </w:rPr>
        <w:t xml:space="preserve">Contador Municipal, </w:t>
      </w:r>
      <w:r w:rsidRPr="008F7928">
        <w:rPr>
          <w:rFonts w:asciiTheme="minorHAnsi" w:eastAsia="Arial Unicode MS" w:hAnsiTheme="minorHAnsi" w:cstheme="minorHAnsi"/>
        </w:rPr>
        <w:t xml:space="preserve">señor José Ramiro Cortez Argueta, </w:t>
      </w:r>
      <w:r w:rsidRPr="008F7928">
        <w:rPr>
          <w:rFonts w:asciiTheme="minorHAnsi" w:hAnsiTheme="minorHAnsi" w:cstheme="minorHAnsi"/>
          <w:lang w:val="es-MX"/>
        </w:rPr>
        <w:t>miembro del Concejo Municipal, COMUNIQUESE.</w:t>
      </w:r>
      <w:r w:rsidRPr="008F7928">
        <w:rPr>
          <w:rFonts w:asciiTheme="minorHAnsi" w:hAnsiTheme="minorHAnsi" w:cstheme="minorHAnsi"/>
          <w:b/>
          <w:lang w:eastAsia="es-SV"/>
        </w:rPr>
        <w:t>- ACUERDO NÚMERO OCHO:</w:t>
      </w:r>
      <w:r w:rsidRPr="008F7928">
        <w:rPr>
          <w:rFonts w:asciiTheme="minorHAnsi" w:hAnsiTheme="minorHAnsi" w:cstheme="minorHAnsi"/>
          <w:lang w:eastAsia="es-SV"/>
        </w:rPr>
        <w:t xml:space="preserve"> </w:t>
      </w:r>
      <w:r w:rsidRPr="008F7928">
        <w:rPr>
          <w:rFonts w:asciiTheme="minorHAnsi" w:eastAsia="Arial Unicode MS" w:hAnsiTheme="minorHAnsi" w:cstheme="minorHAnsi"/>
        </w:rPr>
        <w:t>El Concejo Municipal en uso de las facultades legales que el Código Municipal les confiere en su Art. 30 numeral 9, ACUERDA:</w:t>
      </w:r>
      <w:r w:rsidRPr="008F7928">
        <w:rPr>
          <w:rFonts w:asciiTheme="minorHAnsi" w:hAnsiTheme="minorHAnsi" w:cstheme="minorHAnsi"/>
        </w:rPr>
        <w:t xml:space="preserve"> </w:t>
      </w:r>
      <w:r w:rsidRPr="008F7928">
        <w:rPr>
          <w:rFonts w:asciiTheme="minorHAnsi" w:eastAsia="Calibri" w:hAnsiTheme="minorHAnsi" w:cstheme="minorHAnsi"/>
        </w:rPr>
        <w:t xml:space="preserve">Adjudicar el suministro de 1,000kg de Sulfato de Aluminio, a la empresa BRENNTAG EL SALVADOR, S.A. DE C.V., por la cantidad total de </w:t>
      </w:r>
      <w:r w:rsidRPr="008F7928">
        <w:rPr>
          <w:rFonts w:asciiTheme="minorHAnsi" w:hAnsiTheme="minorHAnsi" w:cstheme="minorHAnsi"/>
        </w:rPr>
        <w:t>SEISCIENTOS SETENTA Y OCHO 00/100 DOLARES (</w:t>
      </w:r>
      <w:r w:rsidRPr="008F7928">
        <w:rPr>
          <w:rFonts w:asciiTheme="minorHAnsi" w:eastAsia="Calibri" w:hAnsiTheme="minorHAnsi" w:cstheme="minorHAnsi"/>
        </w:rPr>
        <w:t>$678.00</w:t>
      </w:r>
      <w:r w:rsidRPr="008F7928">
        <w:rPr>
          <w:rFonts w:asciiTheme="minorHAnsi" w:hAnsiTheme="minorHAnsi" w:cstheme="minorHAnsi"/>
        </w:rPr>
        <w:t xml:space="preserve">) </w:t>
      </w:r>
      <w:r w:rsidRPr="008F7928">
        <w:rPr>
          <w:rFonts w:asciiTheme="minorHAnsi" w:eastAsia="Calibri" w:hAnsiTheme="minorHAnsi" w:cstheme="minorHAnsi"/>
        </w:rPr>
        <w:t xml:space="preserve">y el suministro de 225 tabletas de Hipoclorito de Calcio, a la empresa INVERSIONES OMISHIN, S.A. DE C.V., por la cantidad total de </w:t>
      </w:r>
      <w:r w:rsidRPr="008F7928">
        <w:rPr>
          <w:rFonts w:asciiTheme="minorHAnsi" w:hAnsiTheme="minorHAnsi" w:cstheme="minorHAnsi"/>
        </w:rPr>
        <w:t>DOSCIENTOS NOVENTA Y DOS 50/100 DOLARES (</w:t>
      </w:r>
      <w:r w:rsidRPr="008F7928">
        <w:rPr>
          <w:rFonts w:asciiTheme="minorHAnsi" w:eastAsia="Calibri" w:hAnsiTheme="minorHAnsi" w:cstheme="minorHAnsi"/>
        </w:rPr>
        <w:t>$292.50</w:t>
      </w:r>
      <w:r w:rsidRPr="008F7928">
        <w:rPr>
          <w:rFonts w:asciiTheme="minorHAnsi" w:hAnsiTheme="minorHAnsi" w:cstheme="minorHAnsi"/>
        </w:rPr>
        <w:t>)</w:t>
      </w:r>
      <w:r w:rsidRPr="008F7928">
        <w:rPr>
          <w:rFonts w:asciiTheme="minorHAnsi" w:eastAsia="Calibri" w:hAnsiTheme="minorHAnsi" w:cstheme="minorHAnsi"/>
        </w:rPr>
        <w:t>, para potabilización de agua de los sistemas de agua potable admin</w:t>
      </w:r>
      <w:r w:rsidRPr="008F7928">
        <w:rPr>
          <w:rFonts w:asciiTheme="minorHAnsi" w:hAnsiTheme="minorHAnsi" w:cstheme="minorHAnsi"/>
        </w:rPr>
        <w:t xml:space="preserve">istrados por esta Municipalidad, COMUNIQUESE.- </w:t>
      </w:r>
      <w:r w:rsidRPr="008F7928">
        <w:rPr>
          <w:rFonts w:asciiTheme="minorHAnsi" w:hAnsiTheme="minorHAnsi" w:cstheme="minorHAnsi"/>
          <w:b/>
        </w:rPr>
        <w:t>ACUERDO NÚMERO NUEVE:</w:t>
      </w:r>
      <w:r w:rsidRPr="008F7928">
        <w:rPr>
          <w:rFonts w:asciiTheme="minorHAnsi" w:hAnsiTheme="minorHAnsi" w:cstheme="minorHAnsi"/>
        </w:rPr>
        <w:t xml:space="preserve"> El Concejo Municipal en uso de las facultades legales que el Código Municipal les confiere en su Art. 4 numeral 4, y considerando la solicitud y </w:t>
      </w:r>
      <w:r w:rsidRPr="008F7928">
        <w:rPr>
          <w:rFonts w:asciiTheme="minorHAnsi" w:hAnsiTheme="minorHAnsi" w:cstheme="minorHAnsi"/>
        </w:rPr>
        <w:lastRenderedPageBreak/>
        <w:t xml:space="preserve">propuesta de presupuesto presentada por maestro del Centro Escolar del Caserío Sálamo Cantón Calavera, a fin de que esta municipalidad les contribuya con material para la construcción de  una Aula que servirá de dirección en el Centro Escolar del Caserío Sálamo Cantón Calavera, </w:t>
      </w:r>
      <w:r w:rsidRPr="008F7928">
        <w:rPr>
          <w:rFonts w:asciiTheme="minorHAnsi" w:hAnsiTheme="minorHAnsi" w:cstheme="minorHAnsi"/>
          <w:iCs/>
        </w:rPr>
        <w:t xml:space="preserve"> Municipio de Cacaopera, Departamento de Morazán,</w:t>
      </w:r>
      <w:r w:rsidRPr="008F7928">
        <w:rPr>
          <w:rFonts w:asciiTheme="minorHAnsi" w:hAnsiTheme="minorHAnsi" w:cstheme="minorHAnsi"/>
        </w:rPr>
        <w:t xml:space="preserve"> en tal sentido este Concejo  ACUERDA: Contribuir con material para la construcción de  una Aula que servirá de dirección en el Centro Escolar del Caserío Sálamo Cantón Calavera, </w:t>
      </w:r>
      <w:r w:rsidRPr="008F7928">
        <w:rPr>
          <w:rFonts w:asciiTheme="minorHAnsi" w:hAnsiTheme="minorHAnsi" w:cstheme="minorHAnsi"/>
          <w:iCs/>
        </w:rPr>
        <w:t xml:space="preserve"> M</w:t>
      </w:r>
      <w:bookmarkStart w:id="0" w:name="_GoBack"/>
      <w:bookmarkEnd w:id="0"/>
      <w:r w:rsidRPr="008F7928">
        <w:rPr>
          <w:rFonts w:asciiTheme="minorHAnsi" w:hAnsiTheme="minorHAnsi" w:cstheme="minorHAnsi"/>
          <w:iCs/>
        </w:rPr>
        <w:t>unicipio de Cacaopera, Departamento de Morazán</w:t>
      </w:r>
      <w:r w:rsidRPr="008F7928">
        <w:rPr>
          <w:rFonts w:asciiTheme="minorHAnsi" w:hAnsiTheme="minorHAnsi" w:cstheme="minorHAnsi"/>
        </w:rPr>
        <w:t xml:space="preserve"> esta jurisdicción, COMUNIQUESE. No habiendo más que hacer constar se da por terminada la presente acta, ratificamos su contenido y firmamos. </w:t>
      </w:r>
    </w:p>
    <w:p w:rsidR="00CA6F8E" w:rsidRDefault="0094763B" w:rsidP="0094763B">
      <w:pPr>
        <w:jc w:val="center"/>
      </w:pPr>
      <w:r>
        <w:rPr>
          <w:noProof/>
          <w:lang w:val="es-SV" w:eastAsia="es-SV"/>
        </w:rPr>
        <w:drawing>
          <wp:inline distT="0" distB="0" distL="0" distR="0">
            <wp:extent cx="5629275" cy="51720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4306" t="2473" r="1435" b="1591"/>
                    <a:stretch/>
                  </pic:blipFill>
                  <pic:spPr bwMode="auto">
                    <a:xfrm>
                      <a:off x="0" y="0"/>
                      <a:ext cx="5629275" cy="5172075"/>
                    </a:xfrm>
                    <a:prstGeom prst="rect">
                      <a:avLst/>
                    </a:prstGeom>
                    <a:noFill/>
                    <a:ln>
                      <a:noFill/>
                    </a:ln>
                    <a:extLst>
                      <a:ext uri="{53640926-AAD7-44D8-BBD7-CCE9431645EC}">
                        <a14:shadowObscured xmlns:a14="http://schemas.microsoft.com/office/drawing/2010/main"/>
                      </a:ext>
                    </a:extLst>
                  </pic:spPr>
                </pic:pic>
              </a:graphicData>
            </a:graphic>
          </wp:inline>
        </w:drawing>
      </w:r>
    </w:p>
    <w:sectPr w:rsidR="00CA6F8E" w:rsidSect="00335498">
      <w:headerReference w:type="default" r:id="rId7"/>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009" w:rsidRDefault="002D3009" w:rsidP="0094763B">
      <w:r>
        <w:separator/>
      </w:r>
    </w:p>
  </w:endnote>
  <w:endnote w:type="continuationSeparator" w:id="0">
    <w:p w:rsidR="002D3009" w:rsidRDefault="002D3009" w:rsidP="0094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009" w:rsidRDefault="002D3009" w:rsidP="0094763B">
      <w:r>
        <w:separator/>
      </w:r>
    </w:p>
  </w:footnote>
  <w:footnote w:type="continuationSeparator" w:id="0">
    <w:p w:rsidR="002D3009" w:rsidRDefault="002D3009" w:rsidP="00947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63B" w:rsidRDefault="0094763B">
    <w:pPr>
      <w:pStyle w:val="Encabezado"/>
    </w:pPr>
    <w:r>
      <w:rPr>
        <w:noProof/>
        <w:lang w:val="es-SV" w:eastAsia="es-SV"/>
      </w:rPr>
      <w:drawing>
        <wp:anchor distT="0" distB="0" distL="114300" distR="114300" simplePos="0" relativeHeight="251658240" behindDoc="1" locked="0" layoutInCell="1" allowOverlap="1">
          <wp:simplePos x="0" y="0"/>
          <wp:positionH relativeFrom="margin">
            <wp:align>left</wp:align>
          </wp:positionH>
          <wp:positionV relativeFrom="paragraph">
            <wp:posOffset>-244475</wp:posOffset>
          </wp:positionV>
          <wp:extent cx="942975" cy="908528"/>
          <wp:effectExtent l="0" t="0" r="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7861"/>
                  <a:stretch/>
                </pic:blipFill>
                <pic:spPr bwMode="auto">
                  <a:xfrm>
                    <a:off x="0" y="0"/>
                    <a:ext cx="942975" cy="908528"/>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B72"/>
    <w:rsid w:val="002D3009"/>
    <w:rsid w:val="00335498"/>
    <w:rsid w:val="0094763B"/>
    <w:rsid w:val="00BB3D3B"/>
    <w:rsid w:val="00C51B72"/>
    <w:rsid w:val="00CA6F8E"/>
    <w:rsid w:val="00FE2B6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F1803F-D778-46F3-B26E-C9A9AE8C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B7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763B"/>
    <w:pPr>
      <w:tabs>
        <w:tab w:val="center" w:pos="4419"/>
        <w:tab w:val="right" w:pos="8838"/>
      </w:tabs>
    </w:pPr>
  </w:style>
  <w:style w:type="character" w:customStyle="1" w:styleId="EncabezadoCar">
    <w:name w:val="Encabezado Car"/>
    <w:basedOn w:val="Fuentedeprrafopredeter"/>
    <w:link w:val="Encabezado"/>
    <w:uiPriority w:val="99"/>
    <w:rsid w:val="0094763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4763B"/>
    <w:pPr>
      <w:tabs>
        <w:tab w:val="center" w:pos="4419"/>
        <w:tab w:val="right" w:pos="8838"/>
      </w:tabs>
    </w:pPr>
  </w:style>
  <w:style w:type="character" w:customStyle="1" w:styleId="PiedepginaCar">
    <w:name w:val="Pie de página Car"/>
    <w:basedOn w:val="Fuentedeprrafopredeter"/>
    <w:link w:val="Piedepgina"/>
    <w:uiPriority w:val="99"/>
    <w:rsid w:val="0094763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1280</Words>
  <Characters>7046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4</cp:revision>
  <dcterms:created xsi:type="dcterms:W3CDTF">2016-07-20T17:05:00Z</dcterms:created>
  <dcterms:modified xsi:type="dcterms:W3CDTF">2016-07-20T20:14:00Z</dcterms:modified>
</cp:coreProperties>
</file>