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DBE" w:rsidRPr="00BB50D3" w:rsidRDefault="00985DBE" w:rsidP="00985DBE">
      <w:pPr>
        <w:pStyle w:val="NormalWeb"/>
        <w:spacing w:after="0" w:line="360" w:lineRule="auto"/>
        <w:jc w:val="both"/>
        <w:rPr>
          <w:rFonts w:asciiTheme="minorHAnsi" w:eastAsia="Times New Roman" w:hAnsiTheme="minorHAnsi" w:cstheme="minorHAnsi"/>
          <w:lang w:eastAsia="es-SV"/>
        </w:rPr>
      </w:pPr>
      <w:r w:rsidRPr="00BB50D3">
        <w:rPr>
          <w:rFonts w:asciiTheme="minorHAnsi" w:eastAsia="Times New Roman" w:hAnsiTheme="minorHAnsi" w:cstheme="minorHAnsi"/>
          <w:b/>
          <w:lang w:val="es-ES" w:eastAsia="es-ES"/>
        </w:rPr>
        <w:t>ACTA NÚMERO TREINTA Y CUATRO</w:t>
      </w:r>
      <w:r w:rsidRPr="00BB50D3">
        <w:rPr>
          <w:rFonts w:asciiTheme="minorHAnsi" w:eastAsia="Arial Unicode MS" w:hAnsiTheme="minorHAnsi" w:cstheme="minorHAnsi"/>
          <w:b/>
          <w:lang w:val="es-ES" w:eastAsia="es-ES"/>
        </w:rPr>
        <w:t>.-</w:t>
      </w:r>
      <w:r w:rsidRPr="00BB50D3">
        <w:rPr>
          <w:rFonts w:asciiTheme="minorHAnsi" w:eastAsia="Arial Unicode MS" w:hAnsiTheme="minorHAnsi" w:cstheme="minorHAnsi"/>
          <w:lang w:val="es-ES" w:eastAsia="es-ES"/>
        </w:rPr>
        <w:t xml:space="preserve"> En el local de sesiones de la Alcaldía Municipal de la ciudad de Cacaopera, Departamento de Morazán a las ocho horas del día</w:t>
      </w:r>
      <w:r w:rsidRPr="00BB50D3">
        <w:rPr>
          <w:rFonts w:asciiTheme="minorHAnsi" w:eastAsia="Arial Unicode MS" w:hAnsiTheme="minorHAnsi" w:cstheme="minorHAnsi"/>
          <w:b/>
          <w:lang w:val="es-ES" w:eastAsia="es-ES"/>
        </w:rPr>
        <w:t xml:space="preserve"> NUEVE  DE SEPTIEMBRE DEL AÑO DOS MIL CATORCE</w:t>
      </w:r>
      <w:r w:rsidRPr="00BB50D3">
        <w:rPr>
          <w:rFonts w:asciiTheme="minorHAnsi" w:eastAsia="Arial Unicode MS" w:hAnsiTheme="minorHAnsi" w:cstheme="minorHAnsi"/>
          <w:lang w:val="es-ES" w:eastAsia="es-ES"/>
        </w:rPr>
        <w:t xml:space="preserve">, constituidos en sesión ordinaria los suscritos miembros del Concejo Municipal señor </w:t>
      </w:r>
      <w:r w:rsidRPr="00BB50D3">
        <w:rPr>
          <w:rFonts w:asciiTheme="minorHAnsi" w:eastAsia="Times New Roman" w:hAnsiTheme="minorHAnsi" w:cstheme="minorHAnsi"/>
          <w:lang w:val="es-ES" w:eastAsia="es-ES"/>
        </w:rPr>
        <w:t>Lorenzo de Jesús Canales Benítez</w:t>
      </w:r>
      <w:r w:rsidRPr="00BB50D3">
        <w:rPr>
          <w:rFonts w:asciiTheme="minorHAnsi" w:eastAsia="Arial Unicode MS" w:hAnsiTheme="minorHAnsi" w:cstheme="minorHAnsi"/>
          <w:lang w:val="es-ES" w:eastAsia="es-ES"/>
        </w:rPr>
        <w:t xml:space="preserve">; Alcalde Municipal; señor José Elías González Amaya, Síndico Municipal; Señora Dolores Josefina Molina Primera Regidora,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BB50D3">
        <w:rPr>
          <w:rFonts w:asciiTheme="minorHAnsi" w:eastAsia="Arial Unicode MS" w:hAnsiTheme="minorHAnsi" w:cstheme="minorHAnsi"/>
          <w:lang w:val="es-ES" w:eastAsia="es-ES"/>
        </w:rPr>
        <w:t>Díaz</w:t>
      </w:r>
      <w:proofErr w:type="spellEnd"/>
      <w:r w:rsidRPr="00BB50D3">
        <w:rPr>
          <w:rFonts w:asciiTheme="minorHAnsi" w:eastAsia="Arial Unicode MS" w:hAnsiTheme="minorHAnsi" w:cstheme="minorHAnsi"/>
          <w:lang w:val="es-ES" w:eastAsia="es-ES"/>
        </w:rPr>
        <w:t>, Primer Regidor Suplente; señorita Julieta Arely Amaya Hernández segunda reidora suplente. Señora María Magdalena Ortiz Sánchez, Tercera Regidora Suplente, señor José Oscar Mendoza Fuentes, Cuarto Regidor Suplente; y Rubén Darío Argueta González, Secretario Municipal.</w:t>
      </w:r>
      <w:r w:rsidRPr="00BB50D3">
        <w:rPr>
          <w:rFonts w:asciiTheme="minorHAnsi" w:eastAsia="Times New Roman" w:hAnsiTheme="minorHAnsi" w:cstheme="minorHAnsi"/>
          <w:lang w:val="es-ES" w:eastAsia="es-ES"/>
        </w:rPr>
        <w:t xml:space="preserve"> Abierta la sesión por el señor Alcalde Municipal, se procedió a darle lectura a la agenda propuesta y</w:t>
      </w:r>
      <w:r w:rsidRPr="00BB50D3">
        <w:rPr>
          <w:rFonts w:asciiTheme="minorHAnsi" w:eastAsia="Arial Unicode MS" w:hAnsiTheme="minorHAnsi" w:cstheme="minorHAnsi"/>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BB50D3">
        <w:rPr>
          <w:rFonts w:asciiTheme="minorHAnsi" w:eastAsia="Times New Roman" w:hAnsiTheme="minorHAnsi" w:cstheme="minorHAnsi"/>
          <w:lang w:val="es-ES" w:eastAsia="es-ES"/>
        </w:rPr>
        <w:t>:</w:t>
      </w:r>
      <w:r w:rsidRPr="00BB50D3">
        <w:rPr>
          <w:rFonts w:asciiTheme="minorHAnsi" w:hAnsiTheme="minorHAnsi" w:cstheme="minorHAnsi"/>
          <w:b/>
          <w:color w:val="000000"/>
        </w:rPr>
        <w:t xml:space="preserve"> ACUERDO NÚMERO UNO: </w:t>
      </w:r>
      <w:r w:rsidRPr="00BB50D3">
        <w:rPr>
          <w:rFonts w:asciiTheme="minorHAnsi" w:hAnsiTheme="minorHAnsi" w:cstheme="minorHAnsi"/>
          <w:color w:val="000000"/>
        </w:rPr>
        <w:t>El Concejo Municipal en uso de las facultades legales que el Código Municipal les confiere en su Art. 4 numeral 18, y considerando la solicitud presentada por la Red de Docentes del Cantón Agua Blanca, Municipio de Cacaopera, departamento de Morazán;  en vista de que a esta municipalidad les apoye con Setenta y Cinco refrigerio para la celebración del Acto Cívico  que se llevara acabó el veintiséis de Junio del presente año, en tal sentido este Concejo ACUERDA: a) Contribuir con el aporte de Ciento Quince almuerzos, para la celebración del día del maestro, organizado por el Comité de Directores del distrito Cacaopera, Municipio de Cacaopera; b) Facultase a la Unidad de Adquisiciones y Contrataciones Institucional, a efecto de que realice los trámites correspondientes para la compra los almuerzos antes mencionados, COMUNIQUESE.</w:t>
      </w:r>
      <w:r w:rsidRPr="00BB50D3">
        <w:rPr>
          <w:rFonts w:asciiTheme="minorHAnsi" w:hAnsiTheme="minorHAnsi" w:cstheme="minorHAnsi"/>
          <w:b/>
        </w:rPr>
        <w:t xml:space="preserve"> ACUERDO NÚMERO  DOS: </w:t>
      </w:r>
      <w:r w:rsidRPr="00BB50D3">
        <w:rPr>
          <w:rFonts w:asciiTheme="minorHAnsi" w:hAnsiTheme="minorHAnsi" w:cstheme="minorHAnsi"/>
        </w:rPr>
        <w:t xml:space="preserve">El Concejo Municipal de la ciudad de Cacaopera, Departamento de Morazán, </w:t>
      </w:r>
      <w:r w:rsidRPr="00BB50D3">
        <w:rPr>
          <w:rFonts w:asciiTheme="minorHAnsi" w:hAnsiTheme="minorHAnsi" w:cstheme="minorHAnsi"/>
          <w:b/>
        </w:rPr>
        <w:t xml:space="preserve">CONSIDERANDO: </w:t>
      </w:r>
      <w:r w:rsidRPr="00BB50D3">
        <w:rPr>
          <w:rFonts w:asciiTheme="minorHAnsi" w:hAnsiTheme="minorHAnsi" w:cstheme="minorHAnsi"/>
        </w:rPr>
        <w:t xml:space="preserve">Que se ha tenido a la vista la solicitud formulada por parte de Fátima calato Auditora Interna de esta municipalidad, quien manifiesta que se estará impartiendo un seminario taller sobre: “Normas de Auditoria Interna del Sector Gubernamental” por parte del Instituto </w:t>
      </w:r>
      <w:r w:rsidRPr="00BB50D3">
        <w:rPr>
          <w:rFonts w:asciiTheme="minorHAnsi" w:hAnsiTheme="minorHAnsi" w:cstheme="minorHAnsi"/>
        </w:rPr>
        <w:lastRenderedPageBreak/>
        <w:t>Salvadoreño de Contadores Públicos durante el mes de septiembre del año dos mil catorce y solicita la aprobación del financiamiento del seminario taller, el cual tiene un costo de CIENTO CUARENTA DOLARES ($140. 00) más IVA, pero se obtuvo  un descuento especial por lo que la cantidad total a cancelar es:  CIENTO CUARENTA Y DOS DOLARES CON TREINTA Y OCHO</w:t>
      </w:r>
      <w:r w:rsidRPr="00BB50D3">
        <w:rPr>
          <w:rFonts w:asciiTheme="minorHAnsi" w:hAnsiTheme="minorHAnsi" w:cstheme="minorHAnsi"/>
          <w:b/>
        </w:rPr>
        <w:t>($142.38)</w:t>
      </w:r>
      <w:r w:rsidRPr="00BB50D3">
        <w:rPr>
          <w:rFonts w:asciiTheme="minorHAnsi" w:hAnsiTheme="minorHAnsi" w:cstheme="minorHAnsi"/>
        </w:rPr>
        <w:t xml:space="preserve"> , Por lo que este Concejo Municipal, </w:t>
      </w:r>
      <w:r w:rsidRPr="00BB50D3">
        <w:rPr>
          <w:rFonts w:asciiTheme="minorHAnsi" w:hAnsiTheme="minorHAnsi" w:cstheme="minorHAnsi"/>
          <w:b/>
        </w:rPr>
        <w:t>ACUERDA: I)</w:t>
      </w:r>
      <w:r w:rsidRPr="00BB50D3">
        <w:rPr>
          <w:rFonts w:asciiTheme="minorHAnsi" w:hAnsiTheme="minorHAnsi" w:cstheme="minorHAnsi"/>
        </w:rPr>
        <w:t xml:space="preserve"> Aprobarle  el financiamiento del seminario taller, por cantidad de CIENTO CUARENTA Y DOS DOLARES CON TRESINTA Y OCHO de dólar </w:t>
      </w:r>
      <w:r w:rsidRPr="00BB50D3">
        <w:rPr>
          <w:rFonts w:asciiTheme="minorHAnsi" w:hAnsiTheme="minorHAnsi" w:cstheme="minorHAnsi"/>
          <w:b/>
        </w:rPr>
        <w:t>($142.38), II)</w:t>
      </w:r>
      <w:r w:rsidRPr="00BB50D3">
        <w:rPr>
          <w:rFonts w:asciiTheme="minorHAnsi" w:hAnsiTheme="minorHAnsi" w:cstheme="minorHAnsi"/>
        </w:rPr>
        <w:t xml:space="preserve"> Autorizase a la Tesorera Municipal, a efecto de que Realice los tramites correspondiente, COMUNÍQUESE</w:t>
      </w:r>
      <w:r w:rsidRPr="00BB50D3">
        <w:rPr>
          <w:rFonts w:asciiTheme="minorHAnsi" w:hAnsiTheme="minorHAnsi" w:cstheme="minorHAnsi"/>
          <w:b/>
        </w:rPr>
        <w:t>.</w:t>
      </w:r>
      <w:r w:rsidRPr="00BB50D3">
        <w:rPr>
          <w:rFonts w:asciiTheme="minorHAnsi" w:hAnsiTheme="minorHAnsi" w:cstheme="minorHAnsi"/>
          <w:b/>
          <w:color w:val="000000"/>
        </w:rPr>
        <w:t xml:space="preserve"> ACUERDO NÚMERO  TRES -:  </w:t>
      </w:r>
      <w:r w:rsidRPr="00BB50D3">
        <w:rPr>
          <w:rFonts w:asciiTheme="minorHAnsi" w:hAnsiTheme="minorHAnsi" w:cstheme="minorHAnsi"/>
          <w:color w:val="000000"/>
        </w:rPr>
        <w:t>El Concejo Municipal en uso de las facultades legales que el Código Municipal les confiere en su Art. 30 numeral 18, y considerando: Que la Asociación Desarrollo comunal Las Golondrinas del Caserío Yancolo  Cantón Agua Blanca les, ofrece dar en donación una porción de terreno de naturaleza rústica, situado en el Caserío Yancolo  Cantón agua blanca, Municipio de Cacaopera de; de la capacidad superficial de QUINIENTOS SESENTA Y CUATRO METROS CUADRADOS</w:t>
      </w:r>
      <w:r w:rsidRPr="00BB50D3">
        <w:rPr>
          <w:rFonts w:asciiTheme="minorHAnsi" w:hAnsiTheme="minorHAnsi" w:cstheme="minorHAnsi"/>
          <w:b/>
        </w:rPr>
        <w:t>,</w:t>
      </w:r>
      <w:r w:rsidRPr="00BB50D3">
        <w:rPr>
          <w:rFonts w:asciiTheme="minorHAnsi" w:hAnsiTheme="minorHAnsi" w:cstheme="minorHAnsi"/>
        </w:rPr>
        <w:t xml:space="preserve"> que mide y linda como sigue: </w:t>
      </w:r>
      <w:r w:rsidRPr="00BB50D3">
        <w:rPr>
          <w:rFonts w:asciiTheme="minorHAnsi" w:eastAsia="Calibri" w:hAnsiTheme="minorHAnsi" w:cstheme="minorHAnsi"/>
          <w:b/>
        </w:rPr>
        <w:t>NORTE</w:t>
      </w:r>
      <w:r w:rsidRPr="00BB50D3">
        <w:rPr>
          <w:rFonts w:asciiTheme="minorHAnsi" w:eastAsia="Calibri" w:hAnsiTheme="minorHAnsi" w:cstheme="minorHAnsi"/>
        </w:rPr>
        <w:t xml:space="preserve">, veintidós metros, colinda con resto de terreno que queda a la vendedora señora Reina González Ortiz; </w:t>
      </w:r>
      <w:r w:rsidRPr="00BB50D3">
        <w:rPr>
          <w:rFonts w:asciiTheme="minorHAnsi" w:eastAsia="Calibri" w:hAnsiTheme="minorHAnsi" w:cstheme="minorHAnsi"/>
          <w:b/>
        </w:rPr>
        <w:t xml:space="preserve"> ORIENTE</w:t>
      </w:r>
      <w:r w:rsidRPr="00BB50D3">
        <w:rPr>
          <w:rFonts w:asciiTheme="minorHAnsi" w:eastAsia="Calibri" w:hAnsiTheme="minorHAnsi" w:cstheme="minorHAnsi"/>
        </w:rPr>
        <w:t>, veinticuatro metros, linda con terreno del señor Felipe Guevara, calle de por medio que va a la escuela</w:t>
      </w:r>
      <w:r w:rsidRPr="00BB50D3">
        <w:rPr>
          <w:rFonts w:asciiTheme="minorHAnsi" w:eastAsia="Calibri" w:hAnsiTheme="minorHAnsi" w:cstheme="minorHAnsi"/>
          <w:b/>
        </w:rPr>
        <w:t>;  SUR</w:t>
      </w:r>
      <w:r w:rsidRPr="00BB50D3">
        <w:rPr>
          <w:rFonts w:asciiTheme="minorHAnsi" w:eastAsia="Calibri" w:hAnsiTheme="minorHAnsi" w:cstheme="minorHAnsi"/>
        </w:rPr>
        <w:t>, veinticinco metros, colinda con terreno del señor Serapio Ramírez y la ermita de Yancolo,</w:t>
      </w:r>
      <w:r w:rsidRPr="00BB50D3">
        <w:rPr>
          <w:rFonts w:asciiTheme="minorHAnsi" w:eastAsia="Calibri" w:hAnsiTheme="minorHAnsi" w:cstheme="minorHAnsi"/>
          <w:b/>
        </w:rPr>
        <w:t xml:space="preserve"> PONIENTE</w:t>
      </w:r>
      <w:r w:rsidRPr="00BB50D3">
        <w:rPr>
          <w:rFonts w:asciiTheme="minorHAnsi" w:eastAsia="Calibri" w:hAnsiTheme="minorHAnsi" w:cstheme="minorHAnsi"/>
        </w:rPr>
        <w:t xml:space="preserve">, veinticuatro metros, colinda con resto de terreno que queda a la vendedora Señora Reina González Ortiz. </w:t>
      </w:r>
      <w:r w:rsidRPr="00BB50D3">
        <w:rPr>
          <w:rFonts w:asciiTheme="minorHAnsi" w:hAnsiTheme="minorHAnsi" w:cstheme="minorHAnsi"/>
        </w:rPr>
        <w:t xml:space="preserve">Inmueble que será destinado para la construcción de una casa comunal, que beneficiara a la comunidad del  Caserío Yancolo, Catón Agua Blanca. Por lo tanto este Concejo ACUERDA: I) Aceptar la donación de la porción de terreno anteriormente descrita, actualmente propiedad de </w:t>
      </w:r>
      <w:r w:rsidRPr="00BB50D3">
        <w:rPr>
          <w:rFonts w:asciiTheme="minorHAnsi" w:hAnsiTheme="minorHAnsi" w:cstheme="minorHAnsi"/>
          <w:color w:val="000000"/>
        </w:rPr>
        <w:t>La Asociación Desarrollo comunal Las Golondrinas</w:t>
      </w:r>
      <w:r w:rsidRPr="00BB50D3">
        <w:rPr>
          <w:rFonts w:asciiTheme="minorHAnsi" w:hAnsiTheme="minorHAnsi" w:cstheme="minorHAnsi"/>
        </w:rPr>
        <w:t>, que será destinada para la construcción de una Casa Comunal, para beneficiar a la comunidad de Caserío Yancolo,  Catón Agua Blanca, de esta jurisdicción; II) Autorizase al señor Lorenzo de Jesús Canales Benítez, a efecto de que comparezca ante un Notario y firme la correspondiente Escritura Pública de Donación; CERTIFIQUESE.</w:t>
      </w:r>
      <w:r w:rsidRPr="00BB50D3">
        <w:rPr>
          <w:rFonts w:asciiTheme="minorHAnsi" w:eastAsia="Times New Roman" w:hAnsiTheme="minorHAnsi" w:cstheme="minorHAnsi"/>
          <w:bCs/>
          <w:lang w:val="es-ES" w:eastAsia="es-ES"/>
        </w:rPr>
        <w:t xml:space="preserve"> </w:t>
      </w:r>
      <w:r w:rsidRPr="00BB50D3">
        <w:rPr>
          <w:rFonts w:asciiTheme="minorHAnsi" w:hAnsiTheme="minorHAnsi" w:cstheme="minorHAnsi"/>
          <w:b/>
          <w:color w:val="000000"/>
        </w:rPr>
        <w:t xml:space="preserve">ACUERDO NÚMERO  CUATRO:  </w:t>
      </w:r>
      <w:r w:rsidRPr="00BB50D3">
        <w:rPr>
          <w:rFonts w:asciiTheme="minorHAnsi" w:hAnsiTheme="minorHAnsi" w:cstheme="minorHAnsi"/>
          <w:color w:val="000000"/>
        </w:rPr>
        <w:t xml:space="preserve">El Concejo Municipal en uso de las facultades legales que el Código Municipal les confiere en su Art. 4 numeral 4, y considerando: I) Que se ha recibido solicitud presentada por el Director del Complejo Educativo Naciones Unidas del  Municipio de Cacaopera, Departamento de Morazán; </w:t>
      </w:r>
      <w:r w:rsidRPr="00BB50D3">
        <w:rPr>
          <w:rFonts w:asciiTheme="minorHAnsi" w:hAnsiTheme="minorHAnsi" w:cstheme="minorHAnsi"/>
          <w:color w:val="000000"/>
        </w:rPr>
        <w:lastRenderedPageBreak/>
        <w:t>en el marco de la Celebración del ciento noventa y tres años de independencia que se celebrará y para tal evento solicitan a esta municipalidad quinientos cincuenta refrigerio, en tal sentido este Concejo ACUERDA: I) Contribuir con el aporte de quinientos cincuenta refrigerio para la Celebración del ciento noventa y tres años de independencia II) Facultase a la Unidad de Adquisiciones y Contrataciones Institucional a efecto de que realice los trámites administrativos necesarios, para la compra de los refrigerio anteriormente expresada, COMUNIQUESE.</w:t>
      </w:r>
      <w:r w:rsidRPr="00BB50D3">
        <w:rPr>
          <w:rFonts w:asciiTheme="minorHAnsi" w:eastAsia="Arial Unicode MS" w:hAnsiTheme="minorHAnsi" w:cstheme="minorHAnsi"/>
          <w:b/>
          <w:lang w:eastAsia="es-SV"/>
        </w:rPr>
        <w:t xml:space="preserve"> ACUERDO NUMERO CINCO: </w:t>
      </w:r>
      <w:r w:rsidRPr="00BB50D3">
        <w:rPr>
          <w:rFonts w:asciiTheme="minorHAnsi" w:eastAsia="Times New Roman" w:hAnsiTheme="minorHAnsi" w:cstheme="minorHAnsi"/>
          <w:lang w:eastAsia="es-SV"/>
        </w:rPr>
        <w:t>El Concejo Municipal en uso de las facultades legales que el Código Municipal les confiere en su Art. 30 numeral 23, relacionado con el Art.119, del mismo Código, y teniendo a la vista copia del acta de restructuración de la Asociación de Desarrollo Comunal “El Sálamo”, que se abrevia ADESCOES, de Caserío El Sálamo, Cantón Calavera, Municipio de Cacaopera, Departamento de Morazán; de fecha diecisiete de Septiembre de dos mil catorce, en tal sentido este Concejo ACUERDA: Aprobar la reestructuración de la Asociación de Desarrollo Comunal “El Sálamo”, que se abrevia ADESCOES, de Caserío El Sálamo, Cantón Calavera, Municipio de Cacaopera, Departamento de Morazán; quedando estructurada de la siguiente manera:</w:t>
      </w:r>
    </w:p>
    <w:p w:rsidR="00985DBE" w:rsidRPr="00BB50D3" w:rsidRDefault="00985DBE" w:rsidP="00985DB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Presidente:</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t>Santos Pablo Ortiz Pérez.</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985DBE" w:rsidRPr="00BB50D3" w:rsidRDefault="00985DBE" w:rsidP="00985DB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 xml:space="preserve">Vice Presidenta: </w:t>
      </w:r>
      <w:r w:rsidRPr="00BB50D3">
        <w:rPr>
          <w:rFonts w:eastAsia="Times New Roman" w:cstheme="minorHAnsi"/>
          <w:sz w:val="24"/>
          <w:szCs w:val="24"/>
          <w:lang w:eastAsia="es-SV"/>
        </w:rPr>
        <w:tab/>
      </w:r>
      <w:r w:rsidRPr="00BB50D3">
        <w:rPr>
          <w:rFonts w:eastAsia="Times New Roman" w:cstheme="minorHAnsi"/>
          <w:sz w:val="24"/>
          <w:szCs w:val="24"/>
          <w:lang w:eastAsia="es-SV"/>
        </w:rPr>
        <w:tab/>
        <w:t>María Santana Alvares.</w:t>
      </w:r>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985DBE" w:rsidRPr="00BB50D3" w:rsidRDefault="00985DBE" w:rsidP="00985DB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 xml:space="preserve">Secretaria: </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t>Cristina Martínez Pérez.</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985DBE" w:rsidRPr="00BB50D3" w:rsidRDefault="00985DBE" w:rsidP="00985DB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 xml:space="preserve">Pro Secretaria: </w:t>
      </w:r>
      <w:r w:rsidRPr="00BB50D3">
        <w:rPr>
          <w:rFonts w:eastAsia="Times New Roman" w:cstheme="minorHAnsi"/>
          <w:sz w:val="24"/>
          <w:szCs w:val="24"/>
          <w:lang w:eastAsia="es-SV"/>
        </w:rPr>
        <w:tab/>
      </w:r>
      <w:r w:rsidRPr="00BB50D3">
        <w:rPr>
          <w:rFonts w:eastAsia="Times New Roman" w:cstheme="minorHAnsi"/>
          <w:sz w:val="24"/>
          <w:szCs w:val="24"/>
          <w:lang w:eastAsia="es-SV"/>
        </w:rPr>
        <w:tab/>
        <w:t>Guadalupe del Carmen Cortez.</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985DBE" w:rsidRPr="00BB50D3" w:rsidRDefault="00985DBE" w:rsidP="00985DB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Tesorero:</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t>José Gervasio Ortiz Martínez.</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985DBE" w:rsidRPr="00BB50D3" w:rsidRDefault="00985DBE" w:rsidP="00985DB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Protesorero:</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r>
      <w:proofErr w:type="spellStart"/>
      <w:r w:rsidRPr="00BB50D3">
        <w:rPr>
          <w:rFonts w:eastAsia="Times New Roman" w:cstheme="minorHAnsi"/>
          <w:sz w:val="24"/>
          <w:szCs w:val="24"/>
          <w:lang w:eastAsia="es-SV"/>
        </w:rPr>
        <w:t>Cresencia</w:t>
      </w:r>
      <w:proofErr w:type="spellEnd"/>
      <w:r w:rsidRPr="00BB50D3">
        <w:rPr>
          <w:rFonts w:eastAsia="Times New Roman" w:cstheme="minorHAnsi"/>
          <w:sz w:val="24"/>
          <w:szCs w:val="24"/>
          <w:lang w:eastAsia="es-SV"/>
        </w:rPr>
        <w:t xml:space="preserve"> Benítez Berrios.</w:t>
      </w:r>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985DBE" w:rsidRPr="00BB50D3" w:rsidRDefault="00985DBE" w:rsidP="00985DB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 xml:space="preserve">Síndico: </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t>Luis Alonzo Argueta Guzmán</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985DBE" w:rsidRPr="00BB50D3" w:rsidRDefault="00985DBE" w:rsidP="00985DB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Primer Vocal:</w:t>
      </w:r>
      <w:r w:rsidRPr="00BB50D3">
        <w:rPr>
          <w:rFonts w:eastAsia="Times New Roman" w:cstheme="minorHAnsi"/>
          <w:sz w:val="24"/>
          <w:szCs w:val="24"/>
          <w:lang w:eastAsia="es-SV"/>
        </w:rPr>
        <w:tab/>
      </w:r>
      <w:r w:rsidRPr="00BB50D3">
        <w:rPr>
          <w:rFonts w:eastAsia="Times New Roman" w:cstheme="minorHAnsi"/>
          <w:sz w:val="24"/>
          <w:szCs w:val="24"/>
          <w:lang w:eastAsia="es-SV"/>
        </w:rPr>
        <w:tab/>
        <w:t xml:space="preserve">           </w:t>
      </w:r>
      <w:r w:rsidR="00526642">
        <w:rPr>
          <w:rFonts w:eastAsia="Times New Roman" w:cstheme="minorHAnsi"/>
          <w:sz w:val="24"/>
          <w:szCs w:val="24"/>
          <w:lang w:eastAsia="es-SV"/>
        </w:rPr>
        <w:t xml:space="preserve"> </w:t>
      </w:r>
      <w:r w:rsidRPr="00BB50D3">
        <w:rPr>
          <w:rFonts w:eastAsia="Times New Roman" w:cstheme="minorHAnsi"/>
          <w:sz w:val="24"/>
          <w:szCs w:val="24"/>
          <w:lang w:eastAsia="es-SV"/>
        </w:rPr>
        <w:t xml:space="preserve">María </w:t>
      </w:r>
      <w:proofErr w:type="spellStart"/>
      <w:r w:rsidRPr="00BB50D3">
        <w:rPr>
          <w:rFonts w:eastAsia="Times New Roman" w:cstheme="minorHAnsi"/>
          <w:sz w:val="24"/>
          <w:szCs w:val="24"/>
          <w:lang w:eastAsia="es-SV"/>
        </w:rPr>
        <w:t>Fidelia</w:t>
      </w:r>
      <w:proofErr w:type="spellEnd"/>
      <w:r w:rsidRPr="00BB50D3">
        <w:rPr>
          <w:rFonts w:eastAsia="Times New Roman" w:cstheme="minorHAnsi"/>
          <w:sz w:val="24"/>
          <w:szCs w:val="24"/>
          <w:lang w:eastAsia="es-SV"/>
        </w:rPr>
        <w:t xml:space="preserve"> Cortez</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985DBE" w:rsidRPr="00BB50D3" w:rsidRDefault="00526642" w:rsidP="00985DBE">
      <w:pPr>
        <w:spacing w:after="0" w:line="360" w:lineRule="auto"/>
        <w:jc w:val="both"/>
        <w:rPr>
          <w:rFonts w:eastAsia="Times New Roman" w:cstheme="minorHAnsi"/>
          <w:sz w:val="24"/>
          <w:szCs w:val="24"/>
          <w:lang w:eastAsia="es-SV"/>
        </w:rPr>
      </w:pPr>
      <w:r>
        <w:rPr>
          <w:rFonts w:eastAsia="Times New Roman" w:cstheme="minorHAnsi"/>
          <w:sz w:val="24"/>
          <w:szCs w:val="24"/>
          <w:lang w:eastAsia="es-SV"/>
        </w:rPr>
        <w:t xml:space="preserve">Segundo Vocal: </w:t>
      </w:r>
      <w:r>
        <w:rPr>
          <w:rFonts w:eastAsia="Times New Roman" w:cstheme="minorHAnsi"/>
          <w:sz w:val="24"/>
          <w:szCs w:val="24"/>
          <w:lang w:eastAsia="es-SV"/>
        </w:rPr>
        <w:tab/>
      </w:r>
      <w:r>
        <w:rPr>
          <w:rFonts w:eastAsia="Times New Roman" w:cstheme="minorHAnsi"/>
          <w:sz w:val="24"/>
          <w:szCs w:val="24"/>
          <w:lang w:eastAsia="es-SV"/>
        </w:rPr>
        <w:tab/>
      </w:r>
      <w:r w:rsidR="00985DBE" w:rsidRPr="00BB50D3">
        <w:rPr>
          <w:rFonts w:eastAsia="Times New Roman" w:cstheme="minorHAnsi"/>
          <w:sz w:val="24"/>
          <w:szCs w:val="24"/>
          <w:lang w:eastAsia="es-SV"/>
        </w:rPr>
        <w:t xml:space="preserve">Dedicación Santos </w:t>
      </w:r>
      <w:r w:rsidR="00985DBE" w:rsidRPr="00BB50D3">
        <w:rPr>
          <w:rFonts w:eastAsia="Times New Roman" w:cstheme="minorHAnsi"/>
          <w:sz w:val="24"/>
          <w:szCs w:val="24"/>
          <w:lang w:eastAsia="es-SV"/>
        </w:rPr>
        <w:tab/>
      </w:r>
      <w:r w:rsidR="00985DBE" w:rsidRPr="00BB50D3">
        <w:rPr>
          <w:rFonts w:eastAsia="Times New Roman" w:cstheme="minorHAnsi"/>
          <w:sz w:val="24"/>
          <w:szCs w:val="24"/>
          <w:lang w:eastAsia="es-SV"/>
        </w:rPr>
        <w:tab/>
      </w:r>
    </w:p>
    <w:p w:rsidR="00985DBE" w:rsidRPr="00BB50D3" w:rsidRDefault="00985DBE" w:rsidP="00985DB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 xml:space="preserve">Tercer Vocal: </w:t>
      </w:r>
      <w:r w:rsidRPr="00BB50D3">
        <w:rPr>
          <w:rFonts w:eastAsia="Times New Roman" w:cstheme="minorHAnsi"/>
          <w:sz w:val="24"/>
          <w:szCs w:val="24"/>
          <w:lang w:eastAsia="es-SV"/>
        </w:rPr>
        <w:tab/>
      </w:r>
      <w:r w:rsidRPr="00BB50D3">
        <w:rPr>
          <w:rFonts w:eastAsia="Times New Roman" w:cstheme="minorHAnsi"/>
          <w:sz w:val="24"/>
          <w:szCs w:val="24"/>
          <w:lang w:eastAsia="es-SV"/>
        </w:rPr>
        <w:tab/>
        <w:t xml:space="preserve">            José Carlos Ortiz </w:t>
      </w:r>
      <w:proofErr w:type="spellStart"/>
      <w:r w:rsidRPr="00BB50D3">
        <w:rPr>
          <w:rFonts w:eastAsia="Times New Roman" w:cstheme="minorHAnsi"/>
          <w:sz w:val="24"/>
          <w:szCs w:val="24"/>
          <w:lang w:eastAsia="es-SV"/>
        </w:rPr>
        <w:t>Ortez</w:t>
      </w:r>
      <w:proofErr w:type="spellEnd"/>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985DBE" w:rsidRPr="00BB50D3" w:rsidRDefault="00985DBE" w:rsidP="00985DB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Cuarto Vocal:</w:t>
      </w:r>
      <w:r w:rsidRPr="00BB50D3">
        <w:rPr>
          <w:rFonts w:eastAsia="Times New Roman" w:cstheme="minorHAnsi"/>
          <w:sz w:val="24"/>
          <w:szCs w:val="24"/>
          <w:lang w:eastAsia="es-SV"/>
        </w:rPr>
        <w:tab/>
      </w:r>
      <w:r w:rsidRPr="00BB50D3">
        <w:rPr>
          <w:rFonts w:eastAsia="Times New Roman" w:cstheme="minorHAnsi"/>
          <w:sz w:val="24"/>
          <w:szCs w:val="24"/>
          <w:lang w:eastAsia="es-SV"/>
        </w:rPr>
        <w:tab/>
        <w:t xml:space="preserve">            Teodoro Martínez </w:t>
      </w:r>
      <w:proofErr w:type="spellStart"/>
      <w:r w:rsidRPr="00BB50D3">
        <w:rPr>
          <w:rFonts w:eastAsia="Times New Roman" w:cstheme="minorHAnsi"/>
          <w:sz w:val="24"/>
          <w:szCs w:val="24"/>
          <w:lang w:eastAsia="es-SV"/>
        </w:rPr>
        <w:t>Martínez</w:t>
      </w:r>
      <w:proofErr w:type="spellEnd"/>
      <w:r w:rsidRPr="00BB50D3">
        <w:rPr>
          <w:rFonts w:eastAsia="Times New Roman" w:cstheme="minorHAnsi"/>
          <w:sz w:val="24"/>
          <w:szCs w:val="24"/>
          <w:lang w:eastAsia="es-SV"/>
        </w:rPr>
        <w:t>.</w:t>
      </w:r>
    </w:p>
    <w:p w:rsidR="00985DBE" w:rsidRPr="00BB50D3" w:rsidRDefault="00985DBE" w:rsidP="00985DBE">
      <w:pPr>
        <w:spacing w:line="360" w:lineRule="auto"/>
        <w:jc w:val="both"/>
        <w:rPr>
          <w:rFonts w:cstheme="minorHAnsi"/>
          <w:b/>
          <w:sz w:val="24"/>
          <w:szCs w:val="24"/>
        </w:rPr>
      </w:pPr>
      <w:r w:rsidRPr="00BB50D3">
        <w:rPr>
          <w:rFonts w:eastAsia="Times New Roman" w:cstheme="minorHAnsi"/>
          <w:sz w:val="24"/>
          <w:szCs w:val="24"/>
          <w:lang w:val="es-ES" w:eastAsia="es-ES"/>
        </w:rPr>
        <w:t>Esta Junta Directiva estará en funciones según lo dispuesto en sus respectivos estatutos, COMUNÍQUESE.</w:t>
      </w:r>
      <w:r w:rsidRPr="00BB50D3">
        <w:rPr>
          <w:rFonts w:cstheme="minorHAnsi"/>
          <w:sz w:val="24"/>
          <w:szCs w:val="24"/>
        </w:rPr>
        <w:t xml:space="preserve"> </w:t>
      </w:r>
      <w:r w:rsidRPr="00BB50D3">
        <w:rPr>
          <w:rFonts w:cstheme="minorHAnsi"/>
          <w:b/>
          <w:sz w:val="24"/>
          <w:szCs w:val="24"/>
        </w:rPr>
        <w:t>ACUERDO NUMERO SEIS</w:t>
      </w:r>
      <w:r w:rsidRPr="00BB50D3">
        <w:rPr>
          <w:rFonts w:cstheme="minorHAnsi"/>
          <w:sz w:val="24"/>
          <w:szCs w:val="24"/>
        </w:rPr>
        <w:t xml:space="preserve">: El Concejo Municipal en uso de sus facultades legales que el Código Municipal les confiere en su Art. 3 numeral 3, y considerando: </w:t>
      </w:r>
      <w:r w:rsidRPr="00BB50D3">
        <w:rPr>
          <w:rFonts w:cstheme="minorHAnsi"/>
          <w:b/>
          <w:sz w:val="24"/>
          <w:szCs w:val="24"/>
        </w:rPr>
        <w:t>I)</w:t>
      </w:r>
      <w:r w:rsidRPr="00BB50D3">
        <w:rPr>
          <w:rFonts w:cstheme="minorHAnsi"/>
          <w:sz w:val="24"/>
          <w:szCs w:val="24"/>
        </w:rPr>
        <w:t xml:space="preserve"> Que con fecha </w:t>
      </w:r>
      <w:r w:rsidRPr="00BB50D3">
        <w:rPr>
          <w:rFonts w:cstheme="minorHAnsi"/>
          <w:sz w:val="24"/>
          <w:szCs w:val="24"/>
        </w:rPr>
        <w:lastRenderedPageBreak/>
        <w:t xml:space="preserve">veintinueve de enero de dos mil catorce, se recibió escrito presentado por la Asociación de Desarrollo Comunal del Barrio San José, relacionado con la Lotificación Santa Teresita, propiedad del señor </w:t>
      </w:r>
      <w:proofErr w:type="spellStart"/>
      <w:r w:rsidRPr="00BB50D3">
        <w:rPr>
          <w:rFonts w:cstheme="minorHAnsi"/>
          <w:sz w:val="24"/>
          <w:szCs w:val="24"/>
        </w:rPr>
        <w:t>Richar</w:t>
      </w:r>
      <w:proofErr w:type="spellEnd"/>
      <w:r w:rsidRPr="00BB50D3">
        <w:rPr>
          <w:rFonts w:cstheme="minorHAnsi"/>
          <w:sz w:val="24"/>
          <w:szCs w:val="24"/>
        </w:rPr>
        <w:t xml:space="preserve"> </w:t>
      </w:r>
      <w:proofErr w:type="spellStart"/>
      <w:r w:rsidRPr="00BB50D3">
        <w:rPr>
          <w:rFonts w:cstheme="minorHAnsi"/>
          <w:sz w:val="24"/>
          <w:szCs w:val="24"/>
        </w:rPr>
        <w:t>Geston</w:t>
      </w:r>
      <w:proofErr w:type="spellEnd"/>
      <w:r w:rsidRPr="00BB50D3">
        <w:rPr>
          <w:rFonts w:cstheme="minorHAnsi"/>
          <w:sz w:val="24"/>
          <w:szCs w:val="24"/>
        </w:rPr>
        <w:t xml:space="preserve"> Claros Reyes, donde manifiestan que no se oponen a la construcción de la Lotificación antes mencionada. </w:t>
      </w:r>
      <w:r w:rsidRPr="00BB50D3">
        <w:rPr>
          <w:rFonts w:cstheme="minorHAnsi"/>
          <w:b/>
          <w:sz w:val="24"/>
          <w:szCs w:val="24"/>
        </w:rPr>
        <w:t>II)</w:t>
      </w:r>
      <w:r w:rsidRPr="00BB50D3">
        <w:rPr>
          <w:rFonts w:cstheme="minorHAnsi"/>
          <w:sz w:val="24"/>
          <w:szCs w:val="24"/>
        </w:rPr>
        <w:t xml:space="preserve"> Que con fecha veinte de marzo de dos mil catorce, se recibió escrito de la Asociación de Desarrollo Comunal “Unidad y Progreso”, del Barrio El Calvario de esta jurisdicción donde manifiestan que ellos no tienen ninguna objeción ante el proyecto de lotificación propiedad del señor Claros Reyes, siempre que sea consultado y no represente ningún riesgo para las personas y el medioambiente. En tal sentido este Concejo ACUERDA: </w:t>
      </w:r>
      <w:r w:rsidRPr="00BB50D3">
        <w:rPr>
          <w:rFonts w:cstheme="minorHAnsi"/>
          <w:b/>
          <w:sz w:val="24"/>
          <w:szCs w:val="24"/>
        </w:rPr>
        <w:t>I)</w:t>
      </w:r>
      <w:r w:rsidRPr="00BB50D3">
        <w:rPr>
          <w:rFonts w:cstheme="minorHAnsi"/>
          <w:sz w:val="24"/>
          <w:szCs w:val="24"/>
        </w:rPr>
        <w:t xml:space="preserve"> Otorgar el permiso para que el señor </w:t>
      </w:r>
      <w:proofErr w:type="spellStart"/>
      <w:r w:rsidRPr="00BB50D3">
        <w:rPr>
          <w:rFonts w:cstheme="minorHAnsi"/>
          <w:sz w:val="24"/>
          <w:szCs w:val="24"/>
        </w:rPr>
        <w:t>Richar</w:t>
      </w:r>
      <w:proofErr w:type="spellEnd"/>
      <w:r w:rsidRPr="00BB50D3">
        <w:rPr>
          <w:rFonts w:cstheme="minorHAnsi"/>
          <w:sz w:val="24"/>
          <w:szCs w:val="24"/>
        </w:rPr>
        <w:t xml:space="preserve"> </w:t>
      </w:r>
      <w:proofErr w:type="spellStart"/>
      <w:r w:rsidRPr="00BB50D3">
        <w:rPr>
          <w:rFonts w:cstheme="minorHAnsi"/>
          <w:sz w:val="24"/>
          <w:szCs w:val="24"/>
        </w:rPr>
        <w:t>Geston</w:t>
      </w:r>
      <w:proofErr w:type="spellEnd"/>
      <w:r w:rsidRPr="00BB50D3">
        <w:rPr>
          <w:rFonts w:cstheme="minorHAnsi"/>
          <w:sz w:val="24"/>
          <w:szCs w:val="24"/>
        </w:rPr>
        <w:t xml:space="preserve"> Claros Reyes, propietario de la Lotificación “Santa Teresita”, pueda desarrollar el primer paso correspondiente a la zonificación y señalización, del área a lotificar; esta autorización estará sujeta a las siguientes condiciones: a) Se realice la zonificación y señalización  de dicha Lotificación, b) se elabore el mapa hidráulico  y sea socializado con las ADESCO y la Municipalidad. </w:t>
      </w:r>
      <w:r w:rsidRPr="00BB50D3">
        <w:rPr>
          <w:rFonts w:cstheme="minorHAnsi"/>
          <w:b/>
          <w:sz w:val="24"/>
          <w:szCs w:val="24"/>
        </w:rPr>
        <w:t>II)</w:t>
      </w:r>
      <w:r w:rsidRPr="00BB50D3">
        <w:rPr>
          <w:rFonts w:cstheme="minorHAnsi"/>
          <w:sz w:val="24"/>
          <w:szCs w:val="24"/>
        </w:rPr>
        <w:t xml:space="preserve"> La Municipalidad se reserva el derecho de otorgar el permiso definitivo cuando en el momento oportuno se constate que la realización de la referida lotificación no representa peligro actual y potencial para la población y el medioambiente de este municipio, COMUNIQUESE. </w:t>
      </w:r>
      <w:r w:rsidRPr="00BB50D3">
        <w:rPr>
          <w:rFonts w:cstheme="minorHAnsi"/>
          <w:b/>
          <w:sz w:val="24"/>
          <w:szCs w:val="24"/>
        </w:rPr>
        <w:t>ACUERDO NÚMERO SIETE:</w:t>
      </w:r>
      <w:r w:rsidRPr="00BB50D3">
        <w:rPr>
          <w:rFonts w:cstheme="minorHAnsi"/>
          <w:sz w:val="24"/>
          <w:szCs w:val="24"/>
        </w:rPr>
        <w:t xml:space="preserve"> El Concejo Municipal en uso de las facultades legales que el Código Municipal les confiere en su Art. 4 numeral 18, y considerando la solicitud presentada por el Equipo Pastoral dela Comunidad de San Miguelito, de esta jurisdicción a efecto de que esta municipalidad les colabore con pólvora, para la celebración de sus fiestas pat</w:t>
      </w:r>
      <w:r w:rsidR="0060242F">
        <w:rPr>
          <w:rFonts w:cstheme="minorHAnsi"/>
          <w:sz w:val="24"/>
          <w:szCs w:val="24"/>
        </w:rPr>
        <w:t>ronales en honor a San Miguel Ar</w:t>
      </w:r>
      <w:r w:rsidR="0060242F" w:rsidRPr="00BB50D3">
        <w:rPr>
          <w:rFonts w:cstheme="minorHAnsi"/>
          <w:sz w:val="24"/>
          <w:szCs w:val="24"/>
        </w:rPr>
        <w:t>cánge</w:t>
      </w:r>
      <w:r w:rsidR="0060242F">
        <w:rPr>
          <w:rFonts w:cstheme="minorHAnsi"/>
          <w:sz w:val="24"/>
          <w:szCs w:val="24"/>
        </w:rPr>
        <w:t>l</w:t>
      </w:r>
      <w:r w:rsidRPr="00BB50D3">
        <w:rPr>
          <w:rFonts w:cstheme="minorHAnsi"/>
          <w:sz w:val="24"/>
          <w:szCs w:val="24"/>
        </w:rPr>
        <w:t>, en tal sentido este Concejo ACUERDA: a) Contribuir con el aporte de dos docenas y media de Cohetes y docena y media de morteros, para la celebración de las fiestas patronales de la Comunidad de San Miguelito  Cantón Guachipilín de esta Jurisdicción; b) Facultase a la Unidad de Adquisiciones y Contrataciones Institucional, a efecto de que realice la compra anteriormente expresada, COMUNIQUESE.</w:t>
      </w:r>
      <w:r w:rsidRPr="00BB50D3">
        <w:rPr>
          <w:rFonts w:eastAsia="Times New Roman" w:cstheme="minorHAnsi"/>
          <w:b/>
          <w:sz w:val="24"/>
          <w:szCs w:val="24"/>
          <w:lang w:val="es-ES" w:eastAsia="es-ES"/>
        </w:rPr>
        <w:t xml:space="preserve"> </w:t>
      </w:r>
      <w:r w:rsidRPr="00BB50D3">
        <w:rPr>
          <w:rFonts w:cstheme="minorHAnsi"/>
          <w:b/>
          <w:sz w:val="24"/>
          <w:szCs w:val="24"/>
        </w:rPr>
        <w:t>ACUERDO NÙMERO OCHO:</w:t>
      </w:r>
      <w:r w:rsidRPr="00BB50D3">
        <w:rPr>
          <w:rFonts w:cstheme="minorHAnsi"/>
          <w:sz w:val="24"/>
          <w:szCs w:val="24"/>
        </w:rPr>
        <w:t xml:space="preserve"> El Concejo Municipal en uso de las facultades legales que el Código Municipal les confiere en su Art. 30 numeral 9, ACUERDA:</w:t>
      </w:r>
      <w:r w:rsidRPr="00BB50D3">
        <w:rPr>
          <w:rFonts w:cstheme="minorHAnsi"/>
          <w:sz w:val="24"/>
          <w:szCs w:val="24"/>
          <w:lang w:val="es-ES"/>
        </w:rPr>
        <w:t xml:space="preserve"> Adjudicar la compra de pintura a FREUND, S.A. DE C.V., por la cantidad total de NOVENTA Y CINCO 75/100 DE DOLARES  ($95.75); para contribución al Complejo Educativo Naciones Unidas, para elaborar un mural, </w:t>
      </w:r>
      <w:r w:rsidRPr="00BB50D3">
        <w:rPr>
          <w:rFonts w:cstheme="minorHAnsi"/>
          <w:sz w:val="24"/>
          <w:szCs w:val="24"/>
        </w:rPr>
        <w:t xml:space="preserve">Seguidamente facultase a la Tesorera </w:t>
      </w:r>
      <w:r w:rsidRPr="00BB50D3">
        <w:rPr>
          <w:rFonts w:cstheme="minorHAnsi"/>
          <w:sz w:val="24"/>
          <w:szCs w:val="24"/>
        </w:rPr>
        <w:lastRenderedPageBreak/>
        <w:t xml:space="preserve">Municipal </w:t>
      </w:r>
      <w:r w:rsidRPr="00BB50D3">
        <w:rPr>
          <w:rFonts w:eastAsia="Times New Roman" w:cstheme="minorHAnsi"/>
          <w:color w:val="000000"/>
          <w:sz w:val="24"/>
          <w:szCs w:val="24"/>
          <w:lang w:eastAsia="es-SV"/>
        </w:rPr>
        <w:t>a efecto de que realice los pagos correspondientes de conformidad al artículo 86 del código municipal,</w:t>
      </w:r>
      <w:r w:rsidRPr="00BB50D3">
        <w:rPr>
          <w:rFonts w:cstheme="minorHAnsi"/>
          <w:sz w:val="24"/>
          <w:szCs w:val="24"/>
          <w:lang w:val="es-ES"/>
        </w:rPr>
        <w:t xml:space="preserve"> COMUNIQUESE.</w:t>
      </w:r>
      <w:r w:rsidRPr="00BB50D3">
        <w:rPr>
          <w:rFonts w:cstheme="minorHAnsi"/>
          <w:b/>
          <w:sz w:val="24"/>
          <w:szCs w:val="24"/>
        </w:rPr>
        <w:t xml:space="preserve"> ACUERDO NÙMERO NUEVE:</w:t>
      </w:r>
      <w:r w:rsidRPr="00BB50D3">
        <w:rPr>
          <w:rFonts w:cstheme="minorHAnsi"/>
          <w:sz w:val="24"/>
          <w:szCs w:val="24"/>
        </w:rPr>
        <w:t xml:space="preserve"> El Concejo Municipal en uso de las facultades legales que el Código Municipal les confiere en su Art. 30 numeral 9, ACUERDA:</w:t>
      </w:r>
      <w:r w:rsidRPr="00BB50D3">
        <w:rPr>
          <w:rFonts w:cstheme="minorHAnsi"/>
          <w:sz w:val="24"/>
          <w:szCs w:val="24"/>
          <w:lang w:val="es-ES"/>
        </w:rPr>
        <w:t xml:space="preserve"> Adjudicar la compra repuestos y reparación del vehículo recolector de desechos sólidos placas N16465, al TALLER AUTOMOTRIZ HERNANDEZ, por la cantidad total de TRESCIENTOS DIECIOCHO 60/100 DE DOLARES ($318.60), en el marco de ejecución del proyecto Recolección Transporte y Disposición Final de Desechos Sólidos de El Municipio de Cacaopera, para el año 2014, </w:t>
      </w:r>
      <w:r w:rsidRPr="00BB50D3">
        <w:rPr>
          <w:rFonts w:cstheme="minorHAnsi"/>
          <w:sz w:val="24"/>
          <w:szCs w:val="24"/>
        </w:rPr>
        <w:t xml:space="preserve">Seguidamente facultase a la Tesorera Municipal </w:t>
      </w:r>
      <w:r w:rsidRPr="00BB50D3">
        <w:rPr>
          <w:rFonts w:eastAsia="Times New Roman" w:cstheme="minorHAnsi"/>
          <w:color w:val="000000"/>
          <w:sz w:val="24"/>
          <w:szCs w:val="24"/>
          <w:lang w:eastAsia="es-SV"/>
        </w:rPr>
        <w:t>a efecto de que realice los pagos correspondientes de conformidad al artículo 86 del código municipal</w:t>
      </w:r>
      <w:r w:rsidRPr="00BB50D3">
        <w:rPr>
          <w:rFonts w:cstheme="minorHAnsi"/>
          <w:sz w:val="24"/>
          <w:szCs w:val="24"/>
          <w:lang w:val="es-ES"/>
        </w:rPr>
        <w:t>, COMUNIQUESE.</w:t>
      </w:r>
      <w:r w:rsidRPr="00BB50D3">
        <w:rPr>
          <w:rFonts w:cstheme="minorHAnsi"/>
          <w:b/>
          <w:sz w:val="24"/>
          <w:szCs w:val="24"/>
        </w:rPr>
        <w:t xml:space="preserve"> ACUERDO NÙMERO DIEZ:</w:t>
      </w:r>
      <w:r w:rsidRPr="00BB50D3">
        <w:rPr>
          <w:rFonts w:cstheme="minorHAnsi"/>
          <w:sz w:val="24"/>
          <w:szCs w:val="24"/>
        </w:rPr>
        <w:t xml:space="preserve"> El Concejo Municipal en uso de las facultades legales que el Código Municipal les confiere en su Art. 30 numeral 9, ACUERDA:</w:t>
      </w:r>
      <w:r w:rsidRPr="00BB50D3">
        <w:rPr>
          <w:rFonts w:cstheme="minorHAnsi"/>
          <w:sz w:val="24"/>
          <w:szCs w:val="24"/>
          <w:lang w:val="es-ES"/>
        </w:rPr>
        <w:t xml:space="preserve"> Adjudicar la compra repuestos y reparación de puerta de vidrio que da acceso al archivo, a la empresa CIELOS Y VENTANAS “MARIO´S”,  por la cantidad total de CIENTOS OCHENTA Y CINCO 00/100 DE DOLARES ($185.00), </w:t>
      </w:r>
      <w:r w:rsidRPr="00BB50D3">
        <w:rPr>
          <w:rFonts w:cstheme="minorHAnsi"/>
          <w:sz w:val="24"/>
          <w:szCs w:val="24"/>
        </w:rPr>
        <w:t xml:space="preserve">Seguidamente facultase a la Tesorera Municipal </w:t>
      </w:r>
      <w:r w:rsidRPr="00BB50D3">
        <w:rPr>
          <w:rFonts w:eastAsia="Times New Roman" w:cstheme="minorHAnsi"/>
          <w:color w:val="000000"/>
          <w:sz w:val="24"/>
          <w:szCs w:val="24"/>
          <w:lang w:eastAsia="es-SV"/>
        </w:rPr>
        <w:t>a efecto de que realice los pagos correspondientes de conformidad al artículo 86 del código municipal,</w:t>
      </w:r>
      <w:r w:rsidRPr="00BB50D3">
        <w:rPr>
          <w:rFonts w:cstheme="minorHAnsi"/>
          <w:sz w:val="24"/>
          <w:szCs w:val="24"/>
          <w:lang w:val="es-ES"/>
        </w:rPr>
        <w:t xml:space="preserve"> COMUNIQUESE.</w:t>
      </w:r>
      <w:r w:rsidRPr="00BB50D3">
        <w:rPr>
          <w:rFonts w:cstheme="minorHAnsi"/>
          <w:b/>
          <w:sz w:val="24"/>
          <w:szCs w:val="24"/>
        </w:rPr>
        <w:t xml:space="preserve"> ACUERDO NÙMERO ONCE:</w:t>
      </w:r>
      <w:r w:rsidRPr="00BB50D3">
        <w:rPr>
          <w:rFonts w:cstheme="minorHAnsi"/>
          <w:sz w:val="24"/>
          <w:szCs w:val="24"/>
        </w:rPr>
        <w:t xml:space="preserve"> El Concejo Municipal en uso de las facultades legales que el Código Municipal les confiere en su Art. 30 numeral 9, ACUERDA:</w:t>
      </w:r>
      <w:r w:rsidRPr="00BB50D3">
        <w:rPr>
          <w:rFonts w:cstheme="minorHAnsi"/>
          <w:sz w:val="24"/>
          <w:szCs w:val="24"/>
          <w:lang w:val="es-ES"/>
        </w:rPr>
        <w:t xml:space="preserve"> Adjudicar el suministro de Almuerzos por el precio de DOS 50/100 DE DÓLAR ($2.50), y refrigerios al precio de UN DÓLAR ($1.00), a la señora Sonia </w:t>
      </w:r>
      <w:proofErr w:type="spellStart"/>
      <w:r w:rsidRPr="00BB50D3">
        <w:rPr>
          <w:rFonts w:cstheme="minorHAnsi"/>
          <w:sz w:val="24"/>
          <w:szCs w:val="24"/>
          <w:lang w:val="es-ES"/>
        </w:rPr>
        <w:t>Dorivel</w:t>
      </w:r>
      <w:proofErr w:type="spellEnd"/>
      <w:r w:rsidRPr="00BB50D3">
        <w:rPr>
          <w:rFonts w:cstheme="minorHAnsi"/>
          <w:sz w:val="24"/>
          <w:szCs w:val="24"/>
          <w:lang w:val="es-ES"/>
        </w:rPr>
        <w:t xml:space="preserve"> González </w:t>
      </w:r>
      <w:proofErr w:type="spellStart"/>
      <w:r w:rsidRPr="00BB50D3">
        <w:rPr>
          <w:rFonts w:cstheme="minorHAnsi"/>
          <w:sz w:val="24"/>
          <w:szCs w:val="24"/>
          <w:lang w:val="es-ES"/>
        </w:rPr>
        <w:t>González</w:t>
      </w:r>
      <w:proofErr w:type="spellEnd"/>
      <w:r w:rsidRPr="00BB50D3">
        <w:rPr>
          <w:rFonts w:cstheme="minorHAnsi"/>
          <w:sz w:val="24"/>
          <w:szCs w:val="24"/>
          <w:lang w:val="es-ES"/>
        </w:rPr>
        <w:t xml:space="preserve">, para participantes en el seminario impartido por la Alcaldía Municipal y Cámara de Comercio, con el apoyo de INSAFORP, para el personal Municipal, </w:t>
      </w:r>
      <w:r w:rsidRPr="00BB50D3">
        <w:rPr>
          <w:rFonts w:cstheme="minorHAnsi"/>
          <w:sz w:val="24"/>
          <w:szCs w:val="24"/>
        </w:rPr>
        <w:t xml:space="preserve">Seguidamente facultase a la Tesorera Municipal </w:t>
      </w:r>
      <w:r w:rsidRPr="00BB50D3">
        <w:rPr>
          <w:rFonts w:eastAsia="Times New Roman" w:cstheme="minorHAnsi"/>
          <w:color w:val="000000"/>
          <w:sz w:val="24"/>
          <w:szCs w:val="24"/>
          <w:lang w:eastAsia="es-SV"/>
        </w:rPr>
        <w:t>a efecto de que realice los pagos correspondientes de conformidad al artículo 86 del código municipal,</w:t>
      </w:r>
      <w:r w:rsidRPr="00BB50D3">
        <w:rPr>
          <w:rFonts w:cstheme="minorHAnsi"/>
          <w:sz w:val="24"/>
          <w:szCs w:val="24"/>
          <w:lang w:val="es-ES"/>
        </w:rPr>
        <w:t xml:space="preserve"> COMUNIQUESE.</w:t>
      </w:r>
      <w:r w:rsidRPr="00BB50D3">
        <w:rPr>
          <w:rFonts w:cstheme="minorHAnsi"/>
          <w:b/>
          <w:sz w:val="24"/>
          <w:szCs w:val="24"/>
        </w:rPr>
        <w:t xml:space="preserve"> </w:t>
      </w:r>
      <w:r w:rsidRPr="00BB50D3">
        <w:rPr>
          <w:rFonts w:cstheme="minorHAnsi"/>
          <w:b/>
          <w:color w:val="000000"/>
          <w:sz w:val="24"/>
          <w:szCs w:val="24"/>
        </w:rPr>
        <w:t xml:space="preserve">ACUERDO NÚMERO DOCE:  </w:t>
      </w:r>
      <w:r w:rsidRPr="00BB50D3">
        <w:rPr>
          <w:rFonts w:cstheme="minorHAnsi"/>
          <w:color w:val="000000"/>
          <w:sz w:val="24"/>
          <w:szCs w:val="24"/>
        </w:rPr>
        <w:t xml:space="preserve">El Concejo Municipal en uso de las facultades legales que el Código Municipal les confiere en su Art. 4 numeral 4, y considerando: I) Que se ha recibido solicitud presentada por la Red de Docentes del Cantón Agua Blanca y Junquillo del Municipio de Cacaopera, Departamento de Morazán; en el marco de la Celebración del ciento noventa y tres años de independencia que se celebrará y para tal evento solicitan a esta municipalidad  el transporte para trasladar la BANDA DE Paz del Complejo Educativo Naciones Unidas, el sonido  setenta y cinco refrigerio, en tal sentido este Concejo ACUERDA: I) Contribuir con el aporte de </w:t>
      </w:r>
      <w:r w:rsidRPr="00BB50D3">
        <w:rPr>
          <w:rFonts w:cstheme="minorHAnsi"/>
          <w:color w:val="000000"/>
          <w:sz w:val="24"/>
          <w:szCs w:val="24"/>
        </w:rPr>
        <w:lastRenderedPageBreak/>
        <w:t>setenta y cinco refrigerio para la Celebración del ciento noventa y tres años de independencia II) Facultase a la Unidad de Adquisiciones y Contrataciones Institucional a efecto de que realice los trámites administrativos necesarios, para la compra de los refrigerio anteriormente expresada, COMUNIQUESE.</w:t>
      </w:r>
      <w:r w:rsidRPr="00BB50D3">
        <w:rPr>
          <w:rFonts w:cstheme="minorHAnsi"/>
          <w:b/>
          <w:sz w:val="24"/>
          <w:szCs w:val="24"/>
        </w:rPr>
        <w:t xml:space="preserve"> ACUERDO NÙMERO TRECE:</w:t>
      </w:r>
      <w:r w:rsidRPr="00BB50D3">
        <w:rPr>
          <w:rFonts w:cstheme="minorHAnsi"/>
          <w:sz w:val="24"/>
          <w:szCs w:val="24"/>
        </w:rPr>
        <w:t xml:space="preserve"> El Concejo Municipal en uso de las facultades legales que el Código Municipal les confiere en su Art. 30 numeral 9, ACUERDA:</w:t>
      </w:r>
      <w:r w:rsidRPr="00BB50D3">
        <w:rPr>
          <w:rFonts w:cstheme="minorHAnsi"/>
          <w:sz w:val="24"/>
          <w:szCs w:val="24"/>
          <w:lang w:val="es-ES"/>
        </w:rPr>
        <w:t xml:space="preserve"> Adjudicar el suministro de Almuerzos por el precio de DOS 50/100 DE DÓLAR ($2.50), y refrigerios al precio de UN DÓLAR ($1.00), a la señora Sonia </w:t>
      </w:r>
      <w:proofErr w:type="spellStart"/>
      <w:r w:rsidRPr="00BB50D3">
        <w:rPr>
          <w:rFonts w:cstheme="minorHAnsi"/>
          <w:sz w:val="24"/>
          <w:szCs w:val="24"/>
          <w:lang w:val="es-ES"/>
        </w:rPr>
        <w:t>Dorivel</w:t>
      </w:r>
      <w:proofErr w:type="spellEnd"/>
      <w:r w:rsidRPr="00BB50D3">
        <w:rPr>
          <w:rFonts w:cstheme="minorHAnsi"/>
          <w:sz w:val="24"/>
          <w:szCs w:val="24"/>
          <w:lang w:val="es-ES"/>
        </w:rPr>
        <w:t xml:space="preserve"> González </w:t>
      </w:r>
      <w:proofErr w:type="spellStart"/>
      <w:r w:rsidRPr="00BB50D3">
        <w:rPr>
          <w:rFonts w:cstheme="minorHAnsi"/>
          <w:sz w:val="24"/>
          <w:szCs w:val="24"/>
          <w:lang w:val="es-ES"/>
        </w:rPr>
        <w:t>González</w:t>
      </w:r>
      <w:proofErr w:type="spellEnd"/>
      <w:r w:rsidRPr="00BB50D3">
        <w:rPr>
          <w:rFonts w:cstheme="minorHAnsi"/>
          <w:sz w:val="24"/>
          <w:szCs w:val="24"/>
          <w:lang w:val="es-ES"/>
        </w:rPr>
        <w:t>, para participantes en el seminario impartido por la Alcaldí</w:t>
      </w:r>
      <w:bookmarkStart w:id="0" w:name="_GoBack"/>
      <w:bookmarkEnd w:id="0"/>
      <w:r w:rsidRPr="00BB50D3">
        <w:rPr>
          <w:rFonts w:cstheme="minorHAnsi"/>
          <w:sz w:val="24"/>
          <w:szCs w:val="24"/>
          <w:lang w:val="es-ES"/>
        </w:rPr>
        <w:t xml:space="preserve">a Municipal y Cámara de Comercio, con el apoyo de INSAFORP, para el personal Municipal, </w:t>
      </w:r>
      <w:r w:rsidRPr="00BB50D3">
        <w:rPr>
          <w:rFonts w:cstheme="minorHAnsi"/>
          <w:sz w:val="24"/>
          <w:szCs w:val="24"/>
        </w:rPr>
        <w:t xml:space="preserve">Seguidamente facultase a la Tesorera Municipal </w:t>
      </w:r>
      <w:r w:rsidRPr="00BB50D3">
        <w:rPr>
          <w:rFonts w:eastAsia="Times New Roman" w:cstheme="minorHAnsi"/>
          <w:color w:val="000000"/>
          <w:sz w:val="24"/>
          <w:szCs w:val="24"/>
          <w:lang w:eastAsia="es-SV"/>
        </w:rPr>
        <w:t xml:space="preserve">a efecto de que realice los pagos correspondientes de conformidad al artículo 86 del código municipal, </w:t>
      </w:r>
      <w:r w:rsidRPr="00BB50D3">
        <w:rPr>
          <w:rFonts w:cstheme="minorHAnsi"/>
          <w:sz w:val="24"/>
          <w:szCs w:val="24"/>
          <w:lang w:val="es-ES"/>
        </w:rPr>
        <w:t>COMUNIQUESE.</w:t>
      </w:r>
      <w:r w:rsidRPr="00BB50D3">
        <w:rPr>
          <w:rFonts w:cstheme="minorHAnsi"/>
          <w:b/>
          <w:sz w:val="24"/>
          <w:szCs w:val="24"/>
        </w:rPr>
        <w:t xml:space="preserve"> </w:t>
      </w:r>
      <w:r w:rsidRPr="00BB50D3">
        <w:rPr>
          <w:rFonts w:eastAsia="Times New Roman" w:cstheme="minorHAnsi"/>
          <w:sz w:val="24"/>
          <w:szCs w:val="24"/>
          <w:lang w:val="es-ES" w:eastAsia="es-ES"/>
        </w:rPr>
        <w:t xml:space="preserve">No habiendo más que hacer constar se da por terminada la presente acta, ratificamos su contenido y firmamos.  </w:t>
      </w:r>
    </w:p>
    <w:p w:rsidR="007A2F0D" w:rsidRDefault="009770FC" w:rsidP="009A24C5">
      <w:pPr>
        <w:jc w:val="center"/>
      </w:pPr>
      <w:r>
        <w:rPr>
          <w:noProof/>
          <w:lang w:eastAsia="es-SV"/>
        </w:rPr>
        <w:drawing>
          <wp:inline distT="0" distB="0" distL="0" distR="0">
            <wp:extent cx="5438775" cy="40576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757" t="1559" r="7029" b="2534"/>
                    <a:stretch/>
                  </pic:blipFill>
                  <pic:spPr bwMode="auto">
                    <a:xfrm>
                      <a:off x="0" y="0"/>
                      <a:ext cx="5438775" cy="4057650"/>
                    </a:xfrm>
                    <a:prstGeom prst="rect">
                      <a:avLst/>
                    </a:prstGeom>
                    <a:noFill/>
                    <a:ln>
                      <a:noFill/>
                    </a:ln>
                    <a:extLst>
                      <a:ext uri="{53640926-AAD7-44D8-BBD7-CCE9431645EC}">
                        <a14:shadowObscured xmlns:a14="http://schemas.microsoft.com/office/drawing/2010/main"/>
                      </a:ext>
                    </a:extLst>
                  </pic:spPr>
                </pic:pic>
              </a:graphicData>
            </a:graphic>
          </wp:inline>
        </w:drawing>
      </w:r>
    </w:p>
    <w:sectPr w:rsidR="007A2F0D" w:rsidSect="00526642">
      <w:headerReference w:type="default" r:id="rId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133" w:rsidRDefault="00D00133" w:rsidP="009770FC">
      <w:pPr>
        <w:spacing w:after="0" w:line="240" w:lineRule="auto"/>
      </w:pPr>
      <w:r>
        <w:separator/>
      </w:r>
    </w:p>
  </w:endnote>
  <w:endnote w:type="continuationSeparator" w:id="0">
    <w:p w:rsidR="00D00133" w:rsidRDefault="00D00133" w:rsidP="0097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133" w:rsidRDefault="00D00133" w:rsidP="009770FC">
      <w:pPr>
        <w:spacing w:after="0" w:line="240" w:lineRule="auto"/>
      </w:pPr>
      <w:r>
        <w:separator/>
      </w:r>
    </w:p>
  </w:footnote>
  <w:footnote w:type="continuationSeparator" w:id="0">
    <w:p w:rsidR="00D00133" w:rsidRDefault="00D00133" w:rsidP="009770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0FC" w:rsidRDefault="009770FC">
    <w:pPr>
      <w:pStyle w:val="Encabezado"/>
    </w:pPr>
    <w:r>
      <w:rPr>
        <w:noProof/>
        <w:lang w:eastAsia="es-SV"/>
      </w:rPr>
      <w:drawing>
        <wp:anchor distT="0" distB="0" distL="114300" distR="114300" simplePos="0" relativeHeight="251659264" behindDoc="1" locked="0" layoutInCell="1" allowOverlap="1" wp14:anchorId="16A02AF0" wp14:editId="199BE459">
          <wp:simplePos x="0" y="0"/>
          <wp:positionH relativeFrom="margin">
            <wp:align>left</wp:align>
          </wp:positionH>
          <wp:positionV relativeFrom="paragraph">
            <wp:posOffset>-124460</wp:posOffset>
          </wp:positionV>
          <wp:extent cx="800100" cy="77032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95" t="3056" r="8429" b="6551"/>
                  <a:stretch/>
                </pic:blipFill>
                <pic:spPr bwMode="auto">
                  <a:xfrm>
                    <a:off x="0" y="0"/>
                    <a:ext cx="800100" cy="770329"/>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DBE"/>
    <w:rsid w:val="00526642"/>
    <w:rsid w:val="0060242F"/>
    <w:rsid w:val="007A2F0D"/>
    <w:rsid w:val="009770FC"/>
    <w:rsid w:val="00985DBE"/>
    <w:rsid w:val="009A24C5"/>
    <w:rsid w:val="00D00133"/>
    <w:rsid w:val="00E8397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EEB1E-D3B1-4B98-A704-0D09D8A7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DB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85DBE"/>
    <w:rPr>
      <w:rFonts w:ascii="Times New Roman" w:hAnsi="Times New Roman" w:cs="Times New Roman"/>
      <w:sz w:val="24"/>
      <w:szCs w:val="24"/>
    </w:rPr>
  </w:style>
  <w:style w:type="paragraph" w:styleId="Encabezado">
    <w:name w:val="header"/>
    <w:basedOn w:val="Normal"/>
    <w:link w:val="EncabezadoCar"/>
    <w:uiPriority w:val="99"/>
    <w:unhideWhenUsed/>
    <w:rsid w:val="009770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70FC"/>
  </w:style>
  <w:style w:type="paragraph" w:styleId="Piedepgina">
    <w:name w:val="footer"/>
    <w:basedOn w:val="Normal"/>
    <w:link w:val="PiedepginaCar"/>
    <w:uiPriority w:val="99"/>
    <w:unhideWhenUsed/>
    <w:rsid w:val="009770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7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2075</Words>
  <Characters>11418</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4</cp:revision>
  <cp:lastPrinted>2016-08-10T16:15:00Z</cp:lastPrinted>
  <dcterms:created xsi:type="dcterms:W3CDTF">2016-07-08T14:41:00Z</dcterms:created>
  <dcterms:modified xsi:type="dcterms:W3CDTF">2016-08-10T16:15:00Z</dcterms:modified>
</cp:coreProperties>
</file>