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1D6" w:rsidRPr="007021D6" w:rsidRDefault="007021D6" w:rsidP="007021D6">
      <w:pPr>
        <w:pStyle w:val="yiv5327802023msonormal"/>
        <w:spacing w:before="0" w:beforeAutospacing="0" w:after="0" w:afterAutospacing="0" w:line="360" w:lineRule="auto"/>
        <w:jc w:val="both"/>
        <w:rPr>
          <w:rFonts w:asciiTheme="minorHAnsi" w:hAnsiTheme="minorHAnsi" w:cstheme="minorHAnsi"/>
          <w:sz w:val="22"/>
        </w:rPr>
      </w:pPr>
      <w:r w:rsidRPr="007021D6">
        <w:rPr>
          <w:rFonts w:asciiTheme="minorHAnsi" w:hAnsiTheme="minorHAnsi" w:cstheme="minorHAnsi"/>
          <w:b/>
          <w:sz w:val="22"/>
          <w:lang w:val="es-ES" w:eastAsia="es-ES"/>
        </w:rPr>
        <w:t>ACTA NÚMERO VEINTISEIS</w:t>
      </w:r>
      <w:r w:rsidRPr="007021D6">
        <w:rPr>
          <w:rFonts w:asciiTheme="minorHAnsi" w:eastAsia="Arial Unicode MS" w:hAnsiTheme="minorHAnsi" w:cstheme="minorHAnsi"/>
          <w:b/>
          <w:sz w:val="22"/>
          <w:lang w:val="es-ES" w:eastAsia="es-ES"/>
        </w:rPr>
        <w:t>.-</w:t>
      </w:r>
      <w:r w:rsidRPr="007021D6">
        <w:rPr>
          <w:rFonts w:asciiTheme="minorHAnsi" w:eastAsia="Arial Unicode MS" w:hAnsiTheme="minorHAnsi" w:cstheme="minorHAnsi"/>
          <w:sz w:val="22"/>
          <w:lang w:val="es-ES" w:eastAsia="es-ES"/>
        </w:rPr>
        <w:t xml:space="preserve"> En el local de sesiones de la Alcaldía Municipal de la ciudad de Cacaopera, Departamento de Morazán a las ocho horas del día</w:t>
      </w:r>
      <w:r w:rsidRPr="007021D6">
        <w:rPr>
          <w:rFonts w:asciiTheme="minorHAnsi" w:eastAsia="Arial Unicode MS" w:hAnsiTheme="minorHAnsi" w:cstheme="minorHAnsi"/>
          <w:b/>
          <w:sz w:val="22"/>
          <w:lang w:val="es-ES" w:eastAsia="es-ES"/>
        </w:rPr>
        <w:t xml:space="preserve"> ONCE DE JULIO DEL AÑO DOS MIL CATORCE</w:t>
      </w:r>
      <w:r w:rsidRPr="007021D6">
        <w:rPr>
          <w:rFonts w:asciiTheme="minorHAnsi" w:eastAsia="Arial Unicode MS" w:hAnsiTheme="minorHAnsi" w:cstheme="minorHAnsi"/>
          <w:sz w:val="22"/>
          <w:lang w:val="es-ES" w:eastAsia="es-ES"/>
        </w:rPr>
        <w:t xml:space="preserve">, constituidos en sesión extraordinaria los suscritos miembros del Concejo Municipal señor </w:t>
      </w:r>
      <w:r w:rsidRPr="007021D6">
        <w:rPr>
          <w:rFonts w:asciiTheme="minorHAnsi" w:hAnsiTheme="minorHAnsi" w:cstheme="minorHAnsi"/>
          <w:sz w:val="22"/>
          <w:lang w:val="es-ES" w:eastAsia="es-ES"/>
        </w:rPr>
        <w:t>Lorenzo de Jesús Canales Benítez</w:t>
      </w:r>
      <w:r w:rsidRPr="007021D6">
        <w:rPr>
          <w:rFonts w:asciiTheme="minorHAnsi" w:eastAsia="Arial Unicode MS" w:hAnsiTheme="minorHAnsi" w:cstheme="minorHAnsi"/>
          <w:sz w:val="22"/>
          <w:lang w:val="es-ES" w:eastAsia="es-ES"/>
        </w:rPr>
        <w:t xml:space="preserve">; Alcalde Municipal; señor José Elías González Amaya, Síndico Municipal; señorita Julieta Arely Amaya Hernández, Primera Regidora Propietaria TEMPORAMENTE;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7021D6">
        <w:rPr>
          <w:rFonts w:asciiTheme="minorHAnsi" w:eastAsia="Arial Unicode MS" w:hAnsiTheme="minorHAnsi" w:cstheme="minorHAnsi"/>
          <w:sz w:val="22"/>
          <w:lang w:val="es-ES" w:eastAsia="es-ES"/>
        </w:rPr>
        <w:t>Díaz</w:t>
      </w:r>
      <w:proofErr w:type="spellEnd"/>
      <w:r w:rsidRPr="007021D6">
        <w:rPr>
          <w:rFonts w:asciiTheme="minorHAnsi" w:eastAsia="Arial Unicode MS" w:hAnsiTheme="minorHAnsi" w:cstheme="minorHAnsi"/>
          <w:sz w:val="22"/>
          <w:lang w:val="es-ES" w:eastAsia="es-ES"/>
        </w:rPr>
        <w:t>, Primer Regidor Suplente; señora María Magdalena Ortiz Sánchez, Tercera Regidora Suplente, señor José Oscar Mendoza Fuentes, Cuarto Regidor Suplente; y Rubén Darío Argueta González, Secretario Municipal.</w:t>
      </w:r>
      <w:r w:rsidRPr="007021D6">
        <w:rPr>
          <w:rFonts w:asciiTheme="minorHAnsi" w:hAnsiTheme="minorHAnsi" w:cstheme="minorHAnsi"/>
          <w:sz w:val="22"/>
          <w:lang w:val="es-ES" w:eastAsia="es-ES"/>
        </w:rPr>
        <w:t xml:space="preserve"> Abierta la sesión por el señor Alcalde Municipal, se procedió a darle lectura a la agenda propuesta y</w:t>
      </w:r>
      <w:r w:rsidRPr="007021D6">
        <w:rPr>
          <w:rFonts w:asciiTheme="minorHAnsi" w:eastAsia="Arial Unicode MS" w:hAnsiTheme="minorHAnsi" w:cstheme="minorHAnsi"/>
          <w:sz w:val="22"/>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7021D6">
        <w:rPr>
          <w:rFonts w:asciiTheme="minorHAnsi" w:hAnsiTheme="minorHAnsi" w:cstheme="minorHAnsi"/>
          <w:sz w:val="22"/>
          <w:lang w:val="es-ES" w:eastAsia="es-ES"/>
        </w:rPr>
        <w:t>:</w:t>
      </w:r>
      <w:r w:rsidRPr="007021D6">
        <w:rPr>
          <w:rFonts w:asciiTheme="minorHAnsi" w:hAnsiTheme="minorHAnsi" w:cstheme="minorHAnsi"/>
          <w:b/>
          <w:sz w:val="22"/>
          <w:lang w:val="es-MX"/>
        </w:rPr>
        <w:t xml:space="preserve"> ACUERDO NÚMERO UNO: </w:t>
      </w:r>
      <w:r w:rsidRPr="007021D6">
        <w:rPr>
          <w:rFonts w:asciiTheme="minorHAnsi" w:hAnsiTheme="minorHAnsi" w:cstheme="minorHAnsi"/>
          <w:sz w:val="22"/>
          <w:lang w:val="es-MX"/>
        </w:rPr>
        <w:t xml:space="preserve">Este Concejo Municipal en uso de las facultades legales que les confiere el Código Municipal Vigente, en el Art. 30 numeral 14, y Considerando: I- Que se dará ejecución al proyecto: </w:t>
      </w:r>
      <w:r w:rsidRPr="007021D6">
        <w:rPr>
          <w:rFonts w:asciiTheme="minorHAnsi" w:hAnsiTheme="minorHAnsi" w:cstheme="minorHAnsi"/>
          <w:sz w:val="22"/>
        </w:rPr>
        <w:t>“REPARACIONES MENORES EN IGLESIA CATOLICA, MUNICIPIO DE CACAOPERA, DEPTO. DE MORAZÁN”;</w:t>
      </w:r>
      <w:r w:rsidRPr="007021D6">
        <w:rPr>
          <w:rFonts w:asciiTheme="minorHAnsi" w:hAnsiTheme="minorHAnsi" w:cstheme="minorHAnsi"/>
          <w:iCs/>
          <w:sz w:val="22"/>
        </w:rPr>
        <w:t xml:space="preserve"> </w:t>
      </w:r>
      <w:r w:rsidRPr="007021D6">
        <w:rPr>
          <w:rFonts w:asciiTheme="minorHAnsi" w:hAnsiTheme="minorHAnsi" w:cstheme="minorHAnsi"/>
          <w:sz w:val="22"/>
          <w:lang w:val="es-MX"/>
        </w:rPr>
        <w:t>por un monto de</w:t>
      </w:r>
      <w:r w:rsidRPr="007021D6">
        <w:rPr>
          <w:rFonts w:asciiTheme="minorHAnsi" w:hAnsiTheme="minorHAnsi" w:cstheme="minorHAnsi"/>
          <w:sz w:val="22"/>
        </w:rPr>
        <w:t xml:space="preserve"> </w:t>
      </w:r>
      <w:r w:rsidRPr="007021D6">
        <w:rPr>
          <w:rFonts w:asciiTheme="minorHAnsi" w:hAnsiTheme="minorHAnsi" w:cstheme="minorHAnsi"/>
          <w:bCs/>
          <w:sz w:val="22"/>
          <w:lang w:eastAsia="ar-SA"/>
        </w:rPr>
        <w:t>CATORCE MIL QUINIENTOS TRECE DOLARES CON TREINTA Y CINCO CENTAVOS DE DOLAR ($</w:t>
      </w:r>
      <w:r w:rsidRPr="007021D6">
        <w:rPr>
          <w:rFonts w:asciiTheme="minorHAnsi" w:hAnsiTheme="minorHAnsi" w:cstheme="minorHAnsi"/>
          <w:b/>
          <w:sz w:val="22"/>
        </w:rPr>
        <w:t>14,513.35</w:t>
      </w:r>
      <w:r w:rsidRPr="007021D6">
        <w:rPr>
          <w:rFonts w:asciiTheme="minorHAnsi" w:hAnsiTheme="minorHAnsi" w:cstheme="minorHAnsi"/>
          <w:bCs/>
          <w:sz w:val="22"/>
          <w:lang w:eastAsia="ar-SA"/>
        </w:rPr>
        <w:t>)</w:t>
      </w:r>
      <w:r w:rsidRPr="007021D6">
        <w:rPr>
          <w:rFonts w:asciiTheme="minorHAnsi" w:hAnsiTheme="minorHAnsi" w:cstheme="minorHAnsi"/>
          <w:iCs/>
          <w:sz w:val="22"/>
        </w:rPr>
        <w:t>;</w:t>
      </w:r>
      <w:r w:rsidRPr="007021D6">
        <w:rPr>
          <w:rFonts w:asciiTheme="minorHAnsi" w:hAnsiTheme="minorHAnsi" w:cstheme="minorHAnsi"/>
          <w:sz w:val="22"/>
          <w:lang w:val="es-MX"/>
        </w:rPr>
        <w:t xml:space="preserve"> y con el fin de llevar un buen registro de los movimientos financieros del proyecto; ACUERDA: I- Autorizase a la Tesorera Municipal realizar la apertura de una cuenta corriente en </w:t>
      </w:r>
      <w:r w:rsidRPr="007021D6">
        <w:rPr>
          <w:rFonts w:asciiTheme="minorHAnsi" w:hAnsiTheme="minorHAnsi" w:cstheme="minorHAnsi"/>
          <w:b/>
          <w:sz w:val="22"/>
          <w:lang w:val="es-MX"/>
        </w:rPr>
        <w:t>Banco de América Central</w:t>
      </w:r>
      <w:r w:rsidRPr="007021D6">
        <w:rPr>
          <w:rFonts w:asciiTheme="minorHAnsi" w:hAnsiTheme="minorHAnsi" w:cstheme="minorHAnsi"/>
          <w:sz w:val="22"/>
          <w:lang w:val="es-MX"/>
        </w:rPr>
        <w:t xml:space="preserve"> por el monto de</w:t>
      </w:r>
      <w:r w:rsidRPr="007021D6">
        <w:rPr>
          <w:rFonts w:asciiTheme="minorHAnsi" w:hAnsiTheme="minorHAnsi" w:cstheme="minorHAnsi"/>
          <w:sz w:val="22"/>
        </w:rPr>
        <w:t xml:space="preserve"> </w:t>
      </w:r>
      <w:r w:rsidRPr="007021D6">
        <w:rPr>
          <w:rFonts w:asciiTheme="minorHAnsi" w:hAnsiTheme="minorHAnsi" w:cstheme="minorHAnsi"/>
          <w:bCs/>
          <w:sz w:val="22"/>
          <w:lang w:eastAsia="ar-SA"/>
        </w:rPr>
        <w:t>CATORCE MIL QUINIENTOS TRECE DOLARES CON TREINTA Y CINCO CENTAVOS DE DOLAR ($</w:t>
      </w:r>
      <w:r w:rsidRPr="007021D6">
        <w:rPr>
          <w:rFonts w:asciiTheme="minorHAnsi" w:hAnsiTheme="minorHAnsi" w:cstheme="minorHAnsi"/>
          <w:b/>
          <w:sz w:val="22"/>
        </w:rPr>
        <w:t>14,513.35</w:t>
      </w:r>
      <w:r w:rsidRPr="007021D6">
        <w:rPr>
          <w:rFonts w:asciiTheme="minorHAnsi" w:hAnsiTheme="minorHAnsi" w:cstheme="minorHAnsi"/>
          <w:bCs/>
          <w:sz w:val="22"/>
          <w:lang w:eastAsia="ar-SA"/>
        </w:rPr>
        <w:t>)</w:t>
      </w:r>
      <w:r w:rsidRPr="007021D6">
        <w:rPr>
          <w:rFonts w:asciiTheme="minorHAnsi" w:hAnsiTheme="minorHAnsi" w:cstheme="minorHAnsi"/>
          <w:sz w:val="22"/>
        </w:rPr>
        <w:t>;</w:t>
      </w:r>
      <w:r w:rsidRPr="007021D6">
        <w:rPr>
          <w:rFonts w:asciiTheme="minorHAnsi" w:hAnsiTheme="minorHAnsi" w:cstheme="minorHAnsi"/>
          <w:bCs/>
          <w:sz w:val="22"/>
          <w:lang w:eastAsia="ar-SA"/>
        </w:rPr>
        <w:t xml:space="preserve"> </w:t>
      </w:r>
      <w:r w:rsidRPr="007021D6">
        <w:rPr>
          <w:rFonts w:asciiTheme="minorHAnsi" w:hAnsiTheme="minorHAnsi" w:cstheme="minorHAnsi"/>
          <w:sz w:val="22"/>
          <w:lang w:val="es-MX"/>
        </w:rPr>
        <w:t xml:space="preserve">con el nombre del proyecto </w:t>
      </w:r>
      <w:r w:rsidRPr="007021D6">
        <w:rPr>
          <w:rFonts w:asciiTheme="minorHAnsi" w:hAnsiTheme="minorHAnsi" w:cstheme="minorHAnsi"/>
          <w:sz w:val="22"/>
        </w:rPr>
        <w:t>“REPARACIONES MENORES EN IGLESIA CATOLICA, MUNICIPIO DE CACAOPERA, DEPTO. DE MORAZÁN”</w:t>
      </w:r>
      <w:r w:rsidRPr="007021D6">
        <w:rPr>
          <w:rFonts w:asciiTheme="minorHAnsi" w:hAnsiTheme="minorHAnsi" w:cstheme="minorHAnsi"/>
          <w:iCs/>
          <w:sz w:val="22"/>
        </w:rPr>
        <w:t xml:space="preserve">, para el año </w:t>
      </w:r>
      <w:smartTag w:uri="urn:schemas-microsoft-com:office:smarttags" w:element="metricconverter">
        <w:smartTagPr>
          <w:attr w:name="ProductID" w:val="2014”"/>
        </w:smartTagPr>
        <w:r w:rsidRPr="007021D6">
          <w:rPr>
            <w:rFonts w:asciiTheme="minorHAnsi" w:hAnsiTheme="minorHAnsi" w:cstheme="minorHAnsi"/>
            <w:iCs/>
            <w:sz w:val="22"/>
          </w:rPr>
          <w:t>2014</w:t>
        </w:r>
        <w:r w:rsidRPr="007021D6">
          <w:rPr>
            <w:rFonts w:asciiTheme="minorHAnsi" w:hAnsiTheme="minorHAnsi" w:cstheme="minorHAnsi"/>
            <w:sz w:val="22"/>
          </w:rPr>
          <w:t>”</w:t>
        </w:r>
      </w:smartTag>
      <w:r w:rsidRPr="007021D6">
        <w:rPr>
          <w:rFonts w:asciiTheme="minorHAnsi" w:hAnsiTheme="minorHAnsi" w:cstheme="minorHAnsi"/>
          <w:sz w:val="22"/>
        </w:rPr>
        <w:t>;</w:t>
      </w:r>
      <w:r w:rsidRPr="007021D6">
        <w:rPr>
          <w:rFonts w:asciiTheme="minorHAnsi" w:hAnsiTheme="minorHAnsi" w:cstheme="minorHAnsi"/>
          <w:sz w:val="22"/>
          <w:lang w:val="es-MX"/>
        </w:rPr>
        <w:t xml:space="preserve"> para todo cobro de cheque serán dos firmas, autorizase registrar en la cuenta las firmas del señor Lorenzo de Jesús Canales Benítez, Alcalde Municipal, Señor José Mauro González Amaya, Sexto Regidor Propietario, y de la señorita </w:t>
      </w:r>
      <w:proofErr w:type="spellStart"/>
      <w:r w:rsidRPr="007021D6">
        <w:rPr>
          <w:rFonts w:asciiTheme="minorHAnsi" w:hAnsiTheme="minorHAnsi" w:cstheme="minorHAnsi"/>
          <w:sz w:val="22"/>
          <w:lang w:val="es-MX"/>
        </w:rPr>
        <w:t>Rosibel</w:t>
      </w:r>
      <w:proofErr w:type="spellEnd"/>
      <w:r w:rsidRPr="007021D6">
        <w:rPr>
          <w:rFonts w:asciiTheme="minorHAnsi" w:hAnsiTheme="minorHAnsi" w:cstheme="minorHAnsi"/>
          <w:sz w:val="22"/>
          <w:lang w:val="es-MX"/>
        </w:rPr>
        <w:t xml:space="preserve"> de la Paz Canales Portillo, Tesorera Municipal, con la firma indispensable de la Tesorera Municipal. II- Eróguese  Fondos de la Cuenta corriente número </w:t>
      </w:r>
      <w:smartTag w:uri="urn:schemas-microsoft-com:office:smarttags" w:element="metricconverter">
        <w:smartTagPr>
          <w:attr w:name="ProductID" w:val="200721215, a"/>
        </w:smartTagPr>
        <w:r w:rsidRPr="007021D6">
          <w:rPr>
            <w:rFonts w:asciiTheme="minorHAnsi" w:hAnsiTheme="minorHAnsi" w:cstheme="minorHAnsi"/>
            <w:sz w:val="22"/>
            <w:lang w:val="es-MX"/>
          </w:rPr>
          <w:t>200721215, a</w:t>
        </w:r>
      </w:smartTag>
      <w:r w:rsidRPr="007021D6">
        <w:rPr>
          <w:rFonts w:asciiTheme="minorHAnsi" w:hAnsiTheme="minorHAnsi" w:cstheme="minorHAnsi"/>
          <w:sz w:val="22"/>
          <w:lang w:val="es-MX"/>
        </w:rPr>
        <w:t xml:space="preserve"> nombre de Alcaldía Municipal de Cacaopera, FODES 75%, del Banco de América Central, para la apertura de la cuenta antes mencionada. </w:t>
      </w:r>
      <w:r w:rsidRPr="007021D6">
        <w:rPr>
          <w:rFonts w:asciiTheme="minorHAnsi" w:hAnsiTheme="minorHAnsi" w:cstheme="minorHAnsi"/>
          <w:sz w:val="22"/>
        </w:rPr>
        <w:t>CERTIFIQUESE.</w:t>
      </w:r>
      <w:r w:rsidRPr="007021D6">
        <w:rPr>
          <w:rFonts w:asciiTheme="minorHAnsi" w:hAnsiTheme="minorHAnsi" w:cstheme="minorHAnsi"/>
          <w:b/>
          <w:sz w:val="22"/>
        </w:rPr>
        <w:t xml:space="preserve"> ACUERDO NÚMERO DOS</w:t>
      </w:r>
      <w:r w:rsidRPr="007021D6">
        <w:rPr>
          <w:rFonts w:asciiTheme="minorHAnsi" w:hAnsiTheme="minorHAnsi" w:cstheme="minorHAnsi"/>
          <w:sz w:val="22"/>
        </w:rPr>
        <w:t xml:space="preserve">: El Concejo Municipal en uso de las facultades legales que el Código Municipal les confiere en su Art. 30 numeral 14, ACUERDA: a) Autorizase a la Tesorera Municipal para que pueda tramitar </w:t>
      </w:r>
      <w:r w:rsidRPr="007021D6">
        <w:rPr>
          <w:rFonts w:asciiTheme="minorHAnsi" w:eastAsia="Arial Unicode MS" w:hAnsiTheme="minorHAnsi" w:cstheme="minorHAnsi"/>
          <w:sz w:val="22"/>
        </w:rPr>
        <w:t xml:space="preserve">Traslado de fondos de la cuenta corriente número 200721215 del 75% FODES, por la cantidad de QUINCE MIL DOLARES ($15,000.00), a la cuenta  corriente número </w:t>
      </w:r>
      <w:smartTag w:uri="urn:schemas-microsoft-com:office:smarttags" w:element="metricconverter">
        <w:smartTagPr>
          <w:attr w:name="ProductID" w:val="200868602 a"/>
        </w:smartTagPr>
        <w:r w:rsidRPr="007021D6">
          <w:rPr>
            <w:rFonts w:asciiTheme="minorHAnsi" w:eastAsia="Arial Unicode MS" w:hAnsiTheme="minorHAnsi" w:cstheme="minorHAnsi"/>
            <w:sz w:val="22"/>
          </w:rPr>
          <w:t>200868602 a</w:t>
        </w:r>
      </w:smartTag>
      <w:r w:rsidRPr="007021D6">
        <w:rPr>
          <w:rFonts w:asciiTheme="minorHAnsi" w:eastAsia="Arial Unicode MS" w:hAnsiTheme="minorHAnsi" w:cstheme="minorHAnsi"/>
          <w:sz w:val="22"/>
        </w:rPr>
        <w:t xml:space="preserve"> nombre </w:t>
      </w:r>
      <w:r w:rsidRPr="007021D6">
        <w:rPr>
          <w:rFonts w:asciiTheme="minorHAnsi" w:eastAsia="Arial Unicode MS" w:hAnsiTheme="minorHAnsi" w:cstheme="minorHAnsi"/>
          <w:sz w:val="22"/>
        </w:rPr>
        <w:lastRenderedPageBreak/>
        <w:t>de Mantenimiento y Balastado en Tramos de Calle del Municipio de Cacaopera, b) Facultase al Banco de América Central, para que realice la Transferencia anteriormente expresada, CERTIFIQUESE.</w:t>
      </w:r>
      <w:r w:rsidRPr="007021D6">
        <w:rPr>
          <w:rFonts w:asciiTheme="minorHAnsi" w:hAnsiTheme="minorHAnsi" w:cstheme="minorHAnsi"/>
          <w:b/>
          <w:sz w:val="22"/>
          <w:lang w:val="es-ES" w:eastAsia="es-ES"/>
        </w:rPr>
        <w:t xml:space="preserve"> ACUERDO NÚMERO TRES:</w:t>
      </w:r>
      <w:r w:rsidRPr="007021D6">
        <w:rPr>
          <w:rFonts w:asciiTheme="minorHAnsi" w:hAnsiTheme="minorHAnsi" w:cstheme="minorHAnsi"/>
          <w:sz w:val="22"/>
          <w:lang w:val="es-ES" w:eastAsia="es-ES"/>
        </w:rPr>
        <w:t xml:space="preserve"> El concejo Municipal en uso de las facultades legales que el código municipal le concede, y considerando: I) La solicitud que hace el ASOCIACION COOPERATIVA DE PRODUCCION AGROPECUARIA APICULTORES DE CACAWIRA DE R.L, de esta ciudad, a efecto de que la Municipalidad les permita utilizar un inmueble de naturaleza rustica situado en Cantón Estancia, Jurisdicción de Cacaopera, Distrito de </w:t>
      </w:r>
      <w:proofErr w:type="spellStart"/>
      <w:r w:rsidRPr="007021D6">
        <w:rPr>
          <w:rFonts w:asciiTheme="minorHAnsi" w:hAnsiTheme="minorHAnsi" w:cstheme="minorHAnsi"/>
          <w:sz w:val="22"/>
          <w:lang w:val="es-ES" w:eastAsia="es-ES"/>
        </w:rPr>
        <w:t>Osicala</w:t>
      </w:r>
      <w:proofErr w:type="spellEnd"/>
      <w:r w:rsidRPr="007021D6">
        <w:rPr>
          <w:rFonts w:asciiTheme="minorHAnsi" w:hAnsiTheme="minorHAnsi" w:cstheme="minorHAnsi"/>
          <w:sz w:val="22"/>
          <w:lang w:val="es-ES" w:eastAsia="es-ES"/>
        </w:rPr>
        <w:t xml:space="preserve">, Departamento de Morazán, de la Capacidad Superficial de CUATROCIENTOS OCHENTA METROS CUADRADOS  . II) Que debido al crecimiento en conocimiento técnico y con una visión empresarial que ha venido trabajando de forma colectiva se están presentando limitaciones para poder avanzar y ampliar nuestras acciones y además no contamos con un terreno  para construir: Bodega, Oficina, Laboratorio y Tienda para comercializar los productos,  por lo que este concejo ACUERDA: I) Dar en comodato el inmueble de naturaleza rustica situado en Cantón Estancia, Jurisdicción de Cacaopera, Distrito de </w:t>
      </w:r>
      <w:proofErr w:type="spellStart"/>
      <w:r w:rsidRPr="007021D6">
        <w:rPr>
          <w:rFonts w:asciiTheme="minorHAnsi" w:hAnsiTheme="minorHAnsi" w:cstheme="minorHAnsi"/>
          <w:sz w:val="22"/>
          <w:lang w:val="es-ES" w:eastAsia="es-ES"/>
        </w:rPr>
        <w:t>Osicala</w:t>
      </w:r>
      <w:proofErr w:type="spellEnd"/>
      <w:r w:rsidRPr="007021D6">
        <w:rPr>
          <w:rFonts w:asciiTheme="minorHAnsi" w:hAnsiTheme="minorHAnsi" w:cstheme="minorHAnsi"/>
          <w:sz w:val="22"/>
          <w:lang w:val="es-ES" w:eastAsia="es-ES"/>
        </w:rPr>
        <w:t>, Departamento de Morazán, de la Capacidad Superficial de CUATROCIENTOS OCHENTA METROS CUADRADOSM a la ASOCIACION COOPERATIVA DE PRODUCCION AGROPECUARIA APICULTORES DE CACAWIRA DE R.L, , para un Plazo de cincuenta años, contados a partir de la fecha de la celebración  respectiva del contrato. II) Autorizase al Alcalde  Municipal, para que en representación de esta Alcaldía, comparezca ante Notario y firme la respectiva Escritura Pública, COMUNIQUESE.</w:t>
      </w:r>
      <w:r w:rsidRPr="007021D6">
        <w:rPr>
          <w:rFonts w:asciiTheme="minorHAnsi" w:hAnsiTheme="minorHAnsi" w:cstheme="minorHAnsi"/>
          <w:b/>
          <w:sz w:val="22"/>
        </w:rPr>
        <w:t xml:space="preserve"> ACUERDO NÚMERO CUATRO:</w:t>
      </w:r>
      <w:r w:rsidRPr="007021D6">
        <w:rPr>
          <w:rFonts w:asciiTheme="minorHAnsi" w:hAnsiTheme="minorHAnsi" w:cstheme="minorHAnsi"/>
          <w:sz w:val="22"/>
        </w:rPr>
        <w:t xml:space="preserve"> El Concejo Municipal en uso de las facultades legales que el Código Municipal les confiere en su Art. 30 numeral 14, y a solicitud del Contador Municipal de respaldar mediante acuerdo la aprobación  de una  reprogramación al presupuesto  Municipal este concejo, ACUERDA: Autorizase al Contador para reprogramar el presupuesto de Egresos, en el mes de Julio los siguientes rubros:  </w:t>
      </w:r>
    </w:p>
    <w:p w:rsidR="007021D6" w:rsidRPr="007021D6" w:rsidRDefault="007021D6" w:rsidP="007021D6">
      <w:pPr>
        <w:pStyle w:val="yiv5327802023msonormal"/>
        <w:spacing w:before="0" w:beforeAutospacing="0" w:after="0" w:afterAutospacing="0" w:line="360" w:lineRule="auto"/>
        <w:jc w:val="both"/>
        <w:rPr>
          <w:rFonts w:asciiTheme="minorHAnsi" w:hAnsiTheme="minorHAnsi" w:cstheme="minorHAnsi"/>
          <w:b/>
          <w:sz w:val="22"/>
        </w:rPr>
      </w:pPr>
      <w:r w:rsidRPr="007021D6">
        <w:rPr>
          <w:rFonts w:asciiTheme="minorHAnsi" w:hAnsiTheme="minorHAnsi" w:cstheme="minorHAnsi"/>
          <w:b/>
          <w:sz w:val="22"/>
        </w:rPr>
        <w:t>Área de Gestión Tres Fondo General Gastos de Inversión.</w:t>
      </w:r>
    </w:p>
    <w:p w:rsidR="007021D6" w:rsidRPr="007021D6" w:rsidRDefault="007021D6" w:rsidP="007021D6">
      <w:pPr>
        <w:pStyle w:val="yiv5327802023msonormal"/>
        <w:spacing w:before="0" w:beforeAutospacing="0" w:after="0" w:afterAutospacing="0"/>
        <w:jc w:val="both"/>
        <w:rPr>
          <w:rFonts w:asciiTheme="minorHAnsi" w:hAnsiTheme="minorHAnsi" w:cstheme="minorHAnsi"/>
          <w:b/>
          <w:sz w:val="22"/>
        </w:rPr>
      </w:pPr>
      <w:r w:rsidRPr="007021D6">
        <w:rPr>
          <w:rFonts w:asciiTheme="minorHAnsi" w:hAnsiTheme="minorHAnsi" w:cstheme="minorHAnsi"/>
          <w:b/>
          <w:sz w:val="22"/>
        </w:rPr>
        <w:t xml:space="preserve">Aumentos </w:t>
      </w:r>
    </w:p>
    <w:p w:rsidR="007021D6" w:rsidRPr="007021D6" w:rsidRDefault="007021D6" w:rsidP="007021D6">
      <w:pPr>
        <w:pStyle w:val="yiv5327802023msonormal"/>
        <w:spacing w:before="0" w:beforeAutospacing="0" w:after="0" w:afterAutospacing="0"/>
        <w:jc w:val="both"/>
        <w:rPr>
          <w:rFonts w:asciiTheme="minorHAnsi" w:hAnsiTheme="minorHAnsi" w:cstheme="minorHAnsi"/>
          <w:sz w:val="22"/>
        </w:rPr>
      </w:pPr>
      <w:r w:rsidRPr="007021D6">
        <w:rPr>
          <w:rFonts w:asciiTheme="minorHAnsi" w:hAnsiTheme="minorHAnsi" w:cstheme="minorHAnsi"/>
          <w:sz w:val="22"/>
        </w:rPr>
        <w:t>51202                 5,000.00</w:t>
      </w:r>
    </w:p>
    <w:p w:rsidR="007021D6" w:rsidRPr="007021D6" w:rsidRDefault="007021D6" w:rsidP="007021D6">
      <w:pPr>
        <w:pStyle w:val="yiv5327802023msonormal"/>
        <w:spacing w:before="0" w:beforeAutospacing="0" w:after="0" w:afterAutospacing="0"/>
        <w:jc w:val="both"/>
        <w:rPr>
          <w:rFonts w:asciiTheme="minorHAnsi" w:hAnsiTheme="minorHAnsi" w:cstheme="minorHAnsi"/>
          <w:sz w:val="22"/>
        </w:rPr>
      </w:pPr>
      <w:r w:rsidRPr="007021D6">
        <w:rPr>
          <w:rFonts w:asciiTheme="minorHAnsi" w:hAnsiTheme="minorHAnsi" w:cstheme="minorHAnsi"/>
          <w:sz w:val="22"/>
        </w:rPr>
        <w:t>54105                 1,500.00</w:t>
      </w:r>
    </w:p>
    <w:p w:rsidR="007021D6" w:rsidRPr="007021D6" w:rsidRDefault="007021D6" w:rsidP="007021D6">
      <w:pPr>
        <w:pStyle w:val="yiv5327802023msonormal"/>
        <w:spacing w:before="0" w:beforeAutospacing="0" w:after="0" w:afterAutospacing="0"/>
        <w:jc w:val="both"/>
        <w:rPr>
          <w:rFonts w:asciiTheme="minorHAnsi" w:hAnsiTheme="minorHAnsi" w:cstheme="minorHAnsi"/>
          <w:sz w:val="22"/>
        </w:rPr>
      </w:pPr>
      <w:r w:rsidRPr="007021D6">
        <w:rPr>
          <w:rFonts w:asciiTheme="minorHAnsi" w:hAnsiTheme="minorHAnsi" w:cstheme="minorHAnsi"/>
          <w:sz w:val="22"/>
        </w:rPr>
        <w:t>54111                 5,000.00</w:t>
      </w:r>
    </w:p>
    <w:p w:rsidR="007021D6" w:rsidRPr="007021D6" w:rsidRDefault="007021D6" w:rsidP="007021D6">
      <w:pPr>
        <w:pStyle w:val="yiv5327802023msonormal"/>
        <w:spacing w:before="0" w:beforeAutospacing="0" w:after="0" w:afterAutospacing="0"/>
        <w:jc w:val="both"/>
        <w:rPr>
          <w:rFonts w:asciiTheme="minorHAnsi" w:hAnsiTheme="minorHAnsi" w:cstheme="minorHAnsi"/>
          <w:sz w:val="22"/>
        </w:rPr>
      </w:pPr>
      <w:r w:rsidRPr="007021D6">
        <w:rPr>
          <w:rFonts w:asciiTheme="minorHAnsi" w:hAnsiTheme="minorHAnsi" w:cstheme="minorHAnsi"/>
          <w:sz w:val="22"/>
        </w:rPr>
        <w:t>54112                 5,000.00</w:t>
      </w:r>
    </w:p>
    <w:p w:rsidR="007021D6" w:rsidRPr="007021D6" w:rsidRDefault="007021D6" w:rsidP="007021D6">
      <w:pPr>
        <w:pStyle w:val="yiv5327802023msonormal"/>
        <w:spacing w:before="0" w:beforeAutospacing="0" w:after="0" w:afterAutospacing="0"/>
        <w:jc w:val="both"/>
        <w:rPr>
          <w:rFonts w:asciiTheme="minorHAnsi" w:hAnsiTheme="minorHAnsi" w:cstheme="minorHAnsi"/>
          <w:sz w:val="22"/>
        </w:rPr>
      </w:pPr>
      <w:r w:rsidRPr="007021D6">
        <w:rPr>
          <w:rFonts w:asciiTheme="minorHAnsi" w:hAnsiTheme="minorHAnsi" w:cstheme="minorHAnsi"/>
          <w:sz w:val="22"/>
        </w:rPr>
        <w:t>54119                 1,000.00</w:t>
      </w:r>
    </w:p>
    <w:p w:rsidR="007021D6" w:rsidRPr="007021D6" w:rsidRDefault="007021D6" w:rsidP="007021D6">
      <w:pPr>
        <w:pStyle w:val="yiv5327802023msonormal"/>
        <w:spacing w:before="0" w:beforeAutospacing="0" w:after="0" w:afterAutospacing="0"/>
        <w:jc w:val="both"/>
        <w:rPr>
          <w:rFonts w:asciiTheme="minorHAnsi" w:hAnsiTheme="minorHAnsi" w:cstheme="minorHAnsi"/>
          <w:sz w:val="22"/>
        </w:rPr>
      </w:pPr>
      <w:r w:rsidRPr="007021D6">
        <w:rPr>
          <w:rFonts w:asciiTheme="minorHAnsi" w:hAnsiTheme="minorHAnsi" w:cstheme="minorHAnsi"/>
          <w:sz w:val="22"/>
        </w:rPr>
        <w:t>54201                10,000.00</w:t>
      </w:r>
    </w:p>
    <w:p w:rsidR="007021D6" w:rsidRPr="007021D6" w:rsidRDefault="007021D6" w:rsidP="007021D6">
      <w:pPr>
        <w:pStyle w:val="yiv5327802023msonormal"/>
        <w:spacing w:before="0" w:beforeAutospacing="0" w:after="0" w:afterAutospacing="0"/>
        <w:jc w:val="both"/>
        <w:rPr>
          <w:rFonts w:asciiTheme="minorHAnsi" w:hAnsiTheme="minorHAnsi" w:cstheme="minorHAnsi"/>
          <w:sz w:val="22"/>
        </w:rPr>
      </w:pPr>
      <w:r w:rsidRPr="007021D6">
        <w:rPr>
          <w:rFonts w:asciiTheme="minorHAnsi" w:hAnsiTheme="minorHAnsi" w:cstheme="minorHAnsi"/>
          <w:sz w:val="22"/>
        </w:rPr>
        <w:t>54199                28,000.00</w:t>
      </w:r>
    </w:p>
    <w:p w:rsidR="007021D6" w:rsidRPr="007021D6" w:rsidRDefault="007021D6" w:rsidP="007021D6">
      <w:pPr>
        <w:pStyle w:val="yiv5327802023msonormal"/>
        <w:spacing w:before="0" w:beforeAutospacing="0" w:after="0" w:afterAutospacing="0"/>
        <w:jc w:val="both"/>
        <w:rPr>
          <w:rFonts w:asciiTheme="minorHAnsi" w:hAnsiTheme="minorHAnsi" w:cstheme="minorHAnsi"/>
          <w:sz w:val="22"/>
        </w:rPr>
      </w:pPr>
      <w:r w:rsidRPr="007021D6">
        <w:rPr>
          <w:rFonts w:asciiTheme="minorHAnsi" w:hAnsiTheme="minorHAnsi" w:cstheme="minorHAnsi"/>
          <w:sz w:val="22"/>
        </w:rPr>
        <w:t>61599                10,000.00</w:t>
      </w:r>
    </w:p>
    <w:p w:rsidR="007021D6" w:rsidRPr="007021D6" w:rsidRDefault="007021D6" w:rsidP="007021D6">
      <w:pPr>
        <w:pStyle w:val="yiv5327802023msonormal"/>
        <w:spacing w:before="0" w:beforeAutospacing="0" w:after="0" w:afterAutospacing="0"/>
        <w:jc w:val="both"/>
        <w:rPr>
          <w:rFonts w:asciiTheme="minorHAnsi" w:hAnsiTheme="minorHAnsi" w:cstheme="minorHAnsi"/>
          <w:sz w:val="22"/>
        </w:rPr>
      </w:pPr>
    </w:p>
    <w:p w:rsidR="007021D6" w:rsidRPr="007021D6" w:rsidRDefault="007021D6" w:rsidP="007021D6">
      <w:pPr>
        <w:pStyle w:val="yiv5327802023msonormal"/>
        <w:spacing w:before="0" w:beforeAutospacing="0" w:after="0" w:afterAutospacing="0"/>
        <w:jc w:val="both"/>
        <w:rPr>
          <w:rFonts w:asciiTheme="minorHAnsi" w:hAnsiTheme="minorHAnsi" w:cstheme="minorHAnsi"/>
          <w:b/>
          <w:sz w:val="22"/>
        </w:rPr>
      </w:pPr>
      <w:r w:rsidRPr="007021D6">
        <w:rPr>
          <w:rFonts w:asciiTheme="minorHAnsi" w:hAnsiTheme="minorHAnsi" w:cstheme="minorHAnsi"/>
          <w:b/>
          <w:sz w:val="22"/>
        </w:rPr>
        <w:t>Disminuciones</w:t>
      </w:r>
    </w:p>
    <w:p w:rsidR="007021D6" w:rsidRPr="007021D6" w:rsidRDefault="007021D6" w:rsidP="007021D6">
      <w:pPr>
        <w:pStyle w:val="yiv5327802023msonormal"/>
        <w:spacing w:before="0" w:beforeAutospacing="0" w:after="0" w:afterAutospacing="0"/>
        <w:jc w:val="both"/>
        <w:rPr>
          <w:rFonts w:asciiTheme="minorHAnsi" w:hAnsiTheme="minorHAnsi" w:cstheme="minorHAnsi"/>
          <w:sz w:val="22"/>
        </w:rPr>
      </w:pPr>
      <w:r w:rsidRPr="007021D6">
        <w:rPr>
          <w:rFonts w:asciiTheme="minorHAnsi" w:hAnsiTheme="minorHAnsi" w:cstheme="minorHAnsi"/>
          <w:sz w:val="22"/>
        </w:rPr>
        <w:t>61604                44,000.00</w:t>
      </w:r>
    </w:p>
    <w:p w:rsidR="007021D6" w:rsidRPr="007021D6" w:rsidRDefault="007021D6" w:rsidP="007021D6">
      <w:pPr>
        <w:pStyle w:val="yiv5327802023msonormal"/>
        <w:spacing w:before="0" w:beforeAutospacing="0" w:after="0" w:afterAutospacing="0"/>
        <w:jc w:val="both"/>
        <w:rPr>
          <w:rFonts w:asciiTheme="minorHAnsi" w:hAnsiTheme="minorHAnsi" w:cstheme="minorHAnsi"/>
          <w:sz w:val="22"/>
        </w:rPr>
      </w:pPr>
      <w:r w:rsidRPr="007021D6">
        <w:rPr>
          <w:rFonts w:asciiTheme="minorHAnsi" w:hAnsiTheme="minorHAnsi" w:cstheme="minorHAnsi"/>
          <w:sz w:val="22"/>
        </w:rPr>
        <w:t>61699                21,500.00</w:t>
      </w:r>
    </w:p>
    <w:p w:rsidR="007021D6" w:rsidRPr="007021D6" w:rsidRDefault="007021D6" w:rsidP="007021D6">
      <w:pPr>
        <w:pStyle w:val="yiv5327802023msonormal"/>
        <w:spacing w:before="0" w:beforeAutospacing="0" w:after="0" w:afterAutospacing="0"/>
        <w:jc w:val="both"/>
        <w:rPr>
          <w:rFonts w:asciiTheme="minorHAnsi" w:hAnsiTheme="minorHAnsi" w:cstheme="minorHAnsi"/>
          <w:sz w:val="22"/>
        </w:rPr>
      </w:pPr>
    </w:p>
    <w:p w:rsidR="007021D6" w:rsidRPr="007021D6" w:rsidRDefault="007021D6" w:rsidP="007021D6">
      <w:pPr>
        <w:pStyle w:val="yiv5327802023msonormal"/>
        <w:spacing w:before="0" w:beforeAutospacing="0" w:after="0" w:afterAutospacing="0"/>
        <w:jc w:val="both"/>
        <w:rPr>
          <w:rFonts w:asciiTheme="minorHAnsi" w:hAnsiTheme="minorHAnsi" w:cstheme="minorHAnsi"/>
          <w:b/>
          <w:sz w:val="22"/>
        </w:rPr>
      </w:pPr>
      <w:r w:rsidRPr="007021D6">
        <w:rPr>
          <w:rFonts w:asciiTheme="minorHAnsi" w:hAnsiTheme="minorHAnsi" w:cstheme="minorHAnsi"/>
          <w:b/>
          <w:sz w:val="22"/>
        </w:rPr>
        <w:t>Área de Gestión uno Fondos Propios</w:t>
      </w:r>
    </w:p>
    <w:p w:rsidR="007021D6" w:rsidRPr="007021D6" w:rsidRDefault="007021D6" w:rsidP="007021D6">
      <w:pPr>
        <w:pStyle w:val="yiv5327802023msonormal"/>
        <w:spacing w:before="0" w:beforeAutospacing="0" w:after="0" w:afterAutospacing="0"/>
        <w:jc w:val="both"/>
        <w:rPr>
          <w:rFonts w:asciiTheme="minorHAnsi" w:hAnsiTheme="minorHAnsi" w:cstheme="minorHAnsi"/>
          <w:sz w:val="22"/>
        </w:rPr>
      </w:pPr>
    </w:p>
    <w:p w:rsidR="007021D6" w:rsidRPr="007021D6" w:rsidRDefault="007021D6" w:rsidP="007021D6">
      <w:pPr>
        <w:pStyle w:val="yiv5327802023msonormal"/>
        <w:spacing w:before="0" w:beforeAutospacing="0" w:after="0" w:afterAutospacing="0"/>
        <w:jc w:val="both"/>
        <w:rPr>
          <w:rFonts w:asciiTheme="minorHAnsi" w:hAnsiTheme="minorHAnsi" w:cstheme="minorHAnsi"/>
          <w:b/>
          <w:sz w:val="22"/>
        </w:rPr>
      </w:pPr>
      <w:r w:rsidRPr="007021D6">
        <w:rPr>
          <w:rFonts w:asciiTheme="minorHAnsi" w:hAnsiTheme="minorHAnsi" w:cstheme="minorHAnsi"/>
          <w:b/>
          <w:sz w:val="22"/>
        </w:rPr>
        <w:t>Aumentos</w:t>
      </w:r>
    </w:p>
    <w:p w:rsidR="007021D6" w:rsidRPr="007021D6" w:rsidRDefault="007021D6" w:rsidP="007021D6">
      <w:pPr>
        <w:pStyle w:val="yiv5327802023msonormal"/>
        <w:spacing w:before="0" w:beforeAutospacing="0" w:after="0" w:afterAutospacing="0"/>
        <w:jc w:val="both"/>
        <w:rPr>
          <w:rFonts w:asciiTheme="minorHAnsi" w:hAnsiTheme="minorHAnsi" w:cstheme="minorHAnsi"/>
          <w:sz w:val="22"/>
        </w:rPr>
      </w:pPr>
      <w:r w:rsidRPr="007021D6">
        <w:rPr>
          <w:rFonts w:asciiTheme="minorHAnsi" w:hAnsiTheme="minorHAnsi" w:cstheme="minorHAnsi"/>
          <w:sz w:val="22"/>
        </w:rPr>
        <w:t>54118             400.00</w:t>
      </w:r>
    </w:p>
    <w:p w:rsidR="007021D6" w:rsidRPr="007021D6" w:rsidRDefault="007021D6" w:rsidP="007021D6">
      <w:pPr>
        <w:pStyle w:val="yiv5327802023msonormal"/>
        <w:spacing w:before="0" w:beforeAutospacing="0" w:after="0" w:afterAutospacing="0"/>
        <w:jc w:val="both"/>
        <w:rPr>
          <w:rFonts w:asciiTheme="minorHAnsi" w:hAnsiTheme="minorHAnsi" w:cstheme="minorHAnsi"/>
          <w:sz w:val="22"/>
        </w:rPr>
      </w:pPr>
      <w:r w:rsidRPr="007021D6">
        <w:rPr>
          <w:rFonts w:asciiTheme="minorHAnsi" w:hAnsiTheme="minorHAnsi" w:cstheme="minorHAnsi"/>
          <w:sz w:val="22"/>
        </w:rPr>
        <w:t>54199            3,000.00</w:t>
      </w:r>
    </w:p>
    <w:p w:rsidR="007021D6" w:rsidRPr="007021D6" w:rsidRDefault="007021D6" w:rsidP="007021D6">
      <w:pPr>
        <w:pStyle w:val="yiv5327802023msonormal"/>
        <w:spacing w:before="0" w:beforeAutospacing="0" w:after="0" w:afterAutospacing="0"/>
        <w:jc w:val="both"/>
        <w:rPr>
          <w:rFonts w:asciiTheme="minorHAnsi" w:hAnsiTheme="minorHAnsi" w:cstheme="minorHAnsi"/>
          <w:sz w:val="22"/>
        </w:rPr>
      </w:pPr>
      <w:r w:rsidRPr="007021D6">
        <w:rPr>
          <w:rFonts w:asciiTheme="minorHAnsi" w:hAnsiTheme="minorHAnsi" w:cstheme="minorHAnsi"/>
          <w:sz w:val="22"/>
        </w:rPr>
        <w:t>54301               200.00</w:t>
      </w:r>
    </w:p>
    <w:p w:rsidR="007021D6" w:rsidRPr="007021D6" w:rsidRDefault="007021D6" w:rsidP="007021D6">
      <w:pPr>
        <w:pStyle w:val="yiv5327802023msonormal"/>
        <w:spacing w:before="0" w:beforeAutospacing="0" w:after="0" w:afterAutospacing="0"/>
        <w:jc w:val="both"/>
        <w:rPr>
          <w:rFonts w:asciiTheme="minorHAnsi" w:hAnsiTheme="minorHAnsi" w:cstheme="minorHAnsi"/>
          <w:sz w:val="22"/>
        </w:rPr>
      </w:pPr>
      <w:r w:rsidRPr="007021D6">
        <w:rPr>
          <w:rFonts w:asciiTheme="minorHAnsi" w:hAnsiTheme="minorHAnsi" w:cstheme="minorHAnsi"/>
          <w:sz w:val="22"/>
        </w:rPr>
        <w:t>54699               800.00</w:t>
      </w:r>
    </w:p>
    <w:p w:rsidR="007021D6" w:rsidRPr="007021D6" w:rsidRDefault="007021D6" w:rsidP="007021D6">
      <w:pPr>
        <w:pStyle w:val="yiv5327802023msonormal"/>
        <w:spacing w:before="0" w:beforeAutospacing="0" w:after="0" w:afterAutospacing="0"/>
        <w:jc w:val="both"/>
        <w:rPr>
          <w:rFonts w:asciiTheme="minorHAnsi" w:hAnsiTheme="minorHAnsi" w:cstheme="minorHAnsi"/>
          <w:sz w:val="22"/>
        </w:rPr>
      </w:pPr>
    </w:p>
    <w:p w:rsidR="007021D6" w:rsidRPr="007021D6" w:rsidRDefault="007021D6" w:rsidP="007021D6">
      <w:pPr>
        <w:pStyle w:val="yiv5327802023msonormal"/>
        <w:spacing w:before="0" w:beforeAutospacing="0" w:after="0" w:afterAutospacing="0"/>
        <w:jc w:val="both"/>
        <w:rPr>
          <w:rFonts w:asciiTheme="minorHAnsi" w:hAnsiTheme="minorHAnsi" w:cstheme="minorHAnsi"/>
          <w:b/>
          <w:sz w:val="22"/>
        </w:rPr>
      </w:pPr>
      <w:r w:rsidRPr="007021D6">
        <w:rPr>
          <w:rFonts w:asciiTheme="minorHAnsi" w:hAnsiTheme="minorHAnsi" w:cstheme="minorHAnsi"/>
          <w:b/>
          <w:sz w:val="22"/>
        </w:rPr>
        <w:t>Disminuciones</w:t>
      </w:r>
    </w:p>
    <w:p w:rsidR="007021D6" w:rsidRPr="007021D6" w:rsidRDefault="007021D6" w:rsidP="007021D6">
      <w:pPr>
        <w:pStyle w:val="yiv5327802023msonormal"/>
        <w:spacing w:before="0" w:beforeAutospacing="0" w:after="0" w:afterAutospacing="0"/>
        <w:jc w:val="both"/>
        <w:rPr>
          <w:rFonts w:asciiTheme="minorHAnsi" w:hAnsiTheme="minorHAnsi" w:cstheme="minorHAnsi"/>
          <w:sz w:val="22"/>
        </w:rPr>
      </w:pPr>
      <w:r w:rsidRPr="007021D6">
        <w:rPr>
          <w:rFonts w:asciiTheme="minorHAnsi" w:hAnsiTheme="minorHAnsi" w:cstheme="minorHAnsi"/>
          <w:sz w:val="22"/>
        </w:rPr>
        <w:t>51105                 2,500.00</w:t>
      </w:r>
    </w:p>
    <w:p w:rsidR="007021D6" w:rsidRPr="007021D6" w:rsidRDefault="007021D6" w:rsidP="007021D6">
      <w:pPr>
        <w:pStyle w:val="yiv5327802023msonormal"/>
        <w:spacing w:before="0" w:beforeAutospacing="0" w:after="0" w:afterAutospacing="0"/>
        <w:jc w:val="both"/>
        <w:rPr>
          <w:rFonts w:asciiTheme="minorHAnsi" w:hAnsiTheme="minorHAnsi" w:cstheme="minorHAnsi"/>
          <w:sz w:val="22"/>
        </w:rPr>
      </w:pPr>
      <w:r w:rsidRPr="007021D6">
        <w:rPr>
          <w:rFonts w:asciiTheme="minorHAnsi" w:hAnsiTheme="minorHAnsi" w:cstheme="minorHAnsi"/>
          <w:sz w:val="22"/>
        </w:rPr>
        <w:t>51999                   600.00</w:t>
      </w:r>
    </w:p>
    <w:p w:rsidR="007021D6" w:rsidRPr="007021D6" w:rsidRDefault="007021D6" w:rsidP="007021D6">
      <w:pPr>
        <w:pStyle w:val="yiv5327802023msonormal"/>
        <w:spacing w:before="0" w:beforeAutospacing="0" w:after="0" w:afterAutospacing="0"/>
        <w:jc w:val="both"/>
        <w:rPr>
          <w:rFonts w:asciiTheme="minorHAnsi" w:hAnsiTheme="minorHAnsi" w:cstheme="minorHAnsi"/>
          <w:sz w:val="22"/>
        </w:rPr>
      </w:pPr>
      <w:r w:rsidRPr="007021D6">
        <w:rPr>
          <w:rFonts w:asciiTheme="minorHAnsi" w:hAnsiTheme="minorHAnsi" w:cstheme="minorHAnsi"/>
          <w:sz w:val="22"/>
        </w:rPr>
        <w:t>54505                   500.00</w:t>
      </w:r>
    </w:p>
    <w:p w:rsidR="007021D6" w:rsidRPr="007021D6" w:rsidRDefault="007021D6" w:rsidP="007021D6">
      <w:pPr>
        <w:pStyle w:val="yiv5327802023msonormal"/>
        <w:spacing w:before="0" w:beforeAutospacing="0" w:after="0" w:afterAutospacing="0"/>
        <w:jc w:val="both"/>
        <w:rPr>
          <w:rFonts w:asciiTheme="minorHAnsi" w:hAnsiTheme="minorHAnsi" w:cstheme="minorHAnsi"/>
          <w:sz w:val="22"/>
        </w:rPr>
      </w:pPr>
      <w:r w:rsidRPr="007021D6">
        <w:rPr>
          <w:rFonts w:asciiTheme="minorHAnsi" w:hAnsiTheme="minorHAnsi" w:cstheme="minorHAnsi"/>
          <w:sz w:val="22"/>
        </w:rPr>
        <w:t>54602                   500.00</w:t>
      </w:r>
    </w:p>
    <w:p w:rsidR="007021D6" w:rsidRPr="007021D6" w:rsidRDefault="007021D6" w:rsidP="007021D6">
      <w:pPr>
        <w:pStyle w:val="yiv5327802023msonormal"/>
        <w:spacing w:before="0" w:beforeAutospacing="0" w:after="0" w:afterAutospacing="0"/>
        <w:jc w:val="both"/>
        <w:rPr>
          <w:rFonts w:asciiTheme="minorHAnsi" w:hAnsiTheme="minorHAnsi" w:cstheme="minorHAnsi"/>
          <w:sz w:val="22"/>
        </w:rPr>
      </w:pPr>
      <w:r w:rsidRPr="007021D6">
        <w:rPr>
          <w:rFonts w:asciiTheme="minorHAnsi" w:hAnsiTheme="minorHAnsi" w:cstheme="minorHAnsi"/>
          <w:sz w:val="22"/>
        </w:rPr>
        <w:t>54699                  300.00</w:t>
      </w:r>
    </w:p>
    <w:p w:rsidR="007021D6" w:rsidRPr="007021D6" w:rsidRDefault="007021D6" w:rsidP="007021D6">
      <w:pPr>
        <w:pStyle w:val="yiv5327802023msonormal"/>
        <w:spacing w:before="0" w:beforeAutospacing="0" w:after="0" w:afterAutospacing="0" w:line="360" w:lineRule="auto"/>
        <w:jc w:val="both"/>
        <w:rPr>
          <w:rFonts w:asciiTheme="minorHAnsi" w:hAnsiTheme="minorHAnsi" w:cstheme="minorHAnsi"/>
          <w:sz w:val="22"/>
        </w:rPr>
      </w:pPr>
      <w:r w:rsidRPr="007021D6">
        <w:rPr>
          <w:rFonts w:asciiTheme="minorHAnsi" w:hAnsiTheme="minorHAnsi" w:cstheme="minorHAnsi"/>
          <w:sz w:val="22"/>
        </w:rPr>
        <w:t>COMUNIQUESE.</w:t>
      </w:r>
      <w:r w:rsidRPr="007021D6">
        <w:rPr>
          <w:rFonts w:asciiTheme="minorHAnsi" w:hAnsiTheme="minorHAnsi" w:cstheme="minorHAnsi"/>
          <w:b/>
          <w:sz w:val="22"/>
        </w:rPr>
        <w:t xml:space="preserve"> ACUERDO NÚMERO CINCO:</w:t>
      </w:r>
      <w:r w:rsidRPr="007021D6">
        <w:rPr>
          <w:rFonts w:asciiTheme="minorHAnsi" w:hAnsiTheme="minorHAnsi" w:cstheme="minorHAnsi"/>
          <w:sz w:val="22"/>
        </w:rPr>
        <w:t xml:space="preserve"> El Concejo Municipal en uso de las facultades legales que el Código Municipal les confiere en su Art. 30 numeral 14, y a solicitud del Contador Municipal de respaldar mediante acuerdo la aprobación  de una  reprogramación al presupuesto  Municipal este concejo, ACUERDA: Autorizase al Contador para reprogramar el presupuesto Ingresos y Egresos, en el mes de Julio los siguientes rubros:  </w:t>
      </w:r>
    </w:p>
    <w:p w:rsidR="007021D6" w:rsidRPr="007021D6" w:rsidRDefault="007021D6" w:rsidP="007021D6">
      <w:pPr>
        <w:spacing w:after="0" w:line="360" w:lineRule="auto"/>
        <w:jc w:val="both"/>
        <w:rPr>
          <w:rFonts w:eastAsia="Times New Roman" w:cstheme="minorHAnsi"/>
          <w:b/>
          <w:szCs w:val="24"/>
          <w:lang w:eastAsia="es-SV"/>
        </w:rPr>
      </w:pPr>
      <w:r w:rsidRPr="007021D6">
        <w:rPr>
          <w:rFonts w:eastAsia="Times New Roman" w:cstheme="minorHAnsi"/>
          <w:b/>
          <w:szCs w:val="24"/>
          <w:lang w:eastAsia="es-SV"/>
        </w:rPr>
        <w:t>Área de Gestión Tres Fondo General Gastos de Inversión.</w:t>
      </w:r>
    </w:p>
    <w:p w:rsidR="007021D6" w:rsidRPr="007021D6" w:rsidRDefault="007021D6" w:rsidP="007021D6">
      <w:pPr>
        <w:spacing w:after="0" w:line="360" w:lineRule="auto"/>
        <w:jc w:val="both"/>
        <w:rPr>
          <w:rFonts w:eastAsia="Times New Roman" w:cstheme="minorHAnsi"/>
          <w:szCs w:val="24"/>
          <w:lang w:eastAsia="es-SV"/>
        </w:rPr>
      </w:pPr>
      <w:r w:rsidRPr="007021D6">
        <w:rPr>
          <w:rFonts w:eastAsia="Times New Roman" w:cstheme="minorHAnsi"/>
          <w:szCs w:val="24"/>
          <w:lang w:eastAsia="es-SV"/>
        </w:rPr>
        <w:t>Aumentos</w:t>
      </w:r>
    </w:p>
    <w:p w:rsidR="007021D6" w:rsidRPr="007021D6" w:rsidRDefault="007021D6" w:rsidP="007021D6">
      <w:pPr>
        <w:spacing w:after="0" w:line="360" w:lineRule="auto"/>
        <w:jc w:val="both"/>
        <w:rPr>
          <w:rFonts w:eastAsia="Times New Roman" w:cstheme="minorHAnsi"/>
          <w:szCs w:val="24"/>
          <w:lang w:eastAsia="es-SV"/>
        </w:rPr>
      </w:pPr>
      <w:r w:rsidRPr="007021D6">
        <w:rPr>
          <w:rFonts w:eastAsia="Times New Roman" w:cstheme="minorHAnsi"/>
          <w:szCs w:val="24"/>
          <w:lang w:eastAsia="es-SV"/>
        </w:rPr>
        <w:t>12199               200.00</w:t>
      </w:r>
    </w:p>
    <w:p w:rsidR="007021D6" w:rsidRPr="007021D6" w:rsidRDefault="007021D6" w:rsidP="007021D6">
      <w:pPr>
        <w:spacing w:after="0" w:line="360" w:lineRule="auto"/>
        <w:jc w:val="both"/>
        <w:rPr>
          <w:rFonts w:eastAsia="Times New Roman" w:cstheme="minorHAnsi"/>
          <w:szCs w:val="24"/>
          <w:lang w:eastAsia="es-SV"/>
        </w:rPr>
      </w:pPr>
      <w:r w:rsidRPr="007021D6">
        <w:rPr>
          <w:rFonts w:eastAsia="Times New Roman" w:cstheme="minorHAnsi"/>
          <w:szCs w:val="24"/>
          <w:lang w:eastAsia="es-SV"/>
        </w:rPr>
        <w:t xml:space="preserve">54199               200.00 </w:t>
      </w:r>
    </w:p>
    <w:p w:rsidR="00783EFE" w:rsidRPr="007021D6" w:rsidRDefault="007021D6" w:rsidP="007021D6">
      <w:pPr>
        <w:spacing w:line="360" w:lineRule="auto"/>
        <w:jc w:val="both"/>
        <w:rPr>
          <w:rFonts w:eastAsia="Times New Roman" w:cstheme="minorHAnsi"/>
          <w:szCs w:val="24"/>
          <w:lang w:val="es-ES" w:eastAsia="es-ES"/>
        </w:rPr>
      </w:pPr>
      <w:r w:rsidRPr="007021D6">
        <w:rPr>
          <w:rFonts w:eastAsia="Times New Roman" w:cstheme="minorHAnsi"/>
          <w:szCs w:val="24"/>
          <w:lang w:eastAsia="es-SV"/>
        </w:rPr>
        <w:t>COMUNIQUESE.</w:t>
      </w:r>
      <w:r w:rsidRPr="007021D6">
        <w:rPr>
          <w:rFonts w:cstheme="minorHAnsi"/>
          <w:b/>
          <w:szCs w:val="24"/>
        </w:rPr>
        <w:t xml:space="preserve"> ACUERDO NÚMERO SEIS: </w:t>
      </w:r>
      <w:r w:rsidRPr="007021D6">
        <w:rPr>
          <w:rFonts w:cstheme="minorHAnsi"/>
          <w:szCs w:val="24"/>
        </w:rPr>
        <w:t xml:space="preserve">El Concejo Municipal en uso de las facultades legales que el Código Municipal les confiere en su Art. 91, ACUERDA: Autorizase a la Tesorera Municipal, a efecto de que cancele al Ingeniero Oscar Arnoldo Rivera, por la Supervisión “Construcción de Empedrado Fraguado Superficie No Terminada en calle principal del Caserío San Miguelito, Cantón Guachipilín Municipio de Cacaopera, Morazán”; cuyo monto líquido a pagar es por la cantidad de UN MIL QUINIENTOS VEINTE DOLARES </w:t>
      </w:r>
      <w:r w:rsidRPr="007021D6">
        <w:rPr>
          <w:rFonts w:cstheme="minorHAnsi"/>
          <w:b/>
          <w:szCs w:val="24"/>
        </w:rPr>
        <w:t>($1,520.00)</w:t>
      </w:r>
      <w:r w:rsidRPr="007021D6">
        <w:rPr>
          <w:rFonts w:cstheme="minorHAnsi"/>
          <w:szCs w:val="24"/>
        </w:rPr>
        <w:t>, eróguese fondos de la cuenta del mismo proyecto, COMUNIQUESE.</w:t>
      </w:r>
      <w:r w:rsidRPr="007021D6">
        <w:rPr>
          <w:rFonts w:cstheme="minorHAnsi"/>
          <w:b/>
          <w:szCs w:val="24"/>
        </w:rPr>
        <w:t xml:space="preserve"> ACUERDO NÚMERO SIETE: </w:t>
      </w:r>
      <w:r w:rsidRPr="007021D6">
        <w:rPr>
          <w:rFonts w:cstheme="minorHAnsi"/>
          <w:iCs/>
          <w:szCs w:val="24"/>
        </w:rPr>
        <w:t>Este Concejo Municipal en uso de las facultades legales que les confiere el Código Municipal vigente en su artículo cuatro número veinticinco, y habiendo revisado el perfil del Proyecto “Construcción de Sistema de Agua Potable en Caserío El Copinol de la Inmaculada Cantón Ocotillo, Municipio de Cacaopera, Departamento de Morazán</w:t>
      </w:r>
      <w:r w:rsidRPr="007021D6">
        <w:rPr>
          <w:rFonts w:cstheme="minorHAnsi"/>
          <w:szCs w:val="24"/>
        </w:rPr>
        <w:t>”</w:t>
      </w:r>
      <w:r w:rsidRPr="007021D6">
        <w:rPr>
          <w:rFonts w:cstheme="minorHAnsi"/>
          <w:iCs/>
          <w:szCs w:val="24"/>
        </w:rPr>
        <w:t xml:space="preserve">; y de conformidad a las obligaciones establecidas en el artículo treinta y uno numeral cinco del mismo Código, este Concejo ACUERDA: (a) Aprobar el diseño técnico y el cronograma de ejecución de actividades del proyecto “Construcción de Sistema de Agua </w:t>
      </w:r>
      <w:r w:rsidRPr="007021D6">
        <w:rPr>
          <w:rFonts w:cstheme="minorHAnsi"/>
          <w:iCs/>
          <w:szCs w:val="24"/>
        </w:rPr>
        <w:lastRenderedPageBreak/>
        <w:t>Potable en Caserío El Copinol de la Inmaculada Cantón Ocotillo, Municipio de Cacaopera, Departamento de Morazán</w:t>
      </w:r>
      <w:r w:rsidRPr="007021D6">
        <w:rPr>
          <w:rFonts w:cstheme="minorHAnsi"/>
          <w:szCs w:val="24"/>
        </w:rPr>
        <w:t>”;</w:t>
      </w:r>
      <w:r w:rsidRPr="007021D6">
        <w:rPr>
          <w:rFonts w:cstheme="minorHAnsi"/>
          <w:iCs/>
          <w:szCs w:val="24"/>
        </w:rPr>
        <w:t xml:space="preserve"> (b) Aprobar el monto de ejecución del proyecto por un valor de OCHO </w:t>
      </w:r>
      <w:r w:rsidRPr="007021D6">
        <w:rPr>
          <w:rFonts w:cstheme="minorHAnsi"/>
          <w:bCs/>
          <w:szCs w:val="24"/>
          <w:lang w:eastAsia="ar-SA"/>
        </w:rPr>
        <w:t xml:space="preserve">MIL CUARENTA Y SIETE 02/100 DOLARES </w:t>
      </w:r>
      <w:r w:rsidRPr="007021D6">
        <w:rPr>
          <w:rFonts w:cstheme="minorHAnsi"/>
          <w:b/>
          <w:bCs/>
          <w:szCs w:val="24"/>
          <w:lang w:eastAsia="ar-SA"/>
        </w:rPr>
        <w:t>($8,047.02</w:t>
      </w:r>
      <w:r w:rsidRPr="007021D6">
        <w:rPr>
          <w:rFonts w:cstheme="minorHAnsi"/>
          <w:bCs/>
          <w:szCs w:val="24"/>
          <w:lang w:eastAsia="ar-SA"/>
        </w:rPr>
        <w:t>)</w:t>
      </w:r>
      <w:r w:rsidRPr="007021D6">
        <w:rPr>
          <w:rFonts w:cstheme="minorHAnsi"/>
          <w:szCs w:val="24"/>
        </w:rPr>
        <w:t>;  Aporte de la alcaldía es de CINCO MIL TRESCIENTOS TREINTA Y CINCO 92/100 DOLARES (5,335.92) y aporte comunitario es de DOS MIL SETECIENTOS ONCE 10/100 DOLARES (2,711.10)</w:t>
      </w:r>
      <w:r w:rsidRPr="007021D6">
        <w:rPr>
          <w:rFonts w:cstheme="minorHAnsi"/>
          <w:bCs/>
          <w:szCs w:val="24"/>
          <w:lang w:eastAsia="ar-SA"/>
        </w:rPr>
        <w:t xml:space="preserve"> </w:t>
      </w:r>
      <w:r w:rsidRPr="007021D6">
        <w:rPr>
          <w:rFonts w:cstheme="minorHAnsi"/>
          <w:iCs/>
          <w:szCs w:val="24"/>
        </w:rPr>
        <w:t xml:space="preserve">(c)  </w:t>
      </w:r>
      <w:r w:rsidRPr="007021D6">
        <w:rPr>
          <w:rFonts w:cstheme="minorHAnsi"/>
          <w:szCs w:val="24"/>
        </w:rPr>
        <w:t xml:space="preserve">Desarrollar la fase de ejecución del proyecto por Administración, autorizando a la Unidad de la Mujer, para que en coordinación con la Unidad de Adquisiciones y Contrataciones Institucional, realice los trámites correspondientes para la ejecución del mencionado proyecto; (d) Hacer efectivo los pagos para la ejecución </w:t>
      </w:r>
      <w:bookmarkStart w:id="0" w:name="_GoBack"/>
      <w:bookmarkEnd w:id="0"/>
      <w:r w:rsidRPr="007021D6">
        <w:rPr>
          <w:rFonts w:cstheme="minorHAnsi"/>
          <w:szCs w:val="24"/>
        </w:rPr>
        <w:t xml:space="preserve">del proyecto del FODES 75%, COMUNIQUESE. </w:t>
      </w:r>
      <w:r w:rsidRPr="007021D6">
        <w:rPr>
          <w:rFonts w:eastAsia="Times New Roman" w:cstheme="minorHAnsi"/>
          <w:szCs w:val="24"/>
          <w:lang w:val="es-ES" w:eastAsia="es-ES"/>
        </w:rPr>
        <w:t xml:space="preserve">No habiendo más que hacer constar se da por terminada la presente acta, ratificamos su contenido y firmamos.  </w:t>
      </w:r>
    </w:p>
    <w:p w:rsidR="007021D6" w:rsidRPr="007021D6" w:rsidRDefault="007021D6" w:rsidP="007021D6">
      <w:pPr>
        <w:spacing w:line="360" w:lineRule="auto"/>
        <w:jc w:val="both"/>
        <w:rPr>
          <w:sz w:val="20"/>
        </w:rPr>
      </w:pPr>
      <w:r w:rsidRPr="007021D6">
        <w:rPr>
          <w:noProof/>
          <w:sz w:val="20"/>
          <w:lang w:eastAsia="es-SV"/>
        </w:rPr>
        <w:drawing>
          <wp:inline distT="0" distB="0" distL="0" distR="0" wp14:anchorId="5171D45B" wp14:editId="16EC9847">
            <wp:extent cx="5962650" cy="4781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2650" cy="4781550"/>
                    </a:xfrm>
                    <a:prstGeom prst="rect">
                      <a:avLst/>
                    </a:prstGeom>
                    <a:noFill/>
                    <a:ln>
                      <a:noFill/>
                    </a:ln>
                  </pic:spPr>
                </pic:pic>
              </a:graphicData>
            </a:graphic>
          </wp:inline>
        </w:drawing>
      </w:r>
    </w:p>
    <w:sectPr w:rsidR="007021D6" w:rsidRPr="007021D6" w:rsidSect="007021D6">
      <w:headerReference w:type="default" r:id="rId7"/>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8AA" w:rsidRDefault="006548AA" w:rsidP="007021D6">
      <w:pPr>
        <w:spacing w:after="0" w:line="240" w:lineRule="auto"/>
      </w:pPr>
      <w:r>
        <w:separator/>
      </w:r>
    </w:p>
  </w:endnote>
  <w:endnote w:type="continuationSeparator" w:id="0">
    <w:p w:rsidR="006548AA" w:rsidRDefault="006548AA" w:rsidP="00702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8AA" w:rsidRDefault="006548AA" w:rsidP="007021D6">
      <w:pPr>
        <w:spacing w:after="0" w:line="240" w:lineRule="auto"/>
      </w:pPr>
      <w:r>
        <w:separator/>
      </w:r>
    </w:p>
  </w:footnote>
  <w:footnote w:type="continuationSeparator" w:id="0">
    <w:p w:rsidR="006548AA" w:rsidRDefault="006548AA" w:rsidP="007021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1D6" w:rsidRDefault="007021D6">
    <w:pPr>
      <w:pStyle w:val="Encabezado"/>
    </w:pPr>
    <w:r>
      <w:rPr>
        <w:noProof/>
        <w:lang w:eastAsia="es-SV"/>
      </w:rPr>
      <w:drawing>
        <wp:anchor distT="0" distB="0" distL="114300" distR="114300" simplePos="0" relativeHeight="251658240" behindDoc="1" locked="0" layoutInCell="1" allowOverlap="1">
          <wp:simplePos x="0" y="0"/>
          <wp:positionH relativeFrom="column">
            <wp:posOffset>90170</wp:posOffset>
          </wp:positionH>
          <wp:positionV relativeFrom="paragraph">
            <wp:posOffset>-193040</wp:posOffset>
          </wp:positionV>
          <wp:extent cx="914400" cy="905854"/>
          <wp:effectExtent l="0" t="0" r="0"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9796" r="2857" b="7423"/>
                  <a:stretch/>
                </pic:blipFill>
                <pic:spPr bwMode="auto">
                  <a:xfrm>
                    <a:off x="0" y="0"/>
                    <a:ext cx="914400" cy="90585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1D6"/>
    <w:rsid w:val="006548AA"/>
    <w:rsid w:val="007021D6"/>
    <w:rsid w:val="00783EFE"/>
    <w:rsid w:val="00B4554B"/>
    <w:rsid w:val="00C86438"/>
    <w:rsid w:val="00CF2339"/>
    <w:rsid w:val="00E37972"/>
    <w:rsid w:val="00FC42E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291EDBD9-5167-48DA-BF96-F885794B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1D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yiv5327802023msonormal">
    <w:name w:val="yiv5327802023msonormal"/>
    <w:basedOn w:val="Normal"/>
    <w:rsid w:val="007021D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7021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21D6"/>
  </w:style>
  <w:style w:type="paragraph" w:styleId="Piedepgina">
    <w:name w:val="footer"/>
    <w:basedOn w:val="Normal"/>
    <w:link w:val="PiedepginaCar"/>
    <w:uiPriority w:val="99"/>
    <w:unhideWhenUsed/>
    <w:rsid w:val="007021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2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1301</Words>
  <Characters>7160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4</cp:revision>
  <cp:lastPrinted>2016-08-10T14:41:00Z</cp:lastPrinted>
  <dcterms:created xsi:type="dcterms:W3CDTF">2016-06-14T21:21:00Z</dcterms:created>
  <dcterms:modified xsi:type="dcterms:W3CDTF">2016-08-10T14:52:00Z</dcterms:modified>
</cp:coreProperties>
</file>