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45" w:rsidRPr="0087799E" w:rsidRDefault="00F72F45" w:rsidP="00F72F45">
      <w:pPr>
        <w:pStyle w:val="yiv5327802023msonormal"/>
        <w:spacing w:before="0" w:beforeAutospacing="0" w:after="0" w:afterAutospacing="0" w:line="360" w:lineRule="auto"/>
        <w:jc w:val="both"/>
        <w:rPr>
          <w:rFonts w:asciiTheme="minorHAnsi" w:hAnsiTheme="minorHAnsi" w:cstheme="minorHAnsi"/>
        </w:rPr>
      </w:pPr>
      <w:r w:rsidRPr="0087799E">
        <w:rPr>
          <w:rFonts w:asciiTheme="minorHAnsi" w:hAnsiTheme="minorHAnsi" w:cstheme="minorHAnsi"/>
          <w:b/>
          <w:lang w:val="es-ES" w:eastAsia="es-ES"/>
        </w:rPr>
        <w:t>ACTA NÚMERO DIECIOCHO</w:t>
      </w:r>
      <w:r w:rsidRPr="0087799E">
        <w:rPr>
          <w:rFonts w:asciiTheme="minorHAnsi" w:eastAsia="Arial Unicode MS" w:hAnsiTheme="minorHAnsi" w:cstheme="minorHAnsi"/>
          <w:b/>
          <w:lang w:val="es-ES" w:eastAsia="es-ES"/>
        </w:rPr>
        <w:t>.-</w:t>
      </w:r>
      <w:r w:rsidRPr="0087799E">
        <w:rPr>
          <w:rFonts w:asciiTheme="minorHAnsi" w:eastAsia="Arial Unicode MS" w:hAnsiTheme="minorHAnsi" w:cstheme="minorHAnsi"/>
          <w:lang w:val="es-ES" w:eastAsia="es-ES"/>
        </w:rPr>
        <w:t xml:space="preserve"> En el local de sesiones de la Alcaldía Municipal de la ciudad de Cacaopera, Departamento de Morazán a las ocho horas del día</w:t>
      </w:r>
      <w:r w:rsidRPr="0087799E">
        <w:rPr>
          <w:rFonts w:asciiTheme="minorHAnsi" w:eastAsia="Arial Unicode MS" w:hAnsiTheme="minorHAnsi" w:cstheme="minorHAnsi"/>
          <w:b/>
          <w:lang w:val="es-ES" w:eastAsia="es-ES"/>
        </w:rPr>
        <w:t xml:space="preserve"> CATORCE DE MAYO DEL AÑO DOS MIL CATORCE</w:t>
      </w:r>
      <w:r w:rsidRPr="0087799E">
        <w:rPr>
          <w:rFonts w:asciiTheme="minorHAnsi" w:eastAsia="Arial Unicode MS" w:hAnsiTheme="minorHAnsi" w:cstheme="minorHAnsi"/>
          <w:lang w:val="es-ES" w:eastAsia="es-ES"/>
        </w:rPr>
        <w:t xml:space="preserve">, constituidos en sesión </w:t>
      </w:r>
      <w:r>
        <w:rPr>
          <w:rFonts w:asciiTheme="minorHAnsi" w:eastAsia="Arial Unicode MS" w:hAnsiTheme="minorHAnsi" w:cstheme="minorHAnsi"/>
          <w:lang w:val="es-ES" w:eastAsia="es-ES"/>
        </w:rPr>
        <w:t>Extra</w:t>
      </w:r>
      <w:r w:rsidRPr="0087799E">
        <w:rPr>
          <w:rFonts w:asciiTheme="minorHAnsi" w:eastAsia="Arial Unicode MS" w:hAnsiTheme="minorHAnsi" w:cstheme="minorHAnsi"/>
          <w:lang w:val="es-ES" w:eastAsia="es-ES"/>
        </w:rPr>
        <w:t xml:space="preserve">ordinaria los suscritos miembros del Concejo Municipal señor </w:t>
      </w:r>
      <w:r w:rsidRPr="0087799E">
        <w:rPr>
          <w:rFonts w:asciiTheme="minorHAnsi" w:hAnsiTheme="minorHAnsi" w:cstheme="minorHAnsi"/>
          <w:lang w:val="es-ES" w:eastAsia="es-ES"/>
        </w:rPr>
        <w:t>Lorenzo de Jesús Canales Benítez</w:t>
      </w:r>
      <w:r w:rsidRPr="0087799E">
        <w:rPr>
          <w:rFonts w:asciiTheme="minorHAnsi" w:eastAsia="Arial Unicode MS" w:hAnsiTheme="minorHAnsi" w:cstheme="minorHAnsi"/>
          <w:lang w:val="es-ES" w:eastAsia="es-ES"/>
        </w:rPr>
        <w:t>; Alcalde Municipal; señor José Elías González Amaya, Síndico Municipal; señora</w:t>
      </w:r>
      <w:bookmarkStart w:id="0" w:name="_GoBack"/>
      <w:bookmarkEnd w:id="0"/>
      <w:r w:rsidRPr="0087799E">
        <w:rPr>
          <w:rFonts w:asciiTheme="minorHAnsi" w:eastAsia="Arial Unicode MS" w:hAnsiTheme="minorHAnsi" w:cstheme="minorHAnsi"/>
          <w:lang w:val="es-ES" w:eastAsia="es-ES"/>
        </w:rPr>
        <w:t xml:space="preserve">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87799E">
        <w:rPr>
          <w:rFonts w:asciiTheme="minorHAnsi" w:eastAsia="Arial Unicode MS" w:hAnsiTheme="minorHAnsi" w:cstheme="minorHAnsi"/>
          <w:lang w:val="es-ES" w:eastAsia="es-ES"/>
        </w:rPr>
        <w:t>Díaz</w:t>
      </w:r>
      <w:proofErr w:type="spellEnd"/>
      <w:r w:rsidRPr="0087799E">
        <w:rPr>
          <w:rFonts w:asciiTheme="minorHAnsi" w:eastAsia="Arial Unicode MS" w:hAnsiTheme="minorHAnsi" w:cstheme="minorHAnsi"/>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7799E">
        <w:rPr>
          <w:rFonts w:asciiTheme="minorHAnsi" w:hAnsiTheme="minorHAnsi" w:cstheme="minorHAnsi"/>
          <w:lang w:val="es-ES" w:eastAsia="es-ES"/>
        </w:rPr>
        <w:t xml:space="preserve"> Abierta la sesión por el señor Alcalde Municipal, se procedió a darle lectura a la agenda propuesta y</w:t>
      </w:r>
      <w:r w:rsidRPr="0087799E">
        <w:rPr>
          <w:rFonts w:asciiTheme="minorHAnsi" w:eastAsia="Arial Unicode MS" w:hAnsiTheme="minorHAnsi" w:cstheme="minorHAnsi"/>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7799E">
        <w:rPr>
          <w:rFonts w:asciiTheme="minorHAnsi" w:hAnsiTheme="minorHAnsi" w:cstheme="minorHAnsi"/>
          <w:lang w:val="es-ES" w:eastAsia="es-ES"/>
        </w:rPr>
        <w:t>:</w:t>
      </w:r>
      <w:r w:rsidRPr="0087799E">
        <w:rPr>
          <w:rFonts w:asciiTheme="minorHAnsi" w:hAnsiTheme="minorHAnsi" w:cstheme="minorHAnsi"/>
          <w:b/>
        </w:rPr>
        <w:t xml:space="preserve"> ACUERDO NÚMERO UNO: </w:t>
      </w:r>
      <w:r w:rsidRPr="0087799E">
        <w:rPr>
          <w:rFonts w:asciiTheme="minorHAnsi" w:hAnsiTheme="minorHAnsi" w:cstheme="minorHAnsi"/>
        </w:rPr>
        <w:t>El Concejo Municipal en uso de las facultades legales que el Código Municipal les confiere en su Art. 4 numeral 4 y considerando la solicitud presentada por el Dr. Edwin Antonio García Guevara Medico Director de UCSF Cacaopera Morazán, a fin de que esta municipalidad les colabore con veintitrés Galones de diesel, nueve galones de gasolina y cuatro persona para realizar la fumigación en un solo día, en tal sentido este Concejo ACUERDA: a) Dar por aprobada la solicitud presentada por el Dr. Edwin Antonio García Guevara Medico Director de UCSF Cacaopera Morazán, b) Contribuir con veintitrés Galones de diesel, nueve galones de gasolina y apoyar con cuatro persona para realizar dicha fumigación; c) Facultase a la Unidad de Adquisiciones y Contrataciones Institucional, a efecto de que realice los trámites administrativos correspondientes para la compra anteriormente expresada, COMUNIQUESE.</w:t>
      </w:r>
      <w:r w:rsidRPr="0087799E">
        <w:rPr>
          <w:rFonts w:asciiTheme="minorHAnsi" w:eastAsia="Arial Unicode MS" w:hAnsiTheme="minorHAnsi" w:cstheme="minorHAnsi"/>
          <w:b/>
        </w:rPr>
        <w:t xml:space="preserve"> </w:t>
      </w:r>
      <w:r w:rsidRPr="0087799E">
        <w:rPr>
          <w:rFonts w:asciiTheme="minorHAnsi" w:hAnsiTheme="minorHAnsi" w:cstheme="minorHAnsi"/>
          <w:b/>
        </w:rPr>
        <w:t xml:space="preserve">ACUERDO NÚMERO DOS: </w:t>
      </w:r>
      <w:r w:rsidRPr="0087799E">
        <w:rPr>
          <w:rFonts w:asciiTheme="minorHAnsi" w:hAnsiTheme="minorHAnsi" w:cstheme="minorHAnsi"/>
        </w:rPr>
        <w:t xml:space="preserve">El Concejo Municipal en uso de las facultades legales que el Código Municipal les confiere en su Art. 91, ACUERDA: Autorizase a la Tesorera Municipal, a efecto de que cancele una Primera  estimación a la empresa OBRAS CIVILES Y PROYECTOS, S.A de C.V, por la ejecución  </w:t>
      </w:r>
      <w:r w:rsidRPr="0087799E">
        <w:rPr>
          <w:rFonts w:asciiTheme="minorHAnsi" w:hAnsiTheme="minorHAnsi" w:cstheme="minorHAnsi"/>
        </w:rPr>
        <w:lastRenderedPageBreak/>
        <w:t>del proyecto “Mejoramiento de la cuesta El Copante, Cantón la Estancia, Municipio de Cacaopera, Departamento de Morazán”; cuyo monto líquido a pagar es por la cantidad de DIECIOCHO MIL DOSCIENTO CINCUENTA Y CINCO DOLARES CON VEINTICINCO CENTAVOS ($18,255.25), eróguese fondos de la cuenta del mismo,  COMUNIQUESE.</w:t>
      </w:r>
      <w:r w:rsidRPr="0087799E">
        <w:rPr>
          <w:rFonts w:asciiTheme="minorHAnsi" w:hAnsiTheme="minorHAnsi" w:cstheme="minorHAnsi"/>
          <w:b/>
        </w:rPr>
        <w:t xml:space="preserve"> ACUERDO NÚMERO TRES: </w:t>
      </w:r>
      <w:r w:rsidRPr="0087799E">
        <w:rPr>
          <w:rFonts w:asciiTheme="minorHAnsi" w:hAnsiTheme="minorHAnsi" w:cstheme="minorHAnsi"/>
        </w:rPr>
        <w:t>El Concejo Municipal en uso de las facultades legales que el Código Municipal les confiere en su Art. 30 numeral 14, ACUERDA: a) Autorizase a la Tesorera Municipal a efecto de que realice en el Banco de América Central, trámites para traslado de fondo</w:t>
      </w:r>
      <w:r w:rsidR="0047373C">
        <w:rPr>
          <w:rFonts w:asciiTheme="minorHAnsi" w:hAnsiTheme="minorHAnsi" w:cstheme="minorHAnsi"/>
        </w:rPr>
        <w:t>s de la cuenta de ahorro número</w:t>
      </w:r>
      <w:r w:rsidR="00230431">
        <w:rPr>
          <w:rFonts w:asciiTheme="minorHAnsi" w:hAnsiTheme="minorHAnsi" w:cstheme="minorHAnsi"/>
        </w:rPr>
        <w:t xml:space="preserve"> </w:t>
      </w:r>
      <w:r w:rsidRPr="0087799E">
        <w:rPr>
          <w:rFonts w:asciiTheme="minorHAnsi" w:hAnsiTheme="minorHAnsi" w:cstheme="minorHAnsi"/>
        </w:rPr>
        <w:t xml:space="preserve">105337075, a nombre de Alcaldía Municipal de Cacaopera, (CACAOPERA/FISDL/PFGL/C1), por la cantidad VEINTICUATRO MIL TRESCIENTOS CUARENTA 33/100 DOLARES  ($24,340.33), a la cuenta corriente número 200870657 a nombre de </w:t>
      </w:r>
      <w:r w:rsidRPr="008838BB">
        <w:rPr>
          <w:rFonts w:asciiTheme="minorHAnsi" w:eastAsia="Arial Unicode MS" w:hAnsiTheme="minorHAnsi" w:cstheme="minorHAnsi"/>
        </w:rPr>
        <w:t>CACAOPERA/PFGL/FISDL/C1/</w:t>
      </w:r>
      <w:r w:rsidRPr="008838BB">
        <w:rPr>
          <w:rFonts w:asciiTheme="minorHAnsi" w:hAnsiTheme="minorHAnsi" w:cstheme="minorHAnsi"/>
        </w:rPr>
        <w:t>MEJORAMIENTO DE LA CUESTA EL COPANTE, (del proyecto Mejoramiento de la Cuesta el Copante);</w:t>
      </w:r>
      <w:r w:rsidRPr="0087799E">
        <w:rPr>
          <w:rFonts w:asciiTheme="minorHAnsi" w:hAnsiTheme="minorHAnsi" w:cstheme="minorHAnsi"/>
        </w:rPr>
        <w:t xml:space="preserve"> b)  Facultase al Banco de América Central, para que pueda realizar el traslado de fondos anteriormente descrito, COMUNIQUESE.</w:t>
      </w:r>
      <w:r w:rsidRPr="0087799E">
        <w:rPr>
          <w:rFonts w:asciiTheme="minorHAnsi" w:hAnsiTheme="minorHAnsi" w:cstheme="minorHAnsi"/>
          <w:b/>
        </w:rPr>
        <w:t xml:space="preserve"> ACUERDO NÚMERO CUATRO: </w:t>
      </w:r>
      <w:r w:rsidRPr="0087799E">
        <w:rPr>
          <w:rFonts w:asciiTheme="minorHAnsi" w:hAnsiTheme="minorHAnsi" w:cstheme="minorHAnsi"/>
        </w:rPr>
        <w:t xml:space="preserve">El Concejo Municipal en uso de las facultades legales que el Código Municipal les confiere en su Art. 30 numeral 14, ACUERDA: a) Autorizase a la Tesorera Municipal a efecto de que realice en el Banco de América Central, trámites para traslado de fondos de la cuenta de ahorro número 105607501, a nombre de Alcaldía Municipal de Cacaopera, (CACAOPERA/FISDL/PFGL/C2), por la cantidad TRES MIL DOSCIENTOS DOLARES  ($3,200.00), a la cuenta corriente número 200611747 a nombre de </w:t>
      </w:r>
      <w:r w:rsidRPr="0087799E">
        <w:rPr>
          <w:rFonts w:asciiTheme="minorHAnsi" w:eastAsia="Arial Unicode MS" w:hAnsiTheme="minorHAnsi" w:cstheme="minorHAnsi"/>
        </w:rPr>
        <w:t>CACAOPERA/FISDL/</w:t>
      </w:r>
      <w:r w:rsidRPr="0087799E">
        <w:rPr>
          <w:rFonts w:asciiTheme="minorHAnsi" w:hAnsiTheme="minorHAnsi" w:cstheme="minorHAnsi"/>
        </w:rPr>
        <w:t>Gestión de Riesgo del Proyecto:</w:t>
      </w:r>
      <w:r w:rsidRPr="0087799E">
        <w:rPr>
          <w:rFonts w:asciiTheme="minorHAnsi" w:hAnsiTheme="minorHAnsi" w:cstheme="minorHAnsi"/>
          <w:b/>
        </w:rPr>
        <w:t xml:space="preserve"> </w:t>
      </w:r>
      <w:r w:rsidRPr="008838BB">
        <w:rPr>
          <w:rFonts w:asciiTheme="minorHAnsi" w:hAnsiTheme="minorHAnsi" w:cstheme="minorHAnsi"/>
          <w:b/>
        </w:rPr>
        <w:t>Formulación de Plan de Gestión de Riesgo de Desas</w:t>
      </w:r>
      <w:r w:rsidR="00230431">
        <w:rPr>
          <w:rFonts w:asciiTheme="minorHAnsi" w:hAnsiTheme="minorHAnsi" w:cstheme="minorHAnsi"/>
          <w:b/>
        </w:rPr>
        <w:t>tres del Municipio de Cacaopera</w:t>
      </w:r>
      <w:r w:rsidRPr="0087799E">
        <w:rPr>
          <w:rFonts w:asciiTheme="minorHAnsi" w:hAnsiTheme="minorHAnsi" w:cstheme="minorHAnsi"/>
        </w:rPr>
        <w:t>; b) Facultase al Banco de América Central, para que pueda realizar el traslado de fondos anteriormente descrito, COMUNIQUESE.</w:t>
      </w:r>
      <w:r w:rsidRPr="0087799E">
        <w:rPr>
          <w:rFonts w:asciiTheme="minorHAnsi" w:hAnsiTheme="minorHAnsi" w:cstheme="minorHAnsi"/>
          <w:b/>
        </w:rPr>
        <w:t xml:space="preserve"> ACUERDO NÚMERO CINCO: </w:t>
      </w:r>
      <w:r w:rsidRPr="0087799E">
        <w:rPr>
          <w:rFonts w:asciiTheme="minorHAnsi" w:hAnsiTheme="minorHAnsi" w:cstheme="minorHAnsi"/>
        </w:rPr>
        <w:t xml:space="preserve">El Concejo Municipal en uso de las facultades legales que el Código Municipal les confiere en su Art. 30 numeral 14, ACUERDA: a) Autorizase a la Tesorera Municipal a efecto de que realice en el Banco de América Central, trámites para traslado de fondos de la cuenta de ahorro número 105607501, a nombre de Alcaldía Municipal de Cacaopera, (CACAOPERA/FISDL/PFGL/C2), por la cantidad DOS MIL CUATROCIENTOS DOLARES  ($2,400.00), a la cuenta corriente número 200611747 a nombre de </w:t>
      </w:r>
      <w:r w:rsidRPr="0087799E">
        <w:rPr>
          <w:rFonts w:asciiTheme="minorHAnsi" w:eastAsia="Arial Unicode MS" w:hAnsiTheme="minorHAnsi" w:cstheme="minorHAnsi"/>
        </w:rPr>
        <w:t>CACAOPERA/FISDL/</w:t>
      </w:r>
      <w:r w:rsidRPr="0087799E">
        <w:rPr>
          <w:rFonts w:asciiTheme="minorHAnsi" w:hAnsiTheme="minorHAnsi" w:cstheme="minorHAnsi"/>
        </w:rPr>
        <w:t>Gestión de Riesgo del Proyecto:</w:t>
      </w:r>
      <w:r w:rsidRPr="0087799E">
        <w:rPr>
          <w:rFonts w:asciiTheme="minorHAnsi" w:hAnsiTheme="minorHAnsi" w:cstheme="minorHAnsi"/>
          <w:b/>
        </w:rPr>
        <w:t xml:space="preserve"> Formulación de Plan de Gestión de Riesgo </w:t>
      </w:r>
      <w:r w:rsidRPr="0087799E">
        <w:rPr>
          <w:rFonts w:asciiTheme="minorHAnsi" w:hAnsiTheme="minorHAnsi" w:cstheme="minorHAnsi"/>
          <w:b/>
        </w:rPr>
        <w:lastRenderedPageBreak/>
        <w:t>de Desastres del Municipio de Cacaopera</w:t>
      </w:r>
      <w:r w:rsidRPr="0087799E">
        <w:rPr>
          <w:rFonts w:asciiTheme="minorHAnsi" w:hAnsiTheme="minorHAnsi" w:cstheme="minorHAnsi"/>
        </w:rPr>
        <w:t>; b)  Facultase al Banco de América Central, para que pueda realizar el traslado de fondos anteriormente descrito, COMUNIQUESE.</w:t>
      </w:r>
      <w:r w:rsidRPr="0087799E">
        <w:rPr>
          <w:rFonts w:asciiTheme="minorHAnsi" w:hAnsiTheme="minorHAnsi" w:cstheme="minorHAnsi"/>
          <w:b/>
          <w:lang w:val="es-ES" w:eastAsia="es-ES"/>
        </w:rPr>
        <w:t xml:space="preserve"> </w:t>
      </w:r>
      <w:r w:rsidRPr="0087799E">
        <w:rPr>
          <w:rFonts w:asciiTheme="minorHAnsi" w:eastAsia="Arial Unicode MS" w:hAnsiTheme="minorHAnsi" w:cstheme="minorHAnsi"/>
          <w:b/>
        </w:rPr>
        <w:t>ACUERDO NUMERO SEIS:</w:t>
      </w:r>
      <w:r w:rsidRPr="0087799E">
        <w:rPr>
          <w:rFonts w:asciiTheme="minorHAnsi" w:eastAsia="Arial Unicode MS" w:hAnsiTheme="minorHAnsi" w:cstheme="minorHAnsi"/>
        </w:rPr>
        <w:t xml:space="preserve"> El Concejo Municipal en uso de sus facultades legales que el Código Municipal les confiere en su Art. 30 numeral 14, Considerando la solicitud presentada por el señor Santos Dimas Martínez Ramírez quien anteriormente trabajo en esta municipalidad desempeñando el cargo de promotor social, y por motivos personales se retiró voluntariamente y solicita se reincorpore al trabajo en el mismo cargo o en otro similar, en tal sentido este concejo ACUERDA: a) admitir el escrito del señor Santos Dimas Martínez  Ramírez y reincorporar en el cargo de promotor social, a partir del uno de junio del año en curso, quien devengará un sueldo mensual de DOSCIENTO SETENTA Y SEIS DOLARES ($276.00), trabajara de lunes a viernes de siete horas con treinta minutos a quince horas con treinta, COMUNIQUESE.</w:t>
      </w:r>
      <w:r w:rsidRPr="0087799E">
        <w:rPr>
          <w:rFonts w:asciiTheme="minorHAnsi" w:eastAsia="Arial Unicode MS" w:hAnsiTheme="minorHAnsi" w:cstheme="minorHAnsi"/>
          <w:b/>
        </w:rPr>
        <w:t xml:space="preserve"> ACUERDO NUMERO SIETE:</w:t>
      </w:r>
      <w:r w:rsidRPr="0087799E">
        <w:rPr>
          <w:rFonts w:asciiTheme="minorHAnsi" w:eastAsia="Arial Unicode MS" w:hAnsiTheme="minorHAnsi" w:cstheme="minorHAnsi"/>
        </w:rPr>
        <w:t xml:space="preserve"> </w:t>
      </w:r>
      <w:r w:rsidRPr="0087799E">
        <w:rPr>
          <w:rFonts w:asciiTheme="minorHAnsi" w:hAnsiTheme="minorHAnsi" w:cstheme="minorHAnsi"/>
        </w:rPr>
        <w:t>El Concejo Municipal en uso de las facultades legales que el Código Municipal les confiere en su Art. 4 numeral 4, y considerando la solicitud presentada por la Asociación Desarrollo Comunal Flor de Maravilla, “ADESCOFM” del Caserío El Tablón Cantón Agua Blanca de esta jurisdicción, donde manifiestan la necesidad cambiar el techo de tres aulas del centro escolar Flor del Muerto porque esta de mal estado y ya se avecina la llegada del invierno, en tal sentido este Concejo ACUERDA:  a) aprobar la solicitud presentada por la Asociación Desarrollo Comunal Flor de Maravilla, “ADESCOFM” del Caserío El Tablón Cantón Agua Blanca de cambiar el techo de tres aulas del centro escolar Flor del Muerto; b) Facultase a la Unidad de Adquisiciones y Contrataciones Institucional, a efecto de que realice los trámites administrativos correspondientes para la compra anteriormente expresada, COMUNIQUESE.</w:t>
      </w:r>
      <w:r w:rsidRPr="0087799E">
        <w:rPr>
          <w:rFonts w:asciiTheme="minorHAnsi" w:hAnsiTheme="minorHAnsi" w:cstheme="minorHAnsi"/>
          <w:lang w:val="es-ES" w:eastAsia="es-ES"/>
        </w:rPr>
        <w:t xml:space="preserve"> </w:t>
      </w:r>
      <w:r w:rsidRPr="0087799E">
        <w:rPr>
          <w:rFonts w:asciiTheme="minorHAnsi" w:hAnsiTheme="minorHAnsi" w:cstheme="minorHAnsi"/>
          <w:b/>
        </w:rPr>
        <w:t xml:space="preserve">ACUERDO NÚMERO OCHO: </w:t>
      </w:r>
      <w:r w:rsidRPr="0087799E">
        <w:rPr>
          <w:rFonts w:asciiTheme="minorHAnsi" w:hAnsiTheme="minorHAnsi" w:cstheme="minorHAnsi"/>
        </w:rPr>
        <w:t xml:space="preserve">El Concejo Municipal en uso de las facultades legales que el Código Municipal, les confiere en su Art. 30 numeral 9, ACUERDA: modificar el contrato con la Empresa PERFORACIONES VIVAS, S.A DE C. V. por la ampliación de veintitrés punto noventa y ocho metros por la cantidad CINCO MIL TRESCIENTOS DIESICIETE DOLARES CON CUARENTA CENTAVOS DE DOLAR ($5,317.40), del Ejecución del Proyecto Perforación de pozo Exploratorio- pozo Producción de Agua Potable y Saneamiento Básico de los Cantones Agua Blanca, Guachipilín y el Junquillo, Municipio de Cacaopera, Morazán; </w:t>
      </w:r>
      <w:r w:rsidRPr="0087799E">
        <w:rPr>
          <w:rFonts w:asciiTheme="minorHAnsi" w:hAnsiTheme="minorHAnsi" w:cstheme="minorHAnsi"/>
          <w:iCs/>
        </w:rPr>
        <w:t xml:space="preserve">Autorizar al encargado de la UACI </w:t>
      </w:r>
      <w:r w:rsidRPr="0087799E">
        <w:rPr>
          <w:rFonts w:asciiTheme="minorHAnsi" w:hAnsiTheme="minorHAnsi" w:cstheme="minorHAnsi"/>
          <w:iCs/>
        </w:rPr>
        <w:lastRenderedPageBreak/>
        <w:t>para que realice el procedimiento de ley, para la ejecución del proyecto</w:t>
      </w:r>
      <w:r w:rsidRPr="0087799E">
        <w:rPr>
          <w:rFonts w:asciiTheme="minorHAnsi" w:hAnsiTheme="minorHAnsi" w:cstheme="minorHAnsi"/>
        </w:rPr>
        <w:t>, COMUNIQUESE. COMUNIQUESE.</w:t>
      </w:r>
      <w:r w:rsidRPr="0087799E">
        <w:rPr>
          <w:rFonts w:asciiTheme="minorHAnsi" w:hAnsiTheme="minorHAnsi" w:cstheme="minorHAnsi"/>
          <w:b/>
        </w:rPr>
        <w:t xml:space="preserve"> ACUERDO NÚMERO NUEVE: </w:t>
      </w:r>
      <w:r w:rsidRPr="0087799E">
        <w:rPr>
          <w:rFonts w:asciiTheme="minorHAnsi" w:hAnsiTheme="minorHAnsi" w:cstheme="minorHAnsi"/>
        </w:rPr>
        <w:t>El Concejo Municipal en uso de las facultades legales que el Código Municipal, les confiere en su Art. 30 numeral 9, ACUERDA: I) Adjudicar la Ejecución del Proyecto “Construcción de Empedrado Fraguado Superficie No Terminada en calle principal del Caserío San Miguelito, Cantón Guachipilín Municipio de Cacaopera, Morazán”. Monto total TREINTA Y OCHO MIL TRESCIENTOS DOLARES ($38,300.00); a</w:t>
      </w:r>
      <w:r w:rsidR="0047373C">
        <w:rPr>
          <w:rFonts w:asciiTheme="minorHAnsi" w:hAnsiTheme="minorHAnsi" w:cstheme="minorHAnsi"/>
        </w:rPr>
        <w:t xml:space="preserve"> </w:t>
      </w:r>
      <w:r w:rsidRPr="0087799E">
        <w:rPr>
          <w:rFonts w:asciiTheme="minorHAnsi" w:hAnsiTheme="minorHAnsi" w:cstheme="minorHAnsi"/>
        </w:rPr>
        <w:t>la Empresa Constructora “LAR”, S.A. DE C.V., II) La Supervisión externa del Proyecto “Construcción de Empedrado Fraguado Superficie No Terminada en calle principal del Caserío San Miguelito, Cantón Guachipilín Municipio de Cacaopera, Morazán” al Ingeniero Oscar Arnoldo Rivera por la cantidad de mil quinientos veinte dólares (1,520.00) Seguidamente facultase al Alcalde Municipal a efecto de que firme el contrato respectivo, COMUNIQUESE.</w:t>
      </w:r>
      <w:r w:rsidRPr="0087799E">
        <w:rPr>
          <w:rFonts w:asciiTheme="minorHAnsi" w:hAnsiTheme="minorHAnsi" w:cstheme="minorHAnsi"/>
          <w:b/>
        </w:rPr>
        <w:t xml:space="preserve"> ACUERDO NÚMERO DIEZ:</w:t>
      </w:r>
      <w:r w:rsidRPr="0087799E">
        <w:rPr>
          <w:rFonts w:asciiTheme="minorHAnsi" w:hAnsiTheme="minorHAnsi" w:cstheme="minorHAnsi"/>
        </w:rPr>
        <w:t xml:space="preserve"> Este Concejo Municipal en uso de las facultades legales que el Código Municipal les confiere en su Art.3 numeral 3, y considerando las recomendaciones realizadas por La Empresa OBROS CIVILES Y PROYECTOS S.A DE C.V.  En el Proyecto </w:t>
      </w:r>
      <w:r w:rsidRPr="008838BB">
        <w:rPr>
          <w:rFonts w:asciiTheme="minorHAnsi" w:hAnsiTheme="minorHAnsi" w:cstheme="minorHAnsi"/>
        </w:rPr>
        <w:t>“MEJORAMIENTO DE LA CUENTA EL COPANTE, CANTON LA ESTANCIA DEL MUNICIPIO DE CACAOPERA, DEPARTAMENTO DE MORAZAN”</w:t>
      </w:r>
      <w:r w:rsidRPr="0087799E">
        <w:rPr>
          <w:rFonts w:asciiTheme="minorHAnsi" w:hAnsiTheme="minorHAnsi" w:cstheme="minorHAnsi"/>
        </w:rPr>
        <w:t xml:space="preserve">, a efecto de que se autorice un cambio en las partidas del Plan de Oferta, según las consideraciones siguientes: a) Dicho cambio obedece que debido a la superficie existente que es empedrado fraguado, que se realizó con piedra de canto rodado; y a lo propuesto en Carpeta técnica de Nivelación con Mortero </w:t>
      </w:r>
      <w:proofErr w:type="spellStart"/>
      <w:r w:rsidRPr="0087799E">
        <w:rPr>
          <w:rFonts w:asciiTheme="minorHAnsi" w:hAnsiTheme="minorHAnsi" w:cstheme="minorHAnsi"/>
        </w:rPr>
        <w:t>prop</w:t>
      </w:r>
      <w:proofErr w:type="spellEnd"/>
      <w:r w:rsidRPr="0087799E">
        <w:rPr>
          <w:rFonts w:asciiTheme="minorHAnsi" w:hAnsiTheme="minorHAnsi" w:cstheme="minorHAnsi"/>
        </w:rPr>
        <w:t xml:space="preserve">. 1:6, se plantea realizar el cambio a esta partida ya que la piedra existente por ser una superficie lisa no pose las características necesaria para una adherencia con mortero lo que provocaría daños a la superficie del concreto por lo tanto deterioraría el proyecto. b) luego de realizar la medición, calcular y analizar los volúmenes de obras a realizar, concluyen que en el proyecto se presenta un incremento de </w:t>
      </w:r>
      <w:r w:rsidRPr="00F618A3">
        <w:rPr>
          <w:rFonts w:asciiTheme="minorHAnsi" w:hAnsiTheme="minorHAnsi" w:cstheme="minorHAnsi"/>
        </w:rPr>
        <w:t xml:space="preserve">DOS MIL SEISCIENTOS OCHENTA Y DOS 01/100 DÓLAR (2,682.01), </w:t>
      </w:r>
      <w:r w:rsidRPr="0087799E">
        <w:rPr>
          <w:rFonts w:asciiTheme="minorHAnsi" w:hAnsiTheme="minorHAnsi" w:cstheme="minorHAnsi"/>
        </w:rPr>
        <w:t xml:space="preserve">dicho monto será absorbido por la empresa que realiza el proyecto, por lo tanto el monto del contrato no presenta incremento, lo que se reflejaría en monto final de </w:t>
      </w:r>
      <w:r w:rsidRPr="00F618A3">
        <w:rPr>
          <w:rFonts w:asciiTheme="minorHAnsi" w:hAnsiTheme="minorHAnsi" w:cstheme="minorHAnsi"/>
        </w:rPr>
        <w:t>NOVENTA Y CUATRO MIL CIENTO DOS 24/100 DOLARES ($94,102.94).</w:t>
      </w:r>
      <w:r w:rsidRPr="0087799E">
        <w:rPr>
          <w:rFonts w:asciiTheme="minorHAnsi" w:hAnsiTheme="minorHAnsi" w:cstheme="minorHAnsi"/>
          <w:b/>
        </w:rPr>
        <w:t xml:space="preserve"> </w:t>
      </w:r>
      <w:r w:rsidRPr="0087799E">
        <w:rPr>
          <w:rFonts w:asciiTheme="minorHAnsi" w:hAnsiTheme="minorHAnsi" w:cstheme="minorHAnsi"/>
        </w:rPr>
        <w:t xml:space="preserve">Por lo tanto este Concejo Municipal ACUERDA: </w:t>
      </w:r>
      <w:r w:rsidRPr="0087799E">
        <w:rPr>
          <w:rFonts w:asciiTheme="minorHAnsi" w:eastAsia="Calibri" w:hAnsiTheme="minorHAnsi" w:cstheme="minorHAnsi"/>
        </w:rPr>
        <w:t>Aprobar la Orden de Cambio solicitada</w:t>
      </w:r>
      <w:r w:rsidRPr="0087799E">
        <w:rPr>
          <w:rFonts w:asciiTheme="minorHAnsi" w:hAnsiTheme="minorHAnsi" w:cstheme="minorHAnsi"/>
        </w:rPr>
        <w:t xml:space="preserve"> por La Empresa OBROS CIVILES Y PROYECTOS S.A DE C.V.  En la ejecución del Proyecto </w:t>
      </w:r>
      <w:r w:rsidRPr="0087799E">
        <w:rPr>
          <w:rFonts w:asciiTheme="minorHAnsi" w:hAnsiTheme="minorHAnsi" w:cstheme="minorHAnsi"/>
        </w:rPr>
        <w:lastRenderedPageBreak/>
        <w:t xml:space="preserve">“Mejoramiento de la Cuenta el Copante, Cantón La Estancia del Municipio de Cacaopera, Departamento de Morazán”, </w:t>
      </w:r>
      <w:r w:rsidRPr="0087799E">
        <w:rPr>
          <w:rFonts w:asciiTheme="minorHAnsi" w:eastAsia="Calibri" w:hAnsiTheme="minorHAnsi" w:cstheme="minorHAnsi"/>
        </w:rPr>
        <w:t xml:space="preserve">por considerarlas necesarias. COMUNIQUESE. </w:t>
      </w:r>
      <w:r w:rsidRPr="0087799E">
        <w:rPr>
          <w:rFonts w:asciiTheme="minorHAnsi" w:hAnsiTheme="minorHAnsi" w:cstheme="minorHAnsi"/>
          <w:b/>
          <w:lang w:val="es-ES"/>
        </w:rPr>
        <w:t xml:space="preserve">ACUERDO </w:t>
      </w:r>
      <w:r w:rsidRPr="0087799E">
        <w:rPr>
          <w:rFonts w:asciiTheme="minorHAnsi" w:hAnsiTheme="minorHAnsi" w:cstheme="minorHAnsi"/>
          <w:b/>
        </w:rPr>
        <w:t xml:space="preserve">NÚMERO ONCE: </w:t>
      </w:r>
      <w:r w:rsidRPr="0087799E">
        <w:rPr>
          <w:rFonts w:asciiTheme="minorHAnsi" w:hAnsiTheme="minorHAnsi" w:cstheme="minorHAnsi"/>
        </w:rPr>
        <w:t xml:space="preserve">El Concejo Municipal en uso de las facultades legales que el Código Municipal les confiere en su Art. 30 numeral 9, ACUERDA: </w:t>
      </w:r>
      <w:r w:rsidRPr="0087799E">
        <w:rPr>
          <w:rFonts w:asciiTheme="minorHAnsi" w:hAnsiTheme="minorHAnsi" w:cstheme="minorHAnsi"/>
          <w:lang w:val="es-ES"/>
        </w:rPr>
        <w:t xml:space="preserve">Adjudicar la Ejecución del proyecto Construcción de Casa Comunal, Caserío Yancolo, Cantón Agua Blanca, Cacaopera, Departamento de Morazán; a la empresa G &amp; M, CONSTRUCTORA, S.A. DE C.V., por un monto de TREINTA Y SIETE MIL NOVENTA Y NUEVE CON VEINSEIS CENTAVOS ($37,099.26), y la supervisión externa del mismo proyecto a la Empresa B &amp; E-PROCON, S.A. DE C.V., por la cantidad de MIL QUINIENTOS CUARENTICINCO DOLARES CON VOVENTA Y DOS CENTAVOS DE DÓLAR ($1,545.92), COMUNIQUESE.  </w:t>
      </w:r>
      <w:r w:rsidRPr="0087799E">
        <w:rPr>
          <w:rFonts w:asciiTheme="minorHAnsi" w:hAnsiTheme="minorHAnsi" w:cstheme="minorHAnsi"/>
          <w:b/>
          <w:lang w:val="es-ES"/>
        </w:rPr>
        <w:t xml:space="preserve">ACUERDO </w:t>
      </w:r>
      <w:r w:rsidRPr="0087799E">
        <w:rPr>
          <w:rFonts w:asciiTheme="minorHAnsi" w:hAnsiTheme="minorHAnsi" w:cstheme="minorHAnsi"/>
          <w:b/>
        </w:rPr>
        <w:t xml:space="preserve">NÚMERO DOCE: </w:t>
      </w:r>
      <w:r w:rsidRPr="0087799E">
        <w:rPr>
          <w:rFonts w:asciiTheme="minorHAnsi" w:hAnsiTheme="minorHAnsi" w:cstheme="minorHAnsi"/>
        </w:rPr>
        <w:t>El Concejo Municipal en uso de las facultades legales que el Código Municipal les confiere en su Art. 30 numeral 9, ACUERDA:</w:t>
      </w:r>
      <w:r w:rsidRPr="0087799E">
        <w:rPr>
          <w:rFonts w:asciiTheme="minorHAnsi" w:eastAsia="Calibri" w:hAnsiTheme="minorHAnsi" w:cstheme="minorHAnsi"/>
        </w:rPr>
        <w:t xml:space="preserve"> </w:t>
      </w:r>
      <w:r w:rsidRPr="0087799E">
        <w:rPr>
          <w:rFonts w:asciiTheme="minorHAnsi" w:hAnsiTheme="minorHAnsi" w:cstheme="minorHAnsi"/>
          <w:lang w:val="es-ES"/>
        </w:rPr>
        <w:t xml:space="preserve">Adjudicar el Suministro de 15 bolsas de cemento CESSA, a la AGROFERRETERIA GOMEZ, por la cantidad total de CIENTO VEINTICUATRO DOLARES CON CINCUETA CENTAVOS DE DÓLAR ($ 124.50), </w:t>
      </w:r>
      <w:r w:rsidRPr="00F618A3">
        <w:rPr>
          <w:rFonts w:asciiTheme="minorHAnsi" w:hAnsiTheme="minorHAnsi" w:cstheme="minorHAnsi"/>
        </w:rPr>
        <w:t xml:space="preserve">Seguidamente facultase a la Tesorera Municipal </w:t>
      </w:r>
      <w:r w:rsidRPr="00F618A3">
        <w:rPr>
          <w:rFonts w:asciiTheme="minorHAnsi" w:hAnsiTheme="minorHAnsi" w:cstheme="minorHAnsi"/>
          <w:color w:val="000000"/>
        </w:rPr>
        <w:t>a efecto de que realice los pagos correspondientes de conformidad al artículo 86 del código municipal</w:t>
      </w:r>
      <w:r w:rsidRPr="00F618A3">
        <w:rPr>
          <w:rFonts w:asciiTheme="minorHAnsi" w:hAnsiTheme="minorHAnsi" w:cstheme="minorHAnsi"/>
          <w:lang w:val="es-ES"/>
        </w:rPr>
        <w:t xml:space="preserve"> COMUNIQUESE.</w:t>
      </w:r>
      <w:r w:rsidRPr="0087799E">
        <w:rPr>
          <w:rFonts w:asciiTheme="minorHAnsi" w:hAnsiTheme="minorHAnsi" w:cstheme="minorHAnsi"/>
          <w:lang w:val="es-ES"/>
        </w:rPr>
        <w:t xml:space="preserve">  </w:t>
      </w:r>
      <w:r w:rsidRPr="0087799E">
        <w:rPr>
          <w:rFonts w:asciiTheme="minorHAnsi" w:hAnsiTheme="minorHAnsi" w:cstheme="minorHAnsi"/>
          <w:b/>
          <w:lang w:val="es-ES"/>
        </w:rPr>
        <w:t xml:space="preserve">ACUERDO </w:t>
      </w:r>
      <w:r w:rsidRPr="0087799E">
        <w:rPr>
          <w:rFonts w:asciiTheme="minorHAnsi" w:hAnsiTheme="minorHAnsi" w:cstheme="minorHAnsi"/>
          <w:b/>
        </w:rPr>
        <w:t xml:space="preserve">NÚMERO TRECE: </w:t>
      </w:r>
      <w:r w:rsidRPr="0087799E">
        <w:rPr>
          <w:rFonts w:asciiTheme="minorHAnsi" w:hAnsiTheme="minorHAnsi" w:cstheme="minorHAnsi"/>
        </w:rPr>
        <w:t>El Concejo Municipal en uso de las facultades legales que el Código Municipal les confiere en su Art. 30 numeral 9, ACUERDA:</w:t>
      </w:r>
      <w:r w:rsidRPr="0087799E">
        <w:rPr>
          <w:rFonts w:asciiTheme="minorHAnsi" w:hAnsiTheme="minorHAnsi" w:cstheme="minorHAnsi"/>
          <w:lang w:val="es-ES"/>
        </w:rPr>
        <w:t xml:space="preserve"> Adjudicar la Reconstrucción de Piezas Hidráulicas de Retroexcavadora 416D, propiedad de esta Municipalidad, a SUMINISTROS DE MORAZAN, por la cantidad de SESENTA Y CINCO DOLARES  ($65.00)</w:t>
      </w:r>
      <w:r>
        <w:rPr>
          <w:rFonts w:asciiTheme="minorHAnsi" w:hAnsiTheme="minorHAnsi" w:cstheme="minorHAnsi"/>
          <w:lang w:val="es-ES"/>
        </w:rPr>
        <w:t xml:space="preserve">, </w:t>
      </w:r>
      <w:r w:rsidRPr="00F618A3">
        <w:rPr>
          <w:rFonts w:asciiTheme="minorHAnsi" w:hAnsiTheme="minorHAnsi" w:cstheme="minorHAnsi"/>
        </w:rPr>
        <w:t xml:space="preserve">Seguidamente facultase a la Tesorera Municipal </w:t>
      </w:r>
      <w:r w:rsidRPr="00F618A3">
        <w:rPr>
          <w:rFonts w:asciiTheme="minorHAnsi" w:hAnsiTheme="minorHAnsi" w:cstheme="minorHAnsi"/>
          <w:color w:val="000000"/>
        </w:rPr>
        <w:t>a efecto de que realice los pagos correspondientes de conformidad al artículo 86 del código municipal</w:t>
      </w:r>
      <w:r w:rsidRPr="00F618A3">
        <w:rPr>
          <w:rFonts w:asciiTheme="minorHAnsi" w:hAnsiTheme="minorHAnsi" w:cstheme="minorHAnsi"/>
          <w:lang w:val="es-ES"/>
        </w:rPr>
        <w:t xml:space="preserve"> COMUNIQUESE. </w:t>
      </w:r>
      <w:r w:rsidRPr="0087799E">
        <w:rPr>
          <w:rFonts w:asciiTheme="minorHAnsi" w:hAnsiTheme="minorHAnsi" w:cstheme="minorHAnsi"/>
          <w:b/>
          <w:color w:val="000000"/>
        </w:rPr>
        <w:t xml:space="preserve">ACUERDO NÚMERO CATORCE: </w:t>
      </w:r>
      <w:r w:rsidRPr="0087799E">
        <w:rPr>
          <w:rFonts w:asciiTheme="minorHAnsi" w:hAnsiTheme="minorHAnsi" w:cstheme="minorHAnsi"/>
          <w:color w:val="000000"/>
        </w:rPr>
        <w:t xml:space="preserve">El Concejo Municipal en uso de las facultades legales que el Código Municipal les confiere en su Art. 4 numeral 18, y considerando la solicitud presentada por Luis </w:t>
      </w:r>
      <w:proofErr w:type="spellStart"/>
      <w:r w:rsidRPr="0087799E">
        <w:rPr>
          <w:rFonts w:asciiTheme="minorHAnsi" w:hAnsiTheme="minorHAnsi" w:cstheme="minorHAnsi"/>
          <w:color w:val="000000"/>
        </w:rPr>
        <w:t>Fredis</w:t>
      </w:r>
      <w:proofErr w:type="spellEnd"/>
      <w:r w:rsidRPr="0087799E">
        <w:rPr>
          <w:rFonts w:asciiTheme="minorHAnsi" w:hAnsiTheme="minorHAnsi" w:cstheme="minorHAnsi"/>
          <w:color w:val="000000"/>
        </w:rPr>
        <w:t xml:space="preserve"> Nolasco Ventura presidente del Concejo Consultivo Municipal de Cacaopera;  en vista de que estarán desarrollando una reunión con el Concejo Consultivo Comunales el día miércoles catorce de mayo del presente año, para la cual solicitan cuarenta y cinco refrigerios, en tal sentido este Concejo ACUERDA: a) Contribuir con el aporte de cuarenta y cinco  refrigerio, al  Concejo Consultivo Comunales, para que puedan compartir en la actividad que tienen programada; b) Facultase a la Unidad de </w:t>
      </w:r>
      <w:r w:rsidRPr="0087799E">
        <w:rPr>
          <w:rFonts w:asciiTheme="minorHAnsi" w:hAnsiTheme="minorHAnsi" w:cstheme="minorHAnsi"/>
          <w:color w:val="000000"/>
        </w:rPr>
        <w:lastRenderedPageBreak/>
        <w:t>Adquisiciones y Contrataciones Institucional, a efecto de que realice los trámites correspondientes para la compra de los refrigerios antes mencionados, COMUNIQUESE.</w:t>
      </w:r>
      <w:r w:rsidRPr="0087799E">
        <w:rPr>
          <w:rFonts w:asciiTheme="minorHAnsi" w:hAnsiTheme="minorHAnsi" w:cstheme="minorHAnsi"/>
          <w:b/>
        </w:rPr>
        <w:t xml:space="preserve"> ACUERDO NÚMERO QUINCE:</w:t>
      </w:r>
      <w:r w:rsidRPr="0087799E">
        <w:rPr>
          <w:rFonts w:asciiTheme="minorHAnsi" w:hAnsiTheme="minorHAnsi" w:cstheme="minorHAnsi"/>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Mayo los siguientes rubros:  </w:t>
      </w:r>
    </w:p>
    <w:p w:rsidR="00F72F45" w:rsidRPr="0087799E" w:rsidRDefault="00F72F45" w:rsidP="00F72F45">
      <w:pPr>
        <w:pStyle w:val="yiv5327802023msonormal"/>
        <w:spacing w:before="0" w:beforeAutospacing="0" w:after="0" w:afterAutospacing="0" w:line="360" w:lineRule="auto"/>
        <w:jc w:val="both"/>
        <w:rPr>
          <w:rFonts w:asciiTheme="minorHAnsi" w:hAnsiTheme="minorHAnsi" w:cstheme="minorHAnsi"/>
          <w:b/>
        </w:rPr>
      </w:pPr>
      <w:r w:rsidRPr="0087799E">
        <w:rPr>
          <w:rFonts w:asciiTheme="minorHAnsi" w:hAnsiTheme="minorHAnsi" w:cstheme="minorHAnsi"/>
          <w:b/>
        </w:rPr>
        <w:t>Área de Gestión Tres Fondo General Gastos de Inversión.</w:t>
      </w:r>
    </w:p>
    <w:p w:rsidR="00F72F45" w:rsidRPr="0087799E" w:rsidRDefault="00F72F45" w:rsidP="00F72F45">
      <w:pPr>
        <w:pStyle w:val="yiv5327802023msonormal"/>
        <w:spacing w:before="0" w:beforeAutospacing="0" w:after="0" w:afterAutospacing="0"/>
        <w:jc w:val="both"/>
        <w:rPr>
          <w:rFonts w:asciiTheme="minorHAnsi" w:hAnsiTheme="minorHAnsi" w:cstheme="minorHAnsi"/>
          <w:b/>
        </w:rPr>
      </w:pPr>
      <w:r w:rsidRPr="0087799E">
        <w:rPr>
          <w:rFonts w:asciiTheme="minorHAnsi" w:hAnsiTheme="minorHAnsi" w:cstheme="minorHAnsi"/>
          <w:b/>
        </w:rPr>
        <w:t xml:space="preserve">Aumentos </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54110          10,000.00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54302          20,000.00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b/>
        </w:rPr>
      </w:pPr>
      <w:r w:rsidRPr="0087799E">
        <w:rPr>
          <w:rFonts w:asciiTheme="minorHAnsi" w:hAnsiTheme="minorHAnsi" w:cstheme="minorHAnsi"/>
          <w:b/>
        </w:rPr>
        <w:t xml:space="preserve">Disminuciones </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61601          30,000.00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p>
    <w:p w:rsidR="00F72F45" w:rsidRPr="0087799E" w:rsidRDefault="00F72F45" w:rsidP="00F72F45">
      <w:pPr>
        <w:pStyle w:val="yiv5327802023msonormal"/>
        <w:spacing w:before="0" w:beforeAutospacing="0" w:after="0" w:afterAutospacing="0"/>
        <w:jc w:val="both"/>
        <w:rPr>
          <w:rFonts w:asciiTheme="minorHAnsi" w:hAnsiTheme="minorHAnsi" w:cstheme="minorHAnsi"/>
          <w:b/>
        </w:rPr>
      </w:pPr>
      <w:r w:rsidRPr="0087799E">
        <w:rPr>
          <w:rFonts w:asciiTheme="minorHAnsi" w:hAnsiTheme="minorHAnsi" w:cstheme="minorHAnsi"/>
          <w:b/>
        </w:rPr>
        <w:t xml:space="preserve">Área de Gestión uno Fondos Propios </w:t>
      </w:r>
    </w:p>
    <w:p w:rsidR="00F72F45" w:rsidRPr="0087799E" w:rsidRDefault="00F72F45" w:rsidP="00F72F45">
      <w:pPr>
        <w:pStyle w:val="yiv5327802023msonormal"/>
        <w:spacing w:before="0" w:beforeAutospacing="0" w:after="0" w:afterAutospacing="0"/>
        <w:jc w:val="both"/>
        <w:rPr>
          <w:rFonts w:asciiTheme="minorHAnsi" w:hAnsiTheme="minorHAnsi" w:cstheme="minorHAnsi"/>
          <w:b/>
        </w:rPr>
      </w:pPr>
      <w:r w:rsidRPr="0087799E">
        <w:rPr>
          <w:rFonts w:asciiTheme="minorHAnsi" w:hAnsiTheme="minorHAnsi" w:cstheme="minorHAnsi"/>
          <w:b/>
        </w:rPr>
        <w:t xml:space="preserve">Aumentos </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51202            1,500.00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54107               500.00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54301               200.00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54304               500.00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55601               100.00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56304               400.00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p>
    <w:p w:rsidR="00F72F45" w:rsidRPr="0087799E" w:rsidRDefault="00F72F45" w:rsidP="00F72F45">
      <w:pPr>
        <w:pStyle w:val="yiv5327802023msonormal"/>
        <w:spacing w:before="0" w:beforeAutospacing="0" w:after="0" w:afterAutospacing="0"/>
        <w:jc w:val="both"/>
        <w:rPr>
          <w:rFonts w:asciiTheme="minorHAnsi" w:hAnsiTheme="minorHAnsi" w:cstheme="minorHAnsi"/>
          <w:b/>
        </w:rPr>
      </w:pPr>
      <w:r w:rsidRPr="0087799E">
        <w:rPr>
          <w:rFonts w:asciiTheme="minorHAnsi" w:hAnsiTheme="minorHAnsi" w:cstheme="minorHAnsi"/>
          <w:b/>
        </w:rPr>
        <w:t>Disminuciones</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51201           1,500.00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54602            1,200.00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54699               400.00</w:t>
      </w:r>
    </w:p>
    <w:p w:rsidR="00F72F45" w:rsidRPr="0087799E" w:rsidRDefault="00F72F45" w:rsidP="00F72F45">
      <w:pPr>
        <w:pStyle w:val="yiv5327802023msonormal"/>
        <w:spacing w:before="0" w:beforeAutospacing="0" w:after="0" w:afterAutospacing="0"/>
        <w:jc w:val="both"/>
        <w:rPr>
          <w:rFonts w:asciiTheme="minorHAnsi" w:hAnsiTheme="minorHAnsi" w:cstheme="minorHAnsi"/>
        </w:rPr>
      </w:pPr>
      <w:r w:rsidRPr="0087799E">
        <w:rPr>
          <w:rFonts w:asciiTheme="minorHAnsi" w:hAnsiTheme="minorHAnsi" w:cstheme="minorHAnsi"/>
        </w:rPr>
        <w:t>55799              100.00</w:t>
      </w:r>
    </w:p>
    <w:p w:rsidR="00F72F45" w:rsidRPr="00F02D8D" w:rsidRDefault="00F72F45" w:rsidP="00F72F45">
      <w:pPr>
        <w:spacing w:line="360" w:lineRule="auto"/>
        <w:jc w:val="both"/>
        <w:rPr>
          <w:rFonts w:eastAsia="Times New Roman" w:cstheme="minorHAnsi"/>
          <w:sz w:val="24"/>
          <w:szCs w:val="24"/>
          <w:lang w:val="es-ES" w:eastAsia="es-ES"/>
        </w:rPr>
      </w:pPr>
      <w:r w:rsidRPr="0087799E">
        <w:rPr>
          <w:rFonts w:cstheme="minorHAnsi"/>
        </w:rPr>
        <w:t>COMUNIQUESE</w:t>
      </w:r>
      <w:r w:rsidRPr="0087799E">
        <w:rPr>
          <w:rFonts w:cstheme="minorHAnsi"/>
          <w:sz w:val="24"/>
          <w:szCs w:val="24"/>
        </w:rPr>
        <w:t>.</w:t>
      </w:r>
      <w:r w:rsidRPr="0087799E">
        <w:rPr>
          <w:rFonts w:eastAsia="Arial Unicode MS" w:cstheme="minorHAnsi"/>
          <w:b/>
          <w:sz w:val="24"/>
          <w:szCs w:val="24"/>
        </w:rPr>
        <w:t xml:space="preserve"> ACUERDO NÚMERO DIECISEIS :</w:t>
      </w:r>
      <w:r w:rsidRPr="0087799E">
        <w:rPr>
          <w:rFonts w:eastAsia="Arial Unicode MS" w:cstheme="minorHAnsi"/>
          <w:sz w:val="24"/>
          <w:szCs w:val="24"/>
        </w:rPr>
        <w:t xml:space="preserve"> El Concejo Municipal en uso de las facultades legales que el Código Municipal les confiere en su Art. 91, ACUERDA: Autorizase a la Tesorera Municipal, a efecto de que cancele la cantidad de MIL QUINIETOS CINCUENTA DOLARES CON CUARENTA Y OCHO CENTAVOS DE DÓLAR ($1,550.48), a la Empresa</w:t>
      </w:r>
      <w:r w:rsidRPr="0087799E">
        <w:rPr>
          <w:rFonts w:cstheme="minorHAnsi"/>
          <w:sz w:val="24"/>
          <w:szCs w:val="24"/>
          <w:lang w:val="es-ES"/>
        </w:rPr>
        <w:t xml:space="preserve"> D Y A COSNTRUCTORES, S.A. DE C.V</w:t>
      </w:r>
      <w:r w:rsidRPr="0087799E">
        <w:rPr>
          <w:rFonts w:eastAsia="Arial Unicode MS" w:cstheme="minorHAnsi"/>
          <w:sz w:val="24"/>
          <w:szCs w:val="24"/>
        </w:rPr>
        <w:t>, S.A. DE C.V., en concepto de pago por formulación de Carpeta Técnica del proyecto “</w:t>
      </w:r>
      <w:r w:rsidRPr="0087799E">
        <w:rPr>
          <w:rFonts w:cstheme="minorHAnsi"/>
          <w:sz w:val="24"/>
          <w:szCs w:val="24"/>
          <w:lang w:val="es-ES"/>
        </w:rPr>
        <w:t>Construcción de obra de Paso en Quebrada El Algodón y Empedrado Fraguado Superficie no Terminada en Cuesta de Caserío El Portillo, Cantón Calavera, Municipio de Cacaopera</w:t>
      </w:r>
      <w:r w:rsidRPr="0087799E">
        <w:rPr>
          <w:rFonts w:cstheme="minorHAnsi"/>
          <w:sz w:val="24"/>
          <w:szCs w:val="24"/>
        </w:rPr>
        <w:t xml:space="preserve">”, </w:t>
      </w:r>
      <w:r w:rsidRPr="0087799E">
        <w:rPr>
          <w:rFonts w:cstheme="minorHAnsi"/>
          <w:sz w:val="24"/>
          <w:szCs w:val="24"/>
        </w:rPr>
        <w:lastRenderedPageBreak/>
        <w:t>eróguese fondos de la cuenta Servicios Profesionales, COMUNIQUESE.</w:t>
      </w:r>
      <w:r w:rsidRPr="004B2542">
        <w:rPr>
          <w:rFonts w:ascii="Times New Roman" w:eastAsia="Times New Roman" w:hAnsi="Times New Roman" w:cs="Times New Roman"/>
          <w:noProof/>
          <w:sz w:val="24"/>
          <w:szCs w:val="24"/>
          <w:lang w:val="es-ES" w:eastAsia="es-ES"/>
        </w:rPr>
        <w:t xml:space="preserve"> </w:t>
      </w:r>
      <w:r w:rsidRPr="0087799E">
        <w:rPr>
          <w:rFonts w:eastAsia="Times New Roman" w:cstheme="minorHAnsi"/>
          <w:sz w:val="24"/>
          <w:szCs w:val="24"/>
          <w:lang w:val="es-ES" w:eastAsia="es-ES"/>
        </w:rPr>
        <w:t>No habiendo más que hacer constar se da por terminada la presente acta, ratifi</w:t>
      </w:r>
      <w:r>
        <w:rPr>
          <w:rFonts w:eastAsia="Times New Roman" w:cstheme="minorHAnsi"/>
          <w:sz w:val="24"/>
          <w:szCs w:val="24"/>
          <w:lang w:val="es-ES" w:eastAsia="es-ES"/>
        </w:rPr>
        <w:t xml:space="preserve">camos su contenido y firmamos. </w:t>
      </w:r>
    </w:p>
    <w:p w:rsidR="00286117" w:rsidRPr="00F72F45" w:rsidRDefault="00BD652F" w:rsidP="00262A59">
      <w:pPr>
        <w:jc w:val="center"/>
        <w:rPr>
          <w:lang w:val="es-ES"/>
        </w:rPr>
      </w:pPr>
      <w:r>
        <w:rPr>
          <w:noProof/>
          <w:lang w:eastAsia="es-SV"/>
        </w:rPr>
        <w:drawing>
          <wp:inline distT="0" distB="0" distL="0" distR="0">
            <wp:extent cx="5400675" cy="4695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2237" t="2652" r="7188" b="3978"/>
                    <a:stretch/>
                  </pic:blipFill>
                  <pic:spPr bwMode="auto">
                    <a:xfrm>
                      <a:off x="0" y="0"/>
                      <a:ext cx="5400675" cy="4695825"/>
                    </a:xfrm>
                    <a:prstGeom prst="snip2SameRect">
                      <a:avLst/>
                    </a:prstGeom>
                    <a:noFill/>
                    <a:ln>
                      <a:noFill/>
                    </a:ln>
                    <a:extLst>
                      <a:ext uri="{53640926-AAD7-44D8-BBD7-CCE9431645EC}">
                        <a14:shadowObscured xmlns:a14="http://schemas.microsoft.com/office/drawing/2010/main"/>
                      </a:ext>
                    </a:extLst>
                  </pic:spPr>
                </pic:pic>
              </a:graphicData>
            </a:graphic>
          </wp:inline>
        </w:drawing>
      </w:r>
    </w:p>
    <w:sectPr w:rsidR="00286117" w:rsidRPr="00F72F45" w:rsidSect="00CE22FC">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035" w:rsidRDefault="00D34035" w:rsidP="00BD652F">
      <w:pPr>
        <w:spacing w:after="0" w:line="240" w:lineRule="auto"/>
      </w:pPr>
      <w:r>
        <w:separator/>
      </w:r>
    </w:p>
  </w:endnote>
  <w:endnote w:type="continuationSeparator" w:id="0">
    <w:p w:rsidR="00D34035" w:rsidRDefault="00D34035" w:rsidP="00BD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035" w:rsidRDefault="00D34035" w:rsidP="00BD652F">
      <w:pPr>
        <w:spacing w:after="0" w:line="240" w:lineRule="auto"/>
      </w:pPr>
      <w:r>
        <w:separator/>
      </w:r>
    </w:p>
  </w:footnote>
  <w:footnote w:type="continuationSeparator" w:id="0">
    <w:p w:rsidR="00D34035" w:rsidRDefault="00D34035" w:rsidP="00BD6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2F" w:rsidRDefault="00BD652F">
    <w:pPr>
      <w:pStyle w:val="Encabezado"/>
    </w:pPr>
    <w:r>
      <w:rPr>
        <w:noProof/>
        <w:lang w:eastAsia="es-SV"/>
      </w:rPr>
      <w:drawing>
        <wp:anchor distT="0" distB="0" distL="114300" distR="114300" simplePos="0" relativeHeight="251659264" behindDoc="1" locked="0" layoutInCell="1" allowOverlap="1" wp14:anchorId="00199473" wp14:editId="7060AB28">
          <wp:simplePos x="0" y="0"/>
          <wp:positionH relativeFrom="column">
            <wp:posOffset>42545</wp:posOffset>
          </wp:positionH>
          <wp:positionV relativeFrom="paragraph">
            <wp:posOffset>-213360</wp:posOffset>
          </wp:positionV>
          <wp:extent cx="866775" cy="85878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7" t="3084" r="2183" b="2203"/>
                  <a:stretch/>
                </pic:blipFill>
                <pic:spPr bwMode="auto">
                  <a:xfrm>
                    <a:off x="0" y="0"/>
                    <a:ext cx="866775" cy="858786"/>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F45"/>
    <w:rsid w:val="00230431"/>
    <w:rsid w:val="00262A59"/>
    <w:rsid w:val="00286117"/>
    <w:rsid w:val="0047373C"/>
    <w:rsid w:val="00AE47D1"/>
    <w:rsid w:val="00BD652F"/>
    <w:rsid w:val="00C15D82"/>
    <w:rsid w:val="00CE22FC"/>
    <w:rsid w:val="00D01930"/>
    <w:rsid w:val="00D34035"/>
    <w:rsid w:val="00F72F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F4A09-C6E7-4464-8C13-94DC17D9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F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5327802023msonormal">
    <w:name w:val="yiv5327802023msonormal"/>
    <w:basedOn w:val="Normal"/>
    <w:rsid w:val="00F72F4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BD65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52F"/>
  </w:style>
  <w:style w:type="paragraph" w:styleId="Piedepgina">
    <w:name w:val="footer"/>
    <w:basedOn w:val="Normal"/>
    <w:link w:val="PiedepginaCar"/>
    <w:uiPriority w:val="99"/>
    <w:unhideWhenUsed/>
    <w:rsid w:val="00BD6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52F"/>
  </w:style>
  <w:style w:type="paragraph" w:styleId="Textodeglobo">
    <w:name w:val="Balloon Text"/>
    <w:basedOn w:val="Normal"/>
    <w:link w:val="TextodegloboCar"/>
    <w:uiPriority w:val="99"/>
    <w:semiHidden/>
    <w:unhideWhenUsed/>
    <w:rsid w:val="00BD65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2197</Words>
  <Characters>12088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9</cp:revision>
  <cp:lastPrinted>2016-08-10T14:14:00Z</cp:lastPrinted>
  <dcterms:created xsi:type="dcterms:W3CDTF">2016-06-02T19:49:00Z</dcterms:created>
  <dcterms:modified xsi:type="dcterms:W3CDTF">2016-08-10T14:14:00Z</dcterms:modified>
</cp:coreProperties>
</file>