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55E" w:rsidRPr="001D359A" w:rsidRDefault="0026055E" w:rsidP="0026055E">
      <w:pPr>
        <w:tabs>
          <w:tab w:val="left" w:pos="2715"/>
        </w:tabs>
        <w:spacing w:after="0" w:line="360" w:lineRule="auto"/>
        <w:jc w:val="both"/>
        <w:rPr>
          <w:rFonts w:eastAsia="Times New Roman" w:cstheme="minorHAnsi"/>
          <w:szCs w:val="24"/>
          <w:lang w:val="es-ES" w:eastAsia="es-ES"/>
        </w:rPr>
      </w:pPr>
      <w:r w:rsidRPr="001D359A">
        <w:rPr>
          <w:rFonts w:eastAsia="Times New Roman" w:cstheme="minorHAnsi"/>
          <w:b/>
          <w:szCs w:val="24"/>
          <w:lang w:val="es-ES" w:eastAsia="es-ES"/>
        </w:rPr>
        <w:t>ACTA NÚMERO CATORCE</w:t>
      </w:r>
      <w:r w:rsidRPr="001D359A">
        <w:rPr>
          <w:rFonts w:eastAsia="Arial Unicode MS" w:cstheme="minorHAnsi"/>
          <w:b/>
          <w:szCs w:val="24"/>
          <w:lang w:val="es-ES" w:eastAsia="es-ES"/>
        </w:rPr>
        <w:t>.-</w:t>
      </w:r>
      <w:r w:rsidRPr="001D359A">
        <w:rPr>
          <w:rFonts w:eastAsia="Arial Unicode MS" w:cstheme="minorHAnsi"/>
          <w:szCs w:val="24"/>
          <w:lang w:val="es-ES" w:eastAsia="es-ES"/>
        </w:rPr>
        <w:t xml:space="preserve"> En el local de sesiones de la Alcaldía Municipal de la ciudad de Cacaopera, Departamento de Morazán a las ocho horas del día</w:t>
      </w:r>
      <w:r w:rsidRPr="001D359A">
        <w:rPr>
          <w:rFonts w:eastAsia="Arial Unicode MS" w:cstheme="minorHAnsi"/>
          <w:b/>
          <w:szCs w:val="24"/>
          <w:lang w:val="es-ES" w:eastAsia="es-ES"/>
        </w:rPr>
        <w:t xml:space="preserve"> OCHO DE ABRIL DEL AÑO DOS MIL CATORCE</w:t>
      </w:r>
      <w:r w:rsidRPr="001D359A">
        <w:rPr>
          <w:rFonts w:eastAsia="Arial Unicode MS" w:cstheme="minorHAnsi"/>
          <w:szCs w:val="24"/>
          <w:lang w:val="es-ES" w:eastAsia="es-ES"/>
        </w:rPr>
        <w:t xml:space="preserve">, constituidos en sesión ordinaria los suscritos miembros del Concejo Municipal señor </w:t>
      </w:r>
      <w:r w:rsidRPr="001D359A">
        <w:rPr>
          <w:rFonts w:eastAsia="Times New Roman" w:cstheme="minorHAnsi"/>
          <w:szCs w:val="24"/>
          <w:lang w:val="es-ES" w:eastAsia="es-ES"/>
        </w:rPr>
        <w:t>Lorenzo de Jesús Canales Benítez</w:t>
      </w:r>
      <w:r w:rsidRPr="001D359A">
        <w:rPr>
          <w:rFonts w:eastAsia="Arial Unicode MS" w:cstheme="minorHAnsi"/>
          <w:szCs w:val="24"/>
          <w:lang w:val="es-ES" w:eastAsia="es-ES"/>
        </w:rPr>
        <w:t xml:space="preserve">; Alcalde Municipal; señor José Elías González Amaya, Síndico Municipal;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1D359A">
        <w:rPr>
          <w:rFonts w:eastAsia="Arial Unicode MS" w:cstheme="minorHAnsi"/>
          <w:szCs w:val="24"/>
          <w:lang w:val="es-ES" w:eastAsia="es-ES"/>
        </w:rPr>
        <w:t>Díaz</w:t>
      </w:r>
      <w:proofErr w:type="spellEnd"/>
      <w:r w:rsidRPr="001D359A">
        <w:rPr>
          <w:rFonts w:eastAsia="Arial Unicode MS" w:cstheme="minorHAnsi"/>
          <w:szCs w:val="24"/>
          <w:lang w:val="es-ES" w:eastAsia="es-ES"/>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1D359A">
        <w:rPr>
          <w:rFonts w:eastAsia="Times New Roman" w:cstheme="minorHAnsi"/>
          <w:szCs w:val="24"/>
          <w:lang w:val="es-ES" w:eastAsia="es-ES"/>
        </w:rPr>
        <w:t xml:space="preserve"> Abierta la sesión por el señor Alcalde Municipal, se procedió a darle lectura a la agenda propuesta y</w:t>
      </w:r>
      <w:r w:rsidRPr="001D359A">
        <w:rPr>
          <w:rFonts w:eastAsia="Arial Unicode MS" w:cstheme="minorHAnsi"/>
          <w:szCs w:val="24"/>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1D359A">
        <w:rPr>
          <w:rFonts w:eastAsia="Times New Roman" w:cstheme="minorHAnsi"/>
          <w:szCs w:val="24"/>
          <w:lang w:val="es-ES" w:eastAsia="es-ES"/>
        </w:rPr>
        <w:t>:</w:t>
      </w:r>
      <w:r w:rsidRPr="001D359A">
        <w:rPr>
          <w:rFonts w:cstheme="minorHAnsi"/>
          <w:b/>
          <w:szCs w:val="24"/>
        </w:rPr>
        <w:t xml:space="preserve"> ACUERDO NÚMERO UNO: </w:t>
      </w:r>
      <w:r w:rsidRPr="001D359A">
        <w:rPr>
          <w:rFonts w:cstheme="minorHAnsi"/>
          <w:szCs w:val="24"/>
        </w:rPr>
        <w:t>El Concejo Municipal en uso de las facultades legales que el Código Municipal les confiere en su Art. 91, ACUERDA: Autorizase a la Tesorera Municipal, a efecto de que cancele la primera estimación (final) a la empresa ARQUITECTO Atilio Wilfredo Hernández Cornejo, por la supervisión del proyecto “Terracería, Construcción de Muro e Instalación de Porterías en Cancha de Futbol del Caserío Tierra Blanca, Cantón La estancia, Municipio de Cacaopera, Departamento de Morazán”; cuyo monto líquido a pagar es por la cantidad de QUINIENTOS  DOLARES ($500.00), eróguese fondos de la cuenta del mismo proyecto, COMUNIQUESE.</w:t>
      </w:r>
      <w:r w:rsidRPr="001D359A">
        <w:rPr>
          <w:rFonts w:cstheme="minorHAnsi"/>
          <w:b/>
          <w:szCs w:val="24"/>
        </w:rPr>
        <w:t xml:space="preserve"> ACUERDO NÚMERO DOS: </w:t>
      </w:r>
      <w:r w:rsidRPr="001D359A">
        <w:rPr>
          <w:rFonts w:cstheme="minorHAnsi"/>
          <w:szCs w:val="24"/>
        </w:rPr>
        <w:t>El Concejo Municipal en uso de las facultades legales que el Código Municipal les confiere en su Art. 91, ACUERDA: Autorizase a la Tesorera Municipal, a efecto de que cancele la primera estimación  (final) a la empresa R-LUNA CONSTRUCTORA S.A de C.V., por la supervisión Externa del proyecto “Construcción de Pasarela Peatonal en Quebrada El Papalón  Caserío Guara, Cantón Sunsulaca, Cacaopera,  Morazán”; cuyo monto líquido a pagar es por la cantidad de OCHOCIENTO  DOLARES ($800.00), eróguese fondos de la cuenta del mismo proyecto, COMUNIQUESE.</w:t>
      </w:r>
      <w:r w:rsidRPr="001D359A">
        <w:rPr>
          <w:rFonts w:cstheme="minorHAnsi"/>
          <w:b/>
          <w:szCs w:val="24"/>
        </w:rPr>
        <w:t xml:space="preserve"> ACUERDO NÚMERO TRES: </w:t>
      </w:r>
      <w:r w:rsidRPr="001D359A">
        <w:rPr>
          <w:rFonts w:cstheme="minorHAnsi"/>
          <w:iCs/>
          <w:szCs w:val="24"/>
        </w:rPr>
        <w:t>Este Concejo Municipal en uso de las facultades legales que les confiere el Código Municipal vigente en su artículo cuatro número veinticinco, y habiendo revisado la Carpeta Técnica del Proyecto</w:t>
      </w:r>
      <w:r w:rsidRPr="001D359A">
        <w:rPr>
          <w:rFonts w:cstheme="minorHAnsi"/>
          <w:szCs w:val="24"/>
        </w:rPr>
        <w:t xml:space="preserve"> “Construcción de Obra de Paso en Quebrada El Algodón y Empedrado Fraguado Superficie No Terminada en Cuesta de Caserío El Portillo, Cantón Calavera, Municipio de Cacaopera, Morazán”</w:t>
      </w:r>
      <w:r w:rsidRPr="001D359A">
        <w:rPr>
          <w:rFonts w:cstheme="minorHAnsi"/>
          <w:iCs/>
          <w:szCs w:val="24"/>
        </w:rPr>
        <w:t xml:space="preserve">; y de conformidad a las obligaciones establecidas en el artículo treinta y uno numeral cinco del mismo Código, este Concejo ACUERDA: (a) Aprobar el diseño </w:t>
      </w:r>
      <w:r w:rsidRPr="001D359A">
        <w:rPr>
          <w:rFonts w:cstheme="minorHAnsi"/>
          <w:iCs/>
          <w:szCs w:val="24"/>
        </w:rPr>
        <w:lastRenderedPageBreak/>
        <w:t>técnico y el cronograma de ejecución de actividades del proyecto</w:t>
      </w:r>
      <w:r w:rsidRPr="001D359A">
        <w:rPr>
          <w:rFonts w:cstheme="minorHAnsi"/>
          <w:szCs w:val="24"/>
        </w:rPr>
        <w:t xml:space="preserve"> “Construcción de Obra de Paso en Quebrada El Algodón y Empedrado Fraguado Superficie No Terminada en Cuesta de Caserío El Portillo, Cantón Calavera, Municipio de Cacaopera, Morazán”</w:t>
      </w:r>
      <w:r w:rsidRPr="001D359A">
        <w:rPr>
          <w:rFonts w:cstheme="minorHAnsi"/>
          <w:iCs/>
          <w:szCs w:val="24"/>
        </w:rPr>
        <w:t xml:space="preserve">. (b) Aprobar el monto de ejecución del proyecto por un valor TREINTA Y OCHO MIL SETECIENTOS SESENTA Y DOS DOLARES CON </w:t>
      </w:r>
      <w:r w:rsidRPr="001D359A">
        <w:rPr>
          <w:rFonts w:cstheme="minorHAnsi"/>
          <w:bCs/>
          <w:szCs w:val="24"/>
          <w:lang w:eastAsia="ar-SA"/>
        </w:rPr>
        <w:t>QUINCE CENTAVOS DE DÓLAR ($</w:t>
      </w:r>
      <w:r w:rsidRPr="001D359A">
        <w:rPr>
          <w:rFonts w:cstheme="minorHAnsi"/>
          <w:b/>
          <w:szCs w:val="24"/>
        </w:rPr>
        <w:t>38,762.15</w:t>
      </w:r>
      <w:r w:rsidRPr="001D359A">
        <w:rPr>
          <w:rFonts w:cstheme="minorHAnsi"/>
          <w:bCs/>
          <w:szCs w:val="24"/>
          <w:lang w:eastAsia="ar-SA"/>
        </w:rPr>
        <w:t xml:space="preserve">), y un monto de Supervisión Externa de MIL QUINIENTO CINCUENTA DOLARES CON CUARENTA Y OCHO CENTAVOS DE DOLARES </w:t>
      </w:r>
      <w:r w:rsidRPr="001D359A">
        <w:rPr>
          <w:rFonts w:cstheme="minorHAnsi"/>
          <w:b/>
          <w:bCs/>
          <w:szCs w:val="24"/>
          <w:lang w:eastAsia="ar-SA"/>
        </w:rPr>
        <w:t>($1,550.48</w:t>
      </w:r>
      <w:r w:rsidRPr="001D359A">
        <w:rPr>
          <w:rFonts w:cstheme="minorHAnsi"/>
          <w:bCs/>
          <w:szCs w:val="24"/>
          <w:lang w:eastAsia="ar-SA"/>
        </w:rPr>
        <w:t>)</w:t>
      </w:r>
      <w:r w:rsidRPr="001D359A">
        <w:rPr>
          <w:rFonts w:cstheme="minorHAnsi"/>
          <w:szCs w:val="24"/>
          <w:lang w:val="es-MX"/>
        </w:rPr>
        <w:t xml:space="preserve">, haciendo un monto total de CUARENTA MIL TRESCIENTOS DOCE DOLARES CON SESENTA Y TRES CENTAVOS </w:t>
      </w:r>
      <w:r w:rsidRPr="001D359A">
        <w:rPr>
          <w:rFonts w:cstheme="minorHAnsi"/>
          <w:bCs/>
          <w:szCs w:val="24"/>
          <w:lang w:eastAsia="ar-SA"/>
        </w:rPr>
        <w:t>DE DOLAR</w:t>
      </w:r>
      <w:r w:rsidRPr="001D359A">
        <w:rPr>
          <w:rFonts w:cstheme="minorHAnsi"/>
          <w:b/>
          <w:bCs/>
          <w:szCs w:val="24"/>
          <w:lang w:eastAsia="ar-SA"/>
        </w:rPr>
        <w:t xml:space="preserve">  ($40,312.63)</w:t>
      </w:r>
      <w:r w:rsidRPr="001D359A">
        <w:rPr>
          <w:rFonts w:cstheme="minorHAnsi"/>
          <w:bCs/>
          <w:szCs w:val="24"/>
          <w:lang w:eastAsia="ar-SA"/>
        </w:rPr>
        <w:t xml:space="preserve">; </w:t>
      </w:r>
      <w:r w:rsidRPr="001D359A">
        <w:rPr>
          <w:rFonts w:cstheme="minorHAnsi"/>
          <w:iCs/>
          <w:szCs w:val="24"/>
        </w:rPr>
        <w:t>(c)  Desarrollar la fase de ejecución del proyecto por contrato (Libre Gestión); (d) Autorizar al encargado de la UACI para que realice el procedimiento de ley, correspondiente para la ejecución del proyecto, NOTIFIQUESE.</w:t>
      </w:r>
      <w:r w:rsidRPr="001D359A">
        <w:rPr>
          <w:rFonts w:cstheme="minorHAnsi"/>
          <w:b/>
          <w:szCs w:val="24"/>
        </w:rPr>
        <w:t xml:space="preserve"> ACUERDO NUMERO CUATRO: </w:t>
      </w:r>
      <w:r w:rsidRPr="001D359A">
        <w:rPr>
          <w:rFonts w:cstheme="minorHAnsi"/>
          <w:szCs w:val="24"/>
        </w:rPr>
        <w:t>El concejo Municipal en uso de las facultades legales, que el Código Municipal le concede en su Art. 30 numeral 14, y considerando que se dará ejecución al proyecto</w:t>
      </w:r>
      <w:r w:rsidRPr="001D359A">
        <w:rPr>
          <w:rFonts w:eastAsia="Times New Roman" w:cstheme="minorHAnsi"/>
          <w:iCs/>
          <w:szCs w:val="24"/>
          <w:lang w:val="es-ES" w:eastAsia="es-ES"/>
        </w:rPr>
        <w:t xml:space="preserve"> </w:t>
      </w:r>
      <w:r w:rsidRPr="001D359A">
        <w:rPr>
          <w:rFonts w:cstheme="minorHAnsi"/>
          <w:szCs w:val="24"/>
        </w:rPr>
        <w:t>“Construcción de Obra de Paso en Quebrada El Algodón y Empedrado Fraguado Superficie No Terminada en Cuesta de Caserío El Portillo, Cantón Calavera, Municipio de Cacaopera, Morazán”</w:t>
      </w:r>
      <w:r w:rsidRPr="001D359A">
        <w:rPr>
          <w:rFonts w:eastAsia="Times New Roman" w:cstheme="minorHAnsi"/>
          <w:iCs/>
          <w:szCs w:val="24"/>
          <w:lang w:val="es-ES" w:eastAsia="es-ES"/>
        </w:rPr>
        <w:t>.</w:t>
      </w:r>
      <w:r w:rsidRPr="001D359A">
        <w:rPr>
          <w:rFonts w:cstheme="minorHAnsi"/>
          <w:szCs w:val="24"/>
        </w:rPr>
        <w:t xml:space="preserve"> por </w:t>
      </w:r>
      <w:r w:rsidRPr="001D359A">
        <w:rPr>
          <w:rFonts w:cstheme="minorHAnsi"/>
          <w:bCs/>
          <w:szCs w:val="24"/>
          <w:lang w:eastAsia="ar-SA"/>
        </w:rPr>
        <w:t xml:space="preserve">un monto total </w:t>
      </w:r>
      <w:r w:rsidRPr="001D359A">
        <w:rPr>
          <w:rFonts w:cstheme="minorHAnsi"/>
          <w:szCs w:val="24"/>
          <w:lang w:val="es-MX"/>
        </w:rPr>
        <w:t xml:space="preserve">CUARENTA MIL TRESCIENTOS DOCE DOLARES CON SESENTA Y TRES CENTAVOS </w:t>
      </w:r>
      <w:r w:rsidRPr="001D359A">
        <w:rPr>
          <w:rFonts w:cstheme="minorHAnsi"/>
          <w:bCs/>
          <w:szCs w:val="24"/>
          <w:lang w:eastAsia="ar-SA"/>
        </w:rPr>
        <w:t>DE DOLAR</w:t>
      </w:r>
      <w:r w:rsidRPr="001D359A">
        <w:rPr>
          <w:rFonts w:cstheme="minorHAnsi"/>
          <w:b/>
          <w:bCs/>
          <w:szCs w:val="24"/>
          <w:lang w:eastAsia="ar-SA"/>
        </w:rPr>
        <w:t xml:space="preserve"> ($40,312.63)</w:t>
      </w:r>
      <w:r w:rsidRPr="001D359A">
        <w:rPr>
          <w:rFonts w:cstheme="minorHAnsi"/>
          <w:b/>
          <w:iCs/>
          <w:szCs w:val="24"/>
        </w:rPr>
        <w:t>;</w:t>
      </w:r>
      <w:r w:rsidRPr="001D359A">
        <w:rPr>
          <w:rFonts w:cstheme="minorHAnsi"/>
          <w:iCs/>
          <w:szCs w:val="24"/>
        </w:rPr>
        <w:t xml:space="preserve"> </w:t>
      </w:r>
      <w:r w:rsidRPr="001D359A">
        <w:rPr>
          <w:rFonts w:cstheme="minorHAnsi"/>
          <w:szCs w:val="24"/>
        </w:rPr>
        <w:t>con el fin de llevar un mejor registro de los movimientos financieros del proyecto antes mencionado este Concejo ACUERDA: I) Autorizase a la Tesorera Municipal realizar la apertura de un cuenta corriente en Banco de América Central, por el monto de</w:t>
      </w:r>
      <w:r w:rsidRPr="001D359A">
        <w:rPr>
          <w:rFonts w:cstheme="minorHAnsi"/>
          <w:bCs/>
          <w:szCs w:val="24"/>
          <w:lang w:eastAsia="ar-SA"/>
        </w:rPr>
        <w:t xml:space="preserve"> </w:t>
      </w:r>
      <w:r w:rsidRPr="001D359A">
        <w:rPr>
          <w:rFonts w:cstheme="minorHAnsi"/>
          <w:szCs w:val="24"/>
          <w:lang w:val="es-MX"/>
        </w:rPr>
        <w:t xml:space="preserve">CUARENTA MIL TRESCIENTOS DOCE DOLARES CON SESENTA Y TRES CENTAVOS </w:t>
      </w:r>
      <w:r w:rsidRPr="001D359A">
        <w:rPr>
          <w:rFonts w:cstheme="minorHAnsi"/>
          <w:bCs/>
          <w:szCs w:val="24"/>
          <w:lang w:eastAsia="ar-SA"/>
        </w:rPr>
        <w:t>DE DOLAR</w:t>
      </w:r>
      <w:r w:rsidRPr="001D359A">
        <w:rPr>
          <w:rFonts w:cstheme="minorHAnsi"/>
          <w:b/>
          <w:bCs/>
          <w:szCs w:val="24"/>
          <w:lang w:eastAsia="ar-SA"/>
        </w:rPr>
        <w:t xml:space="preserve"> ($40,312.63); </w:t>
      </w:r>
      <w:r w:rsidRPr="001D359A">
        <w:rPr>
          <w:rFonts w:cstheme="minorHAnsi"/>
          <w:szCs w:val="24"/>
        </w:rPr>
        <w:t>con el nombre del proyecto</w:t>
      </w:r>
      <w:r w:rsidRPr="001D359A">
        <w:rPr>
          <w:rFonts w:cstheme="minorHAnsi"/>
          <w:szCs w:val="24"/>
          <w:lang w:val="es-MX"/>
        </w:rPr>
        <w:t xml:space="preserve"> </w:t>
      </w:r>
      <w:r w:rsidRPr="001D359A">
        <w:rPr>
          <w:rFonts w:cstheme="minorHAnsi"/>
          <w:szCs w:val="24"/>
        </w:rPr>
        <w:t xml:space="preserve">“Construcción de Obra de Paso en Quebrada El Algodón y Empedrado Fraguado Superficie No Terminada en Cuesta de Caserío El Portillo, Cantón Calavera, Municipio de Cacaopera, Morazán” autorizase como refrendarios de cheques, a los señores Lorenzo de Jesús Canales Benítez, Alcalde Municipal; José Mauro González Amaya, Sexto Regidor Propietario; y </w:t>
      </w:r>
      <w:proofErr w:type="spellStart"/>
      <w:r w:rsidRPr="001D359A">
        <w:rPr>
          <w:rFonts w:cstheme="minorHAnsi"/>
          <w:szCs w:val="24"/>
        </w:rPr>
        <w:t>Rosibel</w:t>
      </w:r>
      <w:proofErr w:type="spellEnd"/>
      <w:r w:rsidRPr="001D359A">
        <w:rPr>
          <w:rFonts w:cstheme="minorHAnsi"/>
          <w:szCs w:val="24"/>
        </w:rPr>
        <w:t xml:space="preserve"> de la Paz Canales Portillo, Tesorera Municipal, para todo cobro de cheque serán dos firmas, con la firma indispensable de la Tesorera Municipal. II- Eróguese Fondos de la Cuenta corriente número 200721215, a nombre de Alcaldía Municipal de Cacaopera 75% FODES, del Banco de América Central, para la apertura de la cuenta antes mencionada, COMUNIQUESE.</w:t>
      </w:r>
      <w:r w:rsidRPr="001D359A">
        <w:rPr>
          <w:rFonts w:cstheme="minorHAnsi"/>
          <w:b/>
          <w:szCs w:val="24"/>
        </w:rPr>
        <w:t xml:space="preserve"> </w:t>
      </w:r>
      <w:r w:rsidRPr="001D359A">
        <w:rPr>
          <w:rFonts w:cstheme="minorHAnsi"/>
          <w:b/>
          <w:color w:val="000000"/>
          <w:szCs w:val="24"/>
        </w:rPr>
        <w:t xml:space="preserve">ACUERDO NÚMERO CINCO: </w:t>
      </w:r>
      <w:r w:rsidRPr="001D359A">
        <w:rPr>
          <w:rFonts w:cstheme="minorHAnsi"/>
          <w:color w:val="000000"/>
          <w:szCs w:val="24"/>
        </w:rPr>
        <w:t xml:space="preserve">El Concejo Municipal en uso de las facultades legales que el Código Municipal les confiere en su Art. 30 numeral 18, y considerando: Que el señor José </w:t>
      </w:r>
      <w:proofErr w:type="spellStart"/>
      <w:r w:rsidRPr="001D359A">
        <w:rPr>
          <w:rFonts w:cstheme="minorHAnsi"/>
          <w:color w:val="000000"/>
          <w:szCs w:val="24"/>
        </w:rPr>
        <w:t>Fredis</w:t>
      </w:r>
      <w:proofErr w:type="spellEnd"/>
      <w:r w:rsidRPr="001D359A">
        <w:rPr>
          <w:rFonts w:cstheme="minorHAnsi"/>
          <w:color w:val="000000"/>
          <w:szCs w:val="24"/>
        </w:rPr>
        <w:t xml:space="preserve"> Molina </w:t>
      </w:r>
      <w:proofErr w:type="spellStart"/>
      <w:r w:rsidRPr="001D359A">
        <w:rPr>
          <w:rFonts w:cstheme="minorHAnsi"/>
          <w:color w:val="000000"/>
          <w:szCs w:val="24"/>
        </w:rPr>
        <w:t>Ortez</w:t>
      </w:r>
      <w:proofErr w:type="spellEnd"/>
      <w:r w:rsidRPr="001D359A">
        <w:rPr>
          <w:rFonts w:cstheme="minorHAnsi"/>
          <w:color w:val="000000"/>
          <w:szCs w:val="24"/>
        </w:rPr>
        <w:t xml:space="preserve">, ofrece dar en donación una porción de terreno de naturaleza rústica, situado en el Caserío Albania, Cantón Ocotillo, de esta Jurisdicción, distrito de </w:t>
      </w:r>
      <w:proofErr w:type="spellStart"/>
      <w:r w:rsidRPr="001D359A">
        <w:rPr>
          <w:rFonts w:cstheme="minorHAnsi"/>
          <w:color w:val="000000"/>
          <w:szCs w:val="24"/>
        </w:rPr>
        <w:t>Osicala</w:t>
      </w:r>
      <w:proofErr w:type="spellEnd"/>
      <w:r w:rsidRPr="001D359A">
        <w:rPr>
          <w:rFonts w:cstheme="minorHAnsi"/>
          <w:color w:val="000000"/>
          <w:szCs w:val="24"/>
        </w:rPr>
        <w:t xml:space="preserve">, Departamento de Morazán; de la capacidad superficial de </w:t>
      </w:r>
      <w:r w:rsidRPr="001D359A">
        <w:rPr>
          <w:rFonts w:eastAsia="Calibri" w:cstheme="minorHAnsi"/>
          <w:szCs w:val="24"/>
        </w:rPr>
        <w:t>CUATROCIENTOS TREINTA Y SIETE PUNTO SETENTA Y SEIS METROS CUADRADOS</w:t>
      </w:r>
      <w:r w:rsidRPr="001D359A">
        <w:rPr>
          <w:rFonts w:cstheme="minorHAnsi"/>
          <w:b/>
          <w:szCs w:val="24"/>
        </w:rPr>
        <w:t>,</w:t>
      </w:r>
      <w:r w:rsidRPr="001D359A">
        <w:rPr>
          <w:rFonts w:cstheme="minorHAnsi"/>
          <w:szCs w:val="24"/>
        </w:rPr>
        <w:t xml:space="preserve"> que mide y linda como sigue: </w:t>
      </w:r>
      <w:r w:rsidRPr="001D359A">
        <w:rPr>
          <w:rFonts w:eastAsia="Calibri" w:cstheme="minorHAnsi"/>
          <w:szCs w:val="24"/>
        </w:rPr>
        <w:t xml:space="preserve">LINDERO NORTE partiendo del vértice </w:t>
      </w:r>
      <w:proofErr w:type="spellStart"/>
      <w:r w:rsidRPr="001D359A">
        <w:rPr>
          <w:rFonts w:eastAsia="Calibri" w:cstheme="minorHAnsi"/>
          <w:szCs w:val="24"/>
        </w:rPr>
        <w:t>Nor</w:t>
      </w:r>
      <w:proofErr w:type="spellEnd"/>
      <w:r w:rsidRPr="001D359A">
        <w:rPr>
          <w:rFonts w:eastAsia="Calibri" w:cstheme="minorHAnsi"/>
          <w:szCs w:val="24"/>
        </w:rPr>
        <w:t xml:space="preserve"> Poniente está formado por un tramo con </w:t>
      </w:r>
      <w:r w:rsidRPr="001D359A">
        <w:rPr>
          <w:rFonts w:eastAsia="Calibri" w:cstheme="minorHAnsi"/>
          <w:szCs w:val="24"/>
        </w:rPr>
        <w:lastRenderedPageBreak/>
        <w:t xml:space="preserve">los siguientes rumbos y distancias: Tramo uno, Sur setenta y siete grados cero siete minutos cincuenta y nueve segundos Este con una distancia de veintidós punto noventa y nueve metros, colindando con ADESCO UMA con cerco sin materializar. LINDERO ORIENTE partiendo del vértice </w:t>
      </w:r>
      <w:proofErr w:type="spellStart"/>
      <w:r w:rsidRPr="001D359A">
        <w:rPr>
          <w:rFonts w:eastAsia="Calibri" w:cstheme="minorHAnsi"/>
          <w:szCs w:val="24"/>
        </w:rPr>
        <w:t>Nor</w:t>
      </w:r>
      <w:proofErr w:type="spellEnd"/>
      <w:r w:rsidRPr="001D359A">
        <w:rPr>
          <w:rFonts w:eastAsia="Calibri" w:cstheme="minorHAnsi"/>
          <w:szCs w:val="24"/>
        </w:rPr>
        <w:t xml:space="preserve"> Oriente está formado por un tramo con los siguientes rumbos y distancias: Tramo uno, Sur veinte grados veintiséis minutos cuatro segundos, con una distancia de veintidós punto treinta y dos metros; colindando con José </w:t>
      </w:r>
      <w:proofErr w:type="spellStart"/>
      <w:r w:rsidRPr="001D359A">
        <w:rPr>
          <w:rFonts w:eastAsia="Calibri" w:cstheme="minorHAnsi"/>
          <w:szCs w:val="24"/>
        </w:rPr>
        <w:t>Fredis</w:t>
      </w:r>
      <w:proofErr w:type="spellEnd"/>
      <w:r w:rsidRPr="001D359A">
        <w:rPr>
          <w:rFonts w:eastAsia="Calibri" w:cstheme="minorHAnsi"/>
          <w:szCs w:val="24"/>
        </w:rPr>
        <w:t xml:space="preserve"> Molina (Resto). LINDERO SUR partiendo del vértice Sur Oriente está formado por dos tramos con los siguientes rumbos y distancias: Tramo uno, Norte cincuenta y nueve grados cincuenta y ocho minutos cuarenta y nueve segundos Oeste; Tramo dos, Norte sesenta y cinco grados veintiocho minutos cero segundos Oeste con una distancia de ocho punto cero nueve metros, colindando con, José </w:t>
      </w:r>
      <w:proofErr w:type="spellStart"/>
      <w:r w:rsidRPr="001D359A">
        <w:rPr>
          <w:rFonts w:eastAsia="Calibri" w:cstheme="minorHAnsi"/>
          <w:szCs w:val="24"/>
        </w:rPr>
        <w:t>Fredis</w:t>
      </w:r>
      <w:proofErr w:type="spellEnd"/>
      <w:r w:rsidRPr="001D359A">
        <w:rPr>
          <w:rFonts w:eastAsia="Calibri" w:cstheme="minorHAnsi"/>
          <w:szCs w:val="24"/>
        </w:rPr>
        <w:t xml:space="preserve"> Molina (Resto). LINDERO PONIENTE partiendo del vértice Sur Poniente está formado por cuatro tramos con los siguientes rumbos y distancias: Tramo uno, Norte veintidós grados veinticuatro minutos veintinueve segundos Este con una distancia de dieciséis punto catorce metros; colindando con </w:t>
      </w:r>
      <w:proofErr w:type="spellStart"/>
      <w:r w:rsidRPr="001D359A">
        <w:rPr>
          <w:rFonts w:eastAsia="Calibri" w:cstheme="minorHAnsi"/>
          <w:szCs w:val="24"/>
        </w:rPr>
        <w:t>Elmis</w:t>
      </w:r>
      <w:proofErr w:type="spellEnd"/>
      <w:r w:rsidRPr="001D359A">
        <w:rPr>
          <w:rFonts w:eastAsia="Calibri" w:cstheme="minorHAnsi"/>
          <w:szCs w:val="24"/>
        </w:rPr>
        <w:t xml:space="preserve"> Amparo Molina con cerco de alambre de púas y calle de por medio. Así se llega al vértice </w:t>
      </w:r>
      <w:proofErr w:type="spellStart"/>
      <w:r w:rsidRPr="001D359A">
        <w:rPr>
          <w:rFonts w:eastAsia="Calibri" w:cstheme="minorHAnsi"/>
          <w:szCs w:val="24"/>
        </w:rPr>
        <w:t>Nor</w:t>
      </w:r>
      <w:proofErr w:type="spellEnd"/>
      <w:r w:rsidRPr="001D359A">
        <w:rPr>
          <w:rFonts w:eastAsia="Calibri" w:cstheme="minorHAnsi"/>
          <w:szCs w:val="24"/>
        </w:rPr>
        <w:t xml:space="preserve"> Poniente, que es el punto donde se inició esta descripción</w:t>
      </w:r>
      <w:r w:rsidRPr="001D359A">
        <w:rPr>
          <w:rFonts w:cstheme="minorHAnsi"/>
          <w:szCs w:val="24"/>
        </w:rPr>
        <w:t xml:space="preserve">. Inmueble que será destinado para la construcción de una casa comunal, que beneficiara a la comunidad del  Caserío Albania,  Catón Ocotillo. Por lo tanto este Concejo ACUERDA: I) Aceptar la donación de la porción de terreno anteriormente descrita, actualmente propiedad del señor José </w:t>
      </w:r>
      <w:proofErr w:type="spellStart"/>
      <w:r w:rsidRPr="001D359A">
        <w:rPr>
          <w:rFonts w:cstheme="minorHAnsi"/>
          <w:szCs w:val="24"/>
        </w:rPr>
        <w:t>Fredis</w:t>
      </w:r>
      <w:proofErr w:type="spellEnd"/>
      <w:r w:rsidRPr="001D359A">
        <w:rPr>
          <w:rFonts w:cstheme="minorHAnsi"/>
          <w:szCs w:val="24"/>
        </w:rPr>
        <w:t xml:space="preserve"> Molina </w:t>
      </w:r>
      <w:proofErr w:type="spellStart"/>
      <w:r w:rsidRPr="001D359A">
        <w:rPr>
          <w:rFonts w:cstheme="minorHAnsi"/>
          <w:szCs w:val="24"/>
        </w:rPr>
        <w:t>Ortez</w:t>
      </w:r>
      <w:proofErr w:type="spellEnd"/>
      <w:r w:rsidRPr="001D359A">
        <w:rPr>
          <w:rFonts w:cstheme="minorHAnsi"/>
          <w:szCs w:val="24"/>
        </w:rPr>
        <w:t>, que será destinada para la construcción de una Casa Comunal, para beneficiar a la comunidad de Caserío Albania, Cantón Ocotillo, de esta jurisdicción; II) Autorizase al señor Lorenzo de Jesús Canales Benítez, a efecto de que comparezca ante un Notario y firme la correspondiente Escritura Pública de Donación; CERTIFIQUESE.</w:t>
      </w:r>
      <w:r w:rsidRPr="001D359A">
        <w:rPr>
          <w:rFonts w:cstheme="minorHAnsi"/>
          <w:b/>
          <w:color w:val="000000"/>
          <w:szCs w:val="24"/>
        </w:rPr>
        <w:t xml:space="preserve"> ACUERDO NÚMERO SEIS:  </w:t>
      </w:r>
      <w:r w:rsidRPr="001D359A">
        <w:rPr>
          <w:rFonts w:cstheme="minorHAnsi"/>
          <w:color w:val="000000"/>
          <w:szCs w:val="24"/>
        </w:rPr>
        <w:t xml:space="preserve">El Concejo Municipal en uso de las facultades legales que el Código Municipal les confiere en su Art. 4 numeral 4, y considerando: I) Que se ha recibido solicitud presentada por el Comité de Directores del Distrito Educativo 13-08, Municipio de Cacaopera, Departamento de Morazán; en el marco de la Celebración del Torneo Deportivo a nivel distrital, solicitan a esta Municipalidad la colaboración con el aporte de los premios que serán entregados a los equipos ganadores tanto en la disciplina de Softbol como de Futbol, en los tres niveles educativos primero, segundo y tercer ciclo de educación básica. II) Que es prioridad del Concejo Municipal brindar apoyo a programas deportivos y culturales, que contribuyan a fortalecer el deporte, las buenas costumbres y sano esparcimiento, a fin de prevenir la delincuencia juvenil, en tal sentido este Concejo ACUERDA: I) Contribuir con el aporte de Trofeos para los equipos que obtengan el primer lugar, de primer, segundos y terceros ciclo, tanto en la disciplina de Softbol como de Futbol, en el Torneo Distrital, organizado por el Comité de Directores del Distrito </w:t>
      </w:r>
      <w:r w:rsidRPr="001D359A">
        <w:rPr>
          <w:rFonts w:cstheme="minorHAnsi"/>
          <w:color w:val="000000"/>
          <w:szCs w:val="24"/>
        </w:rPr>
        <w:lastRenderedPageBreak/>
        <w:t>Educativo 13-08. II) Facultase a la Unidad de Adquisiciones y Contrataciones Institucional a efecto de que realice los trámites administrativos necesarios, para la compra de los trofeos anteriormente expresada, COMUNIQUESE.</w:t>
      </w:r>
      <w:r w:rsidRPr="001D359A">
        <w:rPr>
          <w:rFonts w:eastAsia="Arial Unicode MS" w:cstheme="minorHAnsi"/>
          <w:b/>
          <w:szCs w:val="24"/>
        </w:rPr>
        <w:t xml:space="preserve"> ACUERDO NUMERO SIETE:</w:t>
      </w:r>
      <w:r w:rsidRPr="001D359A">
        <w:rPr>
          <w:rFonts w:eastAsia="Arial Unicode MS" w:cstheme="minorHAnsi"/>
          <w:szCs w:val="24"/>
        </w:rPr>
        <w:t xml:space="preserve"> El Concejo Municipal en uso de sus facultades legales que el Código Municipal les confiere en su Art. 30 numeral 14, ACUERDA: Contratar al señor Carlos Alfredo Hernández Alvares, como operador de la Motoniveladora, para un período de tres meses, contados a partir del primero  de mayo del presente año y que finalizará el día treinta y uno de julio de dos mil catorce, quien devengará un sueldo mensual de QUINIENTOS SETENTA Y SEIS DOLARES ($576.00), menos los descuentos de ley, debiendo cumplir un horario de lunes a viernes de las siete horas y treinta minutos a las siete horas y  quince horas con treinta minutos, COMUNIQUESE.</w:t>
      </w:r>
      <w:r w:rsidRPr="001D359A">
        <w:rPr>
          <w:rFonts w:cstheme="minorHAnsi"/>
          <w:szCs w:val="24"/>
        </w:rPr>
        <w:t xml:space="preserve"> No habiendo más que hacer constar se da por terminada la presente acta, ratificamos su contenido y firmamos. </w:t>
      </w:r>
      <w:r w:rsidRPr="001D359A">
        <w:rPr>
          <w:rFonts w:cstheme="minorHAnsi"/>
          <w:szCs w:val="24"/>
          <w:lang w:val="es-MX"/>
        </w:rPr>
        <w:t xml:space="preserve"> </w:t>
      </w:r>
      <w:r w:rsidRPr="001D359A">
        <w:rPr>
          <w:rFonts w:cstheme="minorHAnsi"/>
          <w:b/>
          <w:color w:val="000000"/>
          <w:szCs w:val="24"/>
        </w:rPr>
        <w:t>ACUERDO NÚMERO OCHO</w:t>
      </w:r>
      <w:r w:rsidRPr="001D359A">
        <w:rPr>
          <w:rFonts w:cstheme="minorHAnsi"/>
          <w:b/>
          <w:szCs w:val="24"/>
        </w:rPr>
        <w:t xml:space="preserve">: </w:t>
      </w:r>
      <w:r w:rsidRPr="001D359A">
        <w:rPr>
          <w:rFonts w:cstheme="minorHAnsi"/>
          <w:szCs w:val="24"/>
        </w:rPr>
        <w:t xml:space="preserve">El Concejo Municipal en uso de las facultades legales que el Código Municipal les confiere en su Art. 91, ACUERDA: Autorizase a la Tesorera Municipal, a efecto de que cancele una Segunda  estimación a la empresa MAVINCA S.A de C.V., por la Ejecución del proyecto “Construcción de empedrado fraguado superficie no terminada en el Caserío El Manguito,  Cantón, Sunsulaca, Municipio de Cacaopera, Morazán”; cuyo monto líquido a pagar es por la cantidad de ONCE MIL  OCHENTA Y SIETE DOLARES CON CUARENTA Y NUEVE CENTAVOS DOLAR ($11,087.49), eróguese fondos de la cuenta del mismo proyecto, COMUNIQUESE. </w:t>
      </w:r>
      <w:r w:rsidRPr="001D359A">
        <w:rPr>
          <w:rFonts w:cstheme="minorHAnsi"/>
          <w:b/>
          <w:color w:val="000000"/>
          <w:szCs w:val="24"/>
        </w:rPr>
        <w:t xml:space="preserve">ACUERDO NÚMERO NUEVE: </w:t>
      </w:r>
      <w:r w:rsidRPr="001D359A">
        <w:rPr>
          <w:rFonts w:cstheme="minorHAnsi"/>
          <w:color w:val="000000"/>
          <w:szCs w:val="24"/>
        </w:rPr>
        <w:t xml:space="preserve">El Concejo Municipal en uso de las facultades legales que el Código Municipal les confiere en su Art. 4 numeral 18, y considerando la solicitud presentada por la Asociación Salvadoreña para el Desarrollo Juvenil Acción y Vida; a fin de que esta Municipalidad les colabore en la realización de un encuentro juvenil a realizarse los días catorce y quince de abril del presente año, en tal sentido este Concejo ACUERDA: a) Contribuir con el aporte de setenta y cinco almuerzos, para el encuentro  juvenil, organizado por la Asociación Salvadoreña para el Desarrollo Juvenil Acción y Vida; b) Facultase a la Unidad de Adquisiciones y Contrataciones Institucional, a efecto de que realice los trámites correspondientes para la compra los almuerzos antes mencionados, COMUNIQUESE. </w:t>
      </w:r>
      <w:r w:rsidRPr="001D359A">
        <w:rPr>
          <w:rFonts w:cstheme="minorHAnsi"/>
          <w:b/>
          <w:szCs w:val="24"/>
        </w:rPr>
        <w:t xml:space="preserve">ACUERDO NÚMERO DIEZ: </w:t>
      </w:r>
      <w:r w:rsidRPr="001D359A">
        <w:rPr>
          <w:rFonts w:cstheme="minorHAnsi"/>
          <w:szCs w:val="24"/>
        </w:rPr>
        <w:t xml:space="preserve">El señor Lorenzo de Jesús Canales Benítez, Alcalde Municipal, informa sobre la celebración del día de la madre por lo que este concejo municipal en base a las competencias establecidas en el Art. 4 numeral 18 del Código Municipal ACUERDA: a) Priorizar el proyecto Celebración del Día de las Madres, Municipio de Cacaopera, Departamento de Morazán; b) Facultase a la Unidad de Adquisiciones y Contrataciones Institucional, a efecto de que realice el perfil correspondiente; c) Financiar el proyecto con fondos FODES 75%, COMUNIQUESE. </w:t>
      </w:r>
      <w:r w:rsidRPr="001D359A">
        <w:rPr>
          <w:rFonts w:cstheme="minorHAnsi"/>
          <w:b/>
          <w:szCs w:val="24"/>
        </w:rPr>
        <w:t>ACUERDO</w:t>
      </w:r>
      <w:r w:rsidRPr="001D359A">
        <w:rPr>
          <w:rFonts w:eastAsia="Arial Unicode MS" w:cstheme="minorHAnsi"/>
          <w:b/>
          <w:szCs w:val="24"/>
        </w:rPr>
        <w:t xml:space="preserve"> NUMERO ONCE</w:t>
      </w:r>
      <w:r w:rsidRPr="001D359A">
        <w:rPr>
          <w:rFonts w:cstheme="minorHAnsi"/>
          <w:b/>
          <w:color w:val="000000"/>
          <w:szCs w:val="24"/>
        </w:rPr>
        <w:t xml:space="preserve">: </w:t>
      </w:r>
      <w:r w:rsidRPr="001D359A">
        <w:rPr>
          <w:rFonts w:cstheme="minorHAnsi"/>
          <w:color w:val="000000"/>
          <w:szCs w:val="24"/>
        </w:rPr>
        <w:t xml:space="preserve">El Concejo Municipal en uso de las facultades legales que el Código Municipal les confiere en su </w:t>
      </w:r>
      <w:r w:rsidRPr="001D359A">
        <w:rPr>
          <w:rFonts w:cstheme="minorHAnsi"/>
          <w:color w:val="000000"/>
          <w:szCs w:val="24"/>
        </w:rPr>
        <w:lastRenderedPageBreak/>
        <w:t xml:space="preserve">Art. 4 numeral 18, y considerando que el día cuatro del mes de abril de dos mil catorce, se recibió por parte de la Sección de Procesamiento de Datos del REGISTRO NACIONAL DE LA CARRERA ADMINISTRATIVA MUNICIPAL dependencia del INSTITUTO SALVADOREÑO DE DESARROLLO (ISDEM), un CD que contiene la siguiente información: </w:t>
      </w:r>
      <w:r w:rsidRPr="001D359A">
        <w:rPr>
          <w:rFonts w:cstheme="minorHAnsi"/>
          <w:b/>
          <w:color w:val="000000"/>
          <w:szCs w:val="24"/>
        </w:rPr>
        <w:t>a)</w:t>
      </w:r>
      <w:r w:rsidRPr="001D359A">
        <w:rPr>
          <w:rFonts w:cstheme="minorHAnsi"/>
          <w:color w:val="000000"/>
          <w:szCs w:val="24"/>
        </w:rPr>
        <w:t xml:space="preserve"> Archivo con IP, Usuario y Contraseña para el acceso al Sistema Informático; </w:t>
      </w:r>
      <w:r w:rsidRPr="001D359A">
        <w:rPr>
          <w:rFonts w:cstheme="minorHAnsi"/>
          <w:b/>
          <w:color w:val="000000"/>
          <w:szCs w:val="24"/>
        </w:rPr>
        <w:t>b)</w:t>
      </w:r>
      <w:r w:rsidRPr="001D359A">
        <w:rPr>
          <w:rFonts w:cstheme="minorHAnsi"/>
          <w:color w:val="000000"/>
          <w:szCs w:val="24"/>
        </w:rPr>
        <w:t xml:space="preserve"> Manual de Usuario del Sistema Informático del Registró Municipal de la Carrera Administrativa Municipal; </w:t>
      </w:r>
      <w:r w:rsidRPr="001D359A">
        <w:rPr>
          <w:rFonts w:cstheme="minorHAnsi"/>
          <w:b/>
          <w:color w:val="000000"/>
          <w:szCs w:val="24"/>
        </w:rPr>
        <w:t>c)</w:t>
      </w:r>
      <w:r w:rsidRPr="001D359A">
        <w:rPr>
          <w:rFonts w:cstheme="minorHAnsi"/>
          <w:color w:val="000000"/>
          <w:szCs w:val="24"/>
        </w:rPr>
        <w:t xml:space="preserve"> Guía para la Implementación del registración Municipal de la Carrera Administrativa Municipal; </w:t>
      </w:r>
      <w:r w:rsidRPr="001D359A">
        <w:rPr>
          <w:rFonts w:cstheme="minorHAnsi"/>
          <w:b/>
          <w:color w:val="000000"/>
          <w:szCs w:val="24"/>
        </w:rPr>
        <w:t>d)</w:t>
      </w:r>
      <w:r w:rsidRPr="001D359A">
        <w:rPr>
          <w:rFonts w:cstheme="minorHAnsi"/>
          <w:color w:val="000000"/>
          <w:szCs w:val="24"/>
        </w:rPr>
        <w:t xml:space="preserve"> Ficho de Datos de Ingreso de Empleados Municipal; </w:t>
      </w:r>
      <w:r w:rsidRPr="001D359A">
        <w:rPr>
          <w:rFonts w:cstheme="minorHAnsi"/>
          <w:b/>
          <w:color w:val="000000"/>
          <w:szCs w:val="24"/>
        </w:rPr>
        <w:t>e)</w:t>
      </w:r>
      <w:r w:rsidRPr="001D359A">
        <w:rPr>
          <w:rFonts w:cstheme="minorHAnsi"/>
          <w:color w:val="000000"/>
          <w:szCs w:val="24"/>
        </w:rPr>
        <w:t xml:space="preserve"> Formato de Excel de la Ficha de Datos de Ingreso de Empleado Municipales; </w:t>
      </w:r>
      <w:r w:rsidRPr="001D359A">
        <w:rPr>
          <w:rFonts w:cstheme="minorHAnsi"/>
          <w:b/>
          <w:color w:val="000000"/>
          <w:szCs w:val="24"/>
        </w:rPr>
        <w:t>f)</w:t>
      </w:r>
      <w:r w:rsidRPr="001D359A">
        <w:rPr>
          <w:rFonts w:cstheme="minorHAnsi"/>
          <w:color w:val="000000"/>
          <w:szCs w:val="24"/>
        </w:rPr>
        <w:t xml:space="preserve"> Funciones y Perfil del registrador Municipal de la Carrera Administrativa Municipal; </w:t>
      </w:r>
      <w:r w:rsidRPr="001D359A">
        <w:rPr>
          <w:rFonts w:cstheme="minorHAnsi"/>
          <w:b/>
          <w:color w:val="000000"/>
          <w:szCs w:val="24"/>
        </w:rPr>
        <w:t>g)</w:t>
      </w:r>
      <w:r w:rsidRPr="001D359A">
        <w:rPr>
          <w:rFonts w:cstheme="minorHAnsi"/>
          <w:color w:val="000000"/>
          <w:szCs w:val="24"/>
        </w:rPr>
        <w:t xml:space="preserve"> Ley de la Carrera Administrativa Municipal y </w:t>
      </w:r>
      <w:r w:rsidRPr="001D359A">
        <w:rPr>
          <w:rFonts w:cstheme="minorHAnsi"/>
          <w:b/>
          <w:color w:val="000000"/>
          <w:szCs w:val="24"/>
        </w:rPr>
        <w:t>h)</w:t>
      </w:r>
      <w:r w:rsidRPr="001D359A">
        <w:rPr>
          <w:rFonts w:cstheme="minorHAnsi"/>
          <w:color w:val="000000"/>
          <w:szCs w:val="24"/>
        </w:rPr>
        <w:t xml:space="preserve"> Videos Tutoriales que contienen los procedimientos a seguir en todo los procesos que pueden realizar dentro del sistema informático; recibido por el señor Prudencio </w:t>
      </w:r>
      <w:proofErr w:type="spellStart"/>
      <w:r w:rsidRPr="001D359A">
        <w:rPr>
          <w:rFonts w:cstheme="minorHAnsi"/>
          <w:color w:val="000000"/>
          <w:szCs w:val="24"/>
        </w:rPr>
        <w:t>Ortez</w:t>
      </w:r>
      <w:proofErr w:type="spellEnd"/>
      <w:r w:rsidRPr="001D359A">
        <w:rPr>
          <w:rFonts w:cstheme="minorHAnsi"/>
          <w:color w:val="000000"/>
          <w:szCs w:val="24"/>
        </w:rPr>
        <w:t xml:space="preserve"> Chicas, en su calidad de Registrador Municipal. En tal sentido este Concejo ACUERDA: Dar por recibido el contenido del CD anteriormente descrito, quedando bajo la responsabilidad del señor PRUDENCIO ORTEZ CHICAS, Registrador Municipal,  COMUNIQUESE. </w:t>
      </w:r>
      <w:r w:rsidRPr="001D359A">
        <w:rPr>
          <w:rFonts w:cstheme="minorHAnsi"/>
          <w:b/>
          <w:szCs w:val="24"/>
          <w:lang w:val="es-ES"/>
        </w:rPr>
        <w:t xml:space="preserve">ACUERDO </w:t>
      </w:r>
      <w:r w:rsidRPr="001D359A">
        <w:rPr>
          <w:rFonts w:cstheme="minorHAnsi"/>
          <w:b/>
          <w:szCs w:val="24"/>
        </w:rPr>
        <w:t xml:space="preserve">NÚMERO DOCE: </w:t>
      </w:r>
      <w:r w:rsidRPr="001D359A">
        <w:rPr>
          <w:rFonts w:cstheme="minorHAnsi"/>
          <w:szCs w:val="24"/>
        </w:rPr>
        <w:t>El Concejo Municipal en uso de las facultades legales que el Código Municipal les confiere en su Art. 30 numeral 9, ACUERDA:</w:t>
      </w:r>
      <w:r w:rsidRPr="001D359A">
        <w:rPr>
          <w:rFonts w:cstheme="minorHAnsi"/>
          <w:szCs w:val="24"/>
          <w:lang w:val="es-ES"/>
        </w:rPr>
        <w:t xml:space="preserve"> Adjudicar el Servicio de </w:t>
      </w:r>
      <w:proofErr w:type="spellStart"/>
      <w:r w:rsidRPr="001D359A">
        <w:rPr>
          <w:rFonts w:cstheme="minorHAnsi"/>
          <w:szCs w:val="24"/>
          <w:lang w:val="es-ES"/>
        </w:rPr>
        <w:t>Dinamitación</w:t>
      </w:r>
      <w:proofErr w:type="spellEnd"/>
      <w:r w:rsidRPr="001D359A">
        <w:rPr>
          <w:rFonts w:cstheme="minorHAnsi"/>
          <w:szCs w:val="24"/>
          <w:lang w:val="es-ES"/>
        </w:rPr>
        <w:t xml:space="preserve">, al señor </w:t>
      </w:r>
      <w:proofErr w:type="spellStart"/>
      <w:r w:rsidRPr="001D359A">
        <w:rPr>
          <w:rFonts w:cstheme="minorHAnsi"/>
          <w:szCs w:val="24"/>
          <w:lang w:val="es-ES"/>
        </w:rPr>
        <w:t>Sabedo</w:t>
      </w:r>
      <w:proofErr w:type="spellEnd"/>
      <w:r w:rsidRPr="001D359A">
        <w:rPr>
          <w:rFonts w:cstheme="minorHAnsi"/>
          <w:szCs w:val="24"/>
          <w:lang w:val="es-ES"/>
        </w:rPr>
        <w:t xml:space="preserve"> Argueta Herrera, por el precio de $5.30, cada pies lineal; para el proyecto Apertura de Calle Vecinal, en zona Alta del Caserío Copante, Cantón La Estancia, Municipio de Cacaopera, Morazán,</w:t>
      </w:r>
      <w:r w:rsidRPr="001D359A">
        <w:rPr>
          <w:rFonts w:cstheme="minorHAnsi"/>
          <w:szCs w:val="24"/>
        </w:rPr>
        <w:t xml:space="preserve"> Seguidamente facultase a la Tesorera Municipal </w:t>
      </w:r>
      <w:r w:rsidRPr="001D359A">
        <w:rPr>
          <w:rFonts w:eastAsia="Times New Roman" w:cstheme="minorHAnsi"/>
          <w:color w:val="000000"/>
          <w:szCs w:val="24"/>
          <w:lang w:eastAsia="es-SV"/>
        </w:rPr>
        <w:t>a efecto de que realice los pagos correspondientes de conformidad al artículo 86 del código municipal,</w:t>
      </w:r>
      <w:r w:rsidRPr="001D359A">
        <w:rPr>
          <w:rFonts w:eastAsia="Times New Roman" w:cstheme="minorHAnsi"/>
          <w:szCs w:val="24"/>
          <w:lang w:val="es-ES" w:eastAsia="es-ES"/>
        </w:rPr>
        <w:t xml:space="preserve"> </w:t>
      </w:r>
      <w:r w:rsidRPr="001D359A">
        <w:rPr>
          <w:rFonts w:cstheme="minorHAnsi"/>
          <w:szCs w:val="24"/>
          <w:lang w:val="es-ES"/>
        </w:rPr>
        <w:t>COMUNIQUESE.</w:t>
      </w:r>
      <w:r w:rsidRPr="001D359A">
        <w:rPr>
          <w:rFonts w:cstheme="minorHAnsi"/>
          <w:b/>
          <w:szCs w:val="24"/>
          <w:lang w:val="es-ES"/>
        </w:rPr>
        <w:t xml:space="preserve"> ACUERDO </w:t>
      </w:r>
      <w:r w:rsidRPr="001D359A">
        <w:rPr>
          <w:rFonts w:cstheme="minorHAnsi"/>
          <w:b/>
          <w:szCs w:val="24"/>
        </w:rPr>
        <w:t xml:space="preserve">NÚMERO TRECE: </w:t>
      </w:r>
      <w:r w:rsidRPr="001D359A">
        <w:rPr>
          <w:rFonts w:cstheme="minorHAnsi"/>
          <w:szCs w:val="24"/>
        </w:rPr>
        <w:t>El Concejo Municipal en uso de las facultades legales que el Código Municipal les confiere en su Art. 30 numeral 9, ACUERDA:</w:t>
      </w:r>
      <w:r w:rsidRPr="001D359A">
        <w:rPr>
          <w:rFonts w:cstheme="minorHAnsi"/>
          <w:szCs w:val="24"/>
          <w:lang w:val="es-ES"/>
        </w:rPr>
        <w:t xml:space="preserve"> Adjudicar la compra de una válvula con puerta y sus accesorios, a la empresa Portillo Materiales Eléctricos, S.A. de C.V., por la cantidad de TRESCIETOS TREINTA Y NUEVE DOLERES CON SEIS CENTADOS DE DOLAR  ($339.06), para reparación del Sistema de Agua Potable en el sector de Caserío La Guara, Cantón Sunsulaca, </w:t>
      </w:r>
      <w:r w:rsidRPr="001D359A">
        <w:rPr>
          <w:rFonts w:cstheme="minorHAnsi"/>
          <w:szCs w:val="24"/>
        </w:rPr>
        <w:t xml:space="preserve">Seguidamente facultase a la Tesorera Municipal </w:t>
      </w:r>
      <w:r w:rsidRPr="001D359A">
        <w:rPr>
          <w:rFonts w:eastAsia="Times New Roman" w:cstheme="minorHAnsi"/>
          <w:color w:val="000000"/>
          <w:szCs w:val="24"/>
          <w:lang w:eastAsia="es-SV"/>
        </w:rPr>
        <w:t>a efecto de que realice los pagos correspondientes de conformidad al artículo 86 del código municipal,</w:t>
      </w:r>
      <w:r w:rsidRPr="001D359A">
        <w:rPr>
          <w:rFonts w:eastAsia="Times New Roman" w:cstheme="minorHAnsi"/>
          <w:szCs w:val="24"/>
          <w:lang w:val="es-ES" w:eastAsia="es-ES"/>
        </w:rPr>
        <w:t xml:space="preserve"> </w:t>
      </w:r>
      <w:r w:rsidRPr="001D359A">
        <w:rPr>
          <w:rFonts w:cstheme="minorHAnsi"/>
          <w:szCs w:val="24"/>
          <w:lang w:val="es-ES"/>
        </w:rPr>
        <w:t xml:space="preserve">COMUNIQUESE. </w:t>
      </w:r>
      <w:r w:rsidRPr="001D359A">
        <w:rPr>
          <w:rFonts w:cstheme="minorHAnsi"/>
          <w:b/>
          <w:szCs w:val="24"/>
          <w:lang w:val="es-ES"/>
        </w:rPr>
        <w:t xml:space="preserve">ACUERDO </w:t>
      </w:r>
      <w:r w:rsidRPr="001D359A">
        <w:rPr>
          <w:rFonts w:cstheme="minorHAnsi"/>
          <w:b/>
          <w:szCs w:val="24"/>
        </w:rPr>
        <w:t xml:space="preserve">NÚMERO CATORCE: </w:t>
      </w:r>
      <w:r w:rsidRPr="001D359A">
        <w:rPr>
          <w:rFonts w:cstheme="minorHAnsi"/>
          <w:szCs w:val="24"/>
        </w:rPr>
        <w:t>El Concejo Municipal en uso de las facultades legales que el Código Municipal les confiere en su Art. 30 numeral 9, ACUERDA:</w:t>
      </w:r>
      <w:r w:rsidRPr="001D359A">
        <w:rPr>
          <w:rFonts w:cstheme="minorHAnsi"/>
          <w:szCs w:val="24"/>
          <w:lang w:val="es-ES"/>
        </w:rPr>
        <w:t xml:space="preserve"> Adjudicar </w:t>
      </w:r>
      <w:r w:rsidRPr="001D359A">
        <w:rPr>
          <w:szCs w:val="24"/>
          <w:lang w:val="es-ES"/>
        </w:rPr>
        <w:t xml:space="preserve">el servicio de supervisión externa a la empresa INVERSIONES H&amp;S, S.A. DE C.V., por la cantidad de DOSCIENTOS VEINTICINCO DOLARES ($225.00), </w:t>
      </w:r>
      <w:r w:rsidRPr="001D359A">
        <w:rPr>
          <w:rFonts w:cstheme="minorHAnsi"/>
          <w:szCs w:val="24"/>
          <w:lang w:val="es-ES"/>
        </w:rPr>
        <w:t>el suministro de cemento a la AGROFERRETERIA “GOMEZ”, por la cantidad de OCHO DOLARES CON TREINTA CENTAVOS DE DÓLAR ($8.30), cada bolsa; el suministro de transporte al señor Pastor Ortiz Pérez, al precio de VEINTISEIS DOLARES CON SETENTA Y CINCO CENTAVOS DE DÓLAR ($26.75) cada m</w:t>
      </w:r>
      <w:r w:rsidRPr="001D359A">
        <w:rPr>
          <w:rFonts w:cstheme="minorHAnsi"/>
          <w:szCs w:val="24"/>
          <w:vertAlign w:val="superscript"/>
          <w:lang w:val="es-ES"/>
        </w:rPr>
        <w:t>3</w:t>
      </w:r>
      <w:r w:rsidRPr="001D359A">
        <w:rPr>
          <w:rFonts w:cstheme="minorHAnsi"/>
          <w:szCs w:val="24"/>
          <w:lang w:val="es-ES"/>
        </w:rPr>
        <w:t xml:space="preserve"> </w:t>
      </w:r>
      <w:r w:rsidRPr="001D359A">
        <w:rPr>
          <w:rFonts w:cstheme="minorHAnsi"/>
          <w:szCs w:val="24"/>
          <w:lang w:val="es-ES"/>
        </w:rPr>
        <w:lastRenderedPageBreak/>
        <w:t>de piedra, VEINTE DOLARES ($20.00) cada m</w:t>
      </w:r>
      <w:r w:rsidRPr="001D359A">
        <w:rPr>
          <w:rFonts w:cstheme="minorHAnsi"/>
          <w:szCs w:val="24"/>
          <w:vertAlign w:val="superscript"/>
          <w:lang w:val="es-ES"/>
        </w:rPr>
        <w:t xml:space="preserve">3 </w:t>
      </w:r>
      <w:r w:rsidRPr="001D359A">
        <w:rPr>
          <w:rFonts w:cstheme="minorHAnsi"/>
          <w:szCs w:val="24"/>
          <w:lang w:val="es-ES"/>
        </w:rPr>
        <w:t xml:space="preserve">de arena, y a DOS DOLARES CON SETENTA Y CINCO CENTAVOS DE DÓLAR ($2.75) cada barril de agua, para el Proyecto Construcción de Muro y Badén en Calle que Conduce al Cementerio de Caserío Las Mesas Cantón La Estancia, Municipio de Cacaopera, Morazán, </w:t>
      </w:r>
      <w:r w:rsidRPr="001D359A">
        <w:rPr>
          <w:rFonts w:cstheme="minorHAnsi"/>
          <w:szCs w:val="24"/>
        </w:rPr>
        <w:t xml:space="preserve">Seguidamente facultase a la Tesorera Municipal </w:t>
      </w:r>
      <w:r w:rsidRPr="001D359A">
        <w:rPr>
          <w:rFonts w:eastAsia="Times New Roman" w:cstheme="minorHAnsi"/>
          <w:color w:val="000000"/>
          <w:szCs w:val="24"/>
          <w:lang w:eastAsia="es-SV"/>
        </w:rPr>
        <w:t>a efecto de que realice los pagos correspondientes de conformidad al artículo 86 del código municipal,</w:t>
      </w:r>
      <w:r w:rsidRPr="001D359A">
        <w:rPr>
          <w:rFonts w:eastAsia="Times New Roman" w:cstheme="minorHAnsi"/>
          <w:szCs w:val="24"/>
          <w:lang w:val="es-ES" w:eastAsia="es-ES"/>
        </w:rPr>
        <w:t xml:space="preserve"> </w:t>
      </w:r>
      <w:r w:rsidRPr="001D359A">
        <w:rPr>
          <w:rFonts w:cstheme="minorHAnsi"/>
          <w:szCs w:val="24"/>
          <w:lang w:val="es-ES"/>
        </w:rPr>
        <w:t>COMUNIQUESE.</w:t>
      </w:r>
      <w:r w:rsidRPr="001D359A">
        <w:rPr>
          <w:rFonts w:eastAsia="Arial Unicode MS" w:cstheme="minorHAnsi"/>
          <w:b/>
          <w:sz w:val="20"/>
        </w:rPr>
        <w:t xml:space="preserve"> ACUERDO NÚMERO QUINCE:</w:t>
      </w:r>
      <w:r w:rsidRPr="001D359A">
        <w:rPr>
          <w:rFonts w:cstheme="minorHAnsi"/>
          <w:sz w:val="20"/>
        </w:rPr>
        <w:t xml:space="preserve"> </w:t>
      </w:r>
      <w:r w:rsidRPr="001D359A">
        <w:rPr>
          <w:rFonts w:cstheme="minorHAnsi"/>
          <w:szCs w:val="24"/>
        </w:rPr>
        <w:t>El Concejo Municipal en uso de las facultades legales que el Código Municipal les confiere en su Art. 91, ACUERDA: Autorizase a la Tesorera Municipal, a efecto de que cancele una Primera  estimación al INGENIERO ELECTRICISTA LUIS ALBERTO MONTANO PEREZ, por la</w:t>
      </w:r>
      <w:bookmarkStart w:id="0" w:name="_GoBack"/>
      <w:bookmarkEnd w:id="0"/>
      <w:r w:rsidRPr="001D359A">
        <w:rPr>
          <w:rFonts w:cstheme="minorHAnsi"/>
          <w:szCs w:val="24"/>
        </w:rPr>
        <w:t xml:space="preserve"> Ejecución del proyecto </w:t>
      </w:r>
      <w:r w:rsidRPr="001D359A">
        <w:rPr>
          <w:rFonts w:cstheme="minorHAnsi"/>
          <w:iCs/>
          <w:szCs w:val="24"/>
        </w:rPr>
        <w:t>“Introducción de Energía Eléctrica el Caserío Guacamaya Cantón Agua Blanca, Municipio de Cacaopera, Morazán</w:t>
      </w:r>
      <w:r w:rsidRPr="001D359A">
        <w:rPr>
          <w:rFonts w:cstheme="minorHAnsi"/>
          <w:szCs w:val="24"/>
        </w:rPr>
        <w:t>”; cuyo monto líquido a pagar es por la cantidad de ONCE MIL QUINIENTOS DOLARES CON TREINTA Y UN CENTAVOS DE DOLAR ($11,500.31), eróguese fondos de la cuenta del mismo proyecto, COMUNIQUESE.</w:t>
      </w:r>
      <w:r w:rsidRPr="001D359A">
        <w:rPr>
          <w:rFonts w:cstheme="minorHAnsi"/>
          <w:sz w:val="20"/>
          <w:lang w:val="es-ES"/>
        </w:rPr>
        <w:t xml:space="preserve"> </w:t>
      </w:r>
      <w:r w:rsidRPr="001D359A">
        <w:rPr>
          <w:rFonts w:eastAsia="Times New Roman" w:cstheme="minorHAnsi"/>
          <w:szCs w:val="24"/>
          <w:lang w:val="es-ES" w:eastAsia="es-ES"/>
        </w:rPr>
        <w:t xml:space="preserve">No habiendo más que hacer constar se da por terminada la presente acta, ratificamos su contenido y firmamos.  </w:t>
      </w:r>
    </w:p>
    <w:p w:rsidR="00286117" w:rsidRPr="001D359A" w:rsidRDefault="00855569" w:rsidP="002D0C5A">
      <w:pPr>
        <w:jc w:val="center"/>
        <w:rPr>
          <w:sz w:val="20"/>
          <w:lang w:val="es-ES"/>
        </w:rPr>
      </w:pPr>
      <w:r w:rsidRPr="001D359A">
        <w:rPr>
          <w:noProof/>
          <w:sz w:val="20"/>
          <w:lang w:eastAsia="es-SV"/>
        </w:rPr>
        <w:drawing>
          <wp:inline distT="0" distB="0" distL="0" distR="0" wp14:anchorId="3202C722" wp14:editId="2F9E43DC">
            <wp:extent cx="5553075" cy="4086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4154" r="2716" b="2277"/>
                    <a:stretch/>
                  </pic:blipFill>
                  <pic:spPr bwMode="auto">
                    <a:xfrm>
                      <a:off x="0" y="0"/>
                      <a:ext cx="5553075" cy="4086225"/>
                    </a:xfrm>
                    <a:prstGeom prst="rect">
                      <a:avLst/>
                    </a:prstGeom>
                    <a:noFill/>
                    <a:ln>
                      <a:noFill/>
                    </a:ln>
                    <a:extLst>
                      <a:ext uri="{53640926-AAD7-44D8-BBD7-CCE9431645EC}">
                        <a14:shadowObscured xmlns:a14="http://schemas.microsoft.com/office/drawing/2010/main"/>
                      </a:ext>
                    </a:extLst>
                  </pic:spPr>
                </pic:pic>
              </a:graphicData>
            </a:graphic>
          </wp:inline>
        </w:drawing>
      </w:r>
    </w:p>
    <w:sectPr w:rsidR="00286117" w:rsidRPr="001D359A" w:rsidSect="0026055E">
      <w:headerReference w:type="default" r:id="rId8"/>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2D6" w:rsidRDefault="004372D6" w:rsidP="002D0C5A">
      <w:pPr>
        <w:spacing w:after="0" w:line="240" w:lineRule="auto"/>
      </w:pPr>
      <w:r>
        <w:separator/>
      </w:r>
    </w:p>
  </w:endnote>
  <w:endnote w:type="continuationSeparator" w:id="0">
    <w:p w:rsidR="004372D6" w:rsidRDefault="004372D6" w:rsidP="002D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2D6" w:rsidRDefault="004372D6" w:rsidP="002D0C5A">
      <w:pPr>
        <w:spacing w:after="0" w:line="240" w:lineRule="auto"/>
      </w:pPr>
      <w:r>
        <w:separator/>
      </w:r>
    </w:p>
  </w:footnote>
  <w:footnote w:type="continuationSeparator" w:id="0">
    <w:p w:rsidR="004372D6" w:rsidRDefault="004372D6" w:rsidP="002D0C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C5A" w:rsidRDefault="002D0C5A">
    <w:pPr>
      <w:pStyle w:val="Encabezado"/>
    </w:pPr>
    <w:r>
      <w:rPr>
        <w:noProof/>
        <w:lang w:eastAsia="es-SV"/>
      </w:rPr>
      <w:drawing>
        <wp:anchor distT="0" distB="0" distL="114300" distR="114300" simplePos="0" relativeHeight="251658240" behindDoc="1" locked="0" layoutInCell="1" allowOverlap="1">
          <wp:simplePos x="0" y="0"/>
          <wp:positionH relativeFrom="column">
            <wp:posOffset>4445</wp:posOffset>
          </wp:positionH>
          <wp:positionV relativeFrom="paragraph">
            <wp:posOffset>-145415</wp:posOffset>
          </wp:positionV>
          <wp:extent cx="976866" cy="9334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4641" b="4641"/>
                  <a:stretch/>
                </pic:blipFill>
                <pic:spPr bwMode="auto">
                  <a:xfrm>
                    <a:off x="0" y="0"/>
                    <a:ext cx="976866" cy="933450"/>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55E"/>
    <w:rsid w:val="001D359A"/>
    <w:rsid w:val="0026055E"/>
    <w:rsid w:val="00286117"/>
    <w:rsid w:val="002D0C5A"/>
    <w:rsid w:val="004372D6"/>
    <w:rsid w:val="004844FD"/>
    <w:rsid w:val="00597C1F"/>
    <w:rsid w:val="00622072"/>
    <w:rsid w:val="00855569"/>
    <w:rsid w:val="00B17138"/>
    <w:rsid w:val="00FE05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378376-26DC-46F1-A459-436E5DD9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5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55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569"/>
    <w:rPr>
      <w:rFonts w:ascii="Tahoma" w:hAnsi="Tahoma" w:cs="Tahoma"/>
      <w:sz w:val="16"/>
      <w:szCs w:val="16"/>
    </w:rPr>
  </w:style>
  <w:style w:type="paragraph" w:styleId="Encabezado">
    <w:name w:val="header"/>
    <w:basedOn w:val="Normal"/>
    <w:link w:val="EncabezadoCar"/>
    <w:uiPriority w:val="99"/>
    <w:unhideWhenUsed/>
    <w:rsid w:val="002D0C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0C5A"/>
  </w:style>
  <w:style w:type="paragraph" w:styleId="Piedepgina">
    <w:name w:val="footer"/>
    <w:basedOn w:val="Normal"/>
    <w:link w:val="PiedepginaCar"/>
    <w:uiPriority w:val="99"/>
    <w:unhideWhenUsed/>
    <w:rsid w:val="002D0C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0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6</Pages>
  <Words>2530</Words>
  <Characters>13920</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3</cp:revision>
  <dcterms:created xsi:type="dcterms:W3CDTF">2016-06-02T14:06:00Z</dcterms:created>
  <dcterms:modified xsi:type="dcterms:W3CDTF">2016-07-29T18:07:00Z</dcterms:modified>
</cp:coreProperties>
</file>