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C7" w:rsidRPr="00C456D7" w:rsidRDefault="009F7AC7" w:rsidP="009F7AC7">
      <w:pPr>
        <w:spacing w:line="360" w:lineRule="auto"/>
        <w:jc w:val="both"/>
        <w:rPr>
          <w:rFonts w:cstheme="minorHAnsi"/>
          <w:szCs w:val="24"/>
          <w:lang w:val="es-ES"/>
        </w:rPr>
      </w:pPr>
      <w:r w:rsidRPr="00C456D7">
        <w:rPr>
          <w:rFonts w:eastAsia="Times New Roman" w:cstheme="minorHAnsi"/>
          <w:b/>
          <w:szCs w:val="24"/>
          <w:lang w:val="es-ES" w:eastAsia="es-ES"/>
        </w:rPr>
        <w:t>ACTA NÚMERO SEIS</w:t>
      </w:r>
      <w:r w:rsidRPr="00C456D7">
        <w:rPr>
          <w:rFonts w:eastAsia="Arial Unicode MS" w:cstheme="minorHAnsi"/>
          <w:b/>
          <w:szCs w:val="24"/>
          <w:lang w:val="es-ES" w:eastAsia="es-ES"/>
        </w:rPr>
        <w:t>.-</w:t>
      </w:r>
      <w:r w:rsidRPr="00C456D7">
        <w:rPr>
          <w:rFonts w:eastAsia="Arial Unicode MS" w:cstheme="minorHAnsi"/>
          <w:szCs w:val="24"/>
          <w:lang w:val="es-ES" w:eastAsia="es-ES"/>
        </w:rPr>
        <w:t xml:space="preserve"> En el local de sesiones de la Alcaldía Municipal de la ciudad de Cacaopera, Departamento de Morazán a las ocho horas del día </w:t>
      </w:r>
      <w:r w:rsidRPr="00C456D7">
        <w:rPr>
          <w:rFonts w:eastAsia="Arial Unicode MS" w:cstheme="minorHAnsi"/>
          <w:b/>
          <w:szCs w:val="24"/>
          <w:lang w:val="es-ES" w:eastAsia="es-ES"/>
        </w:rPr>
        <w:t>ONCE DE FEBRERO DEL AÑO DOS MIL CATORCE</w:t>
      </w:r>
      <w:r w:rsidRPr="00C456D7">
        <w:rPr>
          <w:rFonts w:eastAsia="Arial Unicode MS" w:cstheme="minorHAnsi"/>
          <w:szCs w:val="24"/>
          <w:lang w:val="es-ES" w:eastAsia="es-ES"/>
        </w:rPr>
        <w:t xml:space="preserve">, constituidos en sesión Extraordinaria los suscritos miembros del Concejo Municipal señor </w:t>
      </w:r>
      <w:r w:rsidRPr="00C456D7">
        <w:rPr>
          <w:rFonts w:eastAsia="Times New Roman" w:cstheme="minorHAnsi"/>
          <w:szCs w:val="24"/>
          <w:lang w:val="es-ES" w:eastAsia="es-ES"/>
        </w:rPr>
        <w:t>Lorenzo de Jesús Canales Benítez</w:t>
      </w:r>
      <w:r w:rsidRPr="00C456D7">
        <w:rPr>
          <w:rFonts w:eastAsia="Arial Unicode MS" w:cstheme="minorHAnsi"/>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C456D7">
        <w:rPr>
          <w:rFonts w:eastAsia="Arial Unicode MS" w:cstheme="minorHAnsi"/>
          <w:szCs w:val="24"/>
          <w:lang w:val="es-ES" w:eastAsia="es-ES"/>
        </w:rPr>
        <w:t>Díaz</w:t>
      </w:r>
      <w:proofErr w:type="spellEnd"/>
      <w:r w:rsidRPr="00C456D7">
        <w:rPr>
          <w:rFonts w:eastAsia="Arial Unicode MS" w:cstheme="minorHAnsi"/>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C456D7">
        <w:rPr>
          <w:rFonts w:eastAsia="Times New Roman" w:cstheme="minorHAnsi"/>
          <w:szCs w:val="24"/>
          <w:lang w:val="es-ES" w:eastAsia="es-ES"/>
        </w:rPr>
        <w:t xml:space="preserve"> Abierta la sesión por el señor Alcalde Municipal, se procedió a darle lectura a la agenda propuesta y</w:t>
      </w:r>
      <w:r w:rsidRPr="00C456D7">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C456D7">
        <w:rPr>
          <w:rFonts w:eastAsia="Times New Roman" w:cstheme="minorHAnsi"/>
          <w:szCs w:val="24"/>
          <w:lang w:val="es-ES" w:eastAsia="es-ES"/>
        </w:rPr>
        <w:t>:</w:t>
      </w:r>
      <w:r w:rsidRPr="00C456D7">
        <w:rPr>
          <w:rFonts w:cstheme="minorHAnsi"/>
          <w:szCs w:val="24"/>
        </w:rPr>
        <w:t xml:space="preserve"> </w:t>
      </w:r>
      <w:r w:rsidRPr="00C456D7">
        <w:rPr>
          <w:rFonts w:cstheme="minorHAnsi"/>
          <w:b/>
          <w:color w:val="FF0000"/>
          <w:szCs w:val="24"/>
        </w:rPr>
        <w:t xml:space="preserve"> </w:t>
      </w:r>
      <w:r w:rsidRPr="00C456D7">
        <w:rPr>
          <w:rFonts w:cstheme="minorHAnsi"/>
          <w:b/>
          <w:szCs w:val="24"/>
        </w:rPr>
        <w:t xml:space="preserve">ACUERDO NÚMERO UNO: </w:t>
      </w:r>
      <w:r w:rsidRPr="00C456D7">
        <w:rPr>
          <w:rFonts w:cstheme="minorHAnsi"/>
          <w:szCs w:val="24"/>
        </w:rPr>
        <w:t xml:space="preserve">El Concejo Municipal en uso de las facultades legales que el Código Municipal les confiere en su Art. 91, ACUERDA: Autorizase a la Tesorera Municipal, a efecto de que cancele una tercera  estimación a la empresa WILCONS, S.A de C.V., por la Ejecución del proyecto “Construcción de una aula en Complejo Educativo Naciones Unidas del Municipio de Cacaopera, Departamento de Morazán”; cuyo monto líquido a pagar es por la cantidad de NUEVE MIL DOSCIENTOS OCHENTA Y </w:t>
      </w:r>
      <w:proofErr w:type="spellStart"/>
      <w:r w:rsidRPr="00C456D7">
        <w:rPr>
          <w:rFonts w:cstheme="minorHAnsi"/>
          <w:szCs w:val="24"/>
        </w:rPr>
        <w:t>Y</w:t>
      </w:r>
      <w:proofErr w:type="spellEnd"/>
      <w:r w:rsidRPr="00C456D7">
        <w:rPr>
          <w:rFonts w:cstheme="minorHAnsi"/>
          <w:szCs w:val="24"/>
        </w:rPr>
        <w:t xml:space="preserve"> UN DOLARES CON DICIOCHO CENTAVOS DOLAR </w:t>
      </w:r>
      <w:r w:rsidRPr="00C456D7">
        <w:rPr>
          <w:rFonts w:cstheme="minorHAnsi"/>
          <w:b/>
          <w:szCs w:val="24"/>
        </w:rPr>
        <w:t>($9,281.18)</w:t>
      </w:r>
      <w:r w:rsidRPr="00C456D7">
        <w:rPr>
          <w:rFonts w:cstheme="minorHAnsi"/>
          <w:szCs w:val="24"/>
        </w:rPr>
        <w:t>, eróguese fondos de la cuenta del mismo proyecto, COMUNIQUESE.</w:t>
      </w:r>
      <w:r w:rsidRPr="00C456D7">
        <w:rPr>
          <w:rFonts w:cstheme="minorHAnsi"/>
          <w:b/>
          <w:szCs w:val="24"/>
        </w:rPr>
        <w:t xml:space="preserve"> ACUERDO NÚMERO DOS: </w:t>
      </w:r>
      <w:r w:rsidRPr="00C456D7">
        <w:rPr>
          <w:rFonts w:cstheme="minorHAnsi"/>
          <w:iCs/>
          <w:szCs w:val="24"/>
        </w:rPr>
        <w:t>Este Concejo Municipal en uso de las facultades legales que les confiere el Código Municipal vigente en su artículo cuatro número veinticinco, y habiendo revisado la Carpeta Técnica del Proyecto “Introducción de Energía Eléctrica el Caserío guacamaya Cantón Agua Blanca, Municipio de Cacaopera, Morazán</w:t>
      </w:r>
      <w:r w:rsidRPr="00C456D7">
        <w:rPr>
          <w:rFonts w:cstheme="minorHAnsi"/>
          <w:szCs w:val="24"/>
        </w:rPr>
        <w:t>”</w:t>
      </w:r>
      <w:r w:rsidRPr="00C456D7">
        <w:rPr>
          <w:rFonts w:cstheme="minorHAnsi"/>
          <w:iCs/>
          <w:szCs w:val="24"/>
        </w:rPr>
        <w:t>; y de conformidad a las obligaciones establecidas en el artículo treinta y uno numeral cinco del mismo Código, este Concejo ACUERDA: (a) Aprobar el diseño técnico y el cronograma de ejecución de actividades del proyecto “Introducción de Energía Eléctrica el Caserío Guacamaya Cantón Agua Blanca, Municipio de Cacaopera, Morazán</w:t>
      </w:r>
      <w:r w:rsidRPr="00C456D7">
        <w:rPr>
          <w:rFonts w:cstheme="minorHAnsi"/>
          <w:szCs w:val="24"/>
        </w:rPr>
        <w:t>”;</w:t>
      </w:r>
      <w:r w:rsidRPr="00C456D7">
        <w:rPr>
          <w:rFonts w:cstheme="minorHAnsi"/>
          <w:iCs/>
          <w:szCs w:val="24"/>
        </w:rPr>
        <w:t xml:space="preserve"> (b) Aprobar el monto de ejecución del proyecto por un valor de </w:t>
      </w:r>
      <w:r w:rsidRPr="00C456D7">
        <w:rPr>
          <w:rFonts w:cstheme="minorHAnsi"/>
          <w:bCs/>
          <w:szCs w:val="24"/>
          <w:lang w:eastAsia="ar-SA"/>
        </w:rPr>
        <w:t>TREINTA Y CUATRO MIL TRESCIENTOS TREINTA Y UN DOLARES CON SESENTA Y UN CENTAVOS DE DÓLAR ($</w:t>
      </w:r>
      <w:r w:rsidRPr="00C456D7">
        <w:rPr>
          <w:rFonts w:cstheme="minorHAnsi"/>
          <w:b/>
          <w:szCs w:val="24"/>
        </w:rPr>
        <w:t>34,331,61</w:t>
      </w:r>
      <w:r w:rsidRPr="00C456D7">
        <w:rPr>
          <w:rFonts w:cstheme="minorHAnsi"/>
          <w:bCs/>
          <w:szCs w:val="24"/>
          <w:lang w:eastAsia="ar-SA"/>
        </w:rPr>
        <w:t xml:space="preserve">), y un monto de Supervisión Externa de </w:t>
      </w:r>
      <w:r w:rsidRPr="00C456D7">
        <w:rPr>
          <w:rFonts w:cstheme="minorHAnsi"/>
          <w:szCs w:val="24"/>
        </w:rPr>
        <w:t xml:space="preserve">MIL SEISCENTOS  DOLARES </w:t>
      </w:r>
      <w:r w:rsidRPr="00C456D7">
        <w:rPr>
          <w:rFonts w:cstheme="minorHAnsi"/>
          <w:b/>
          <w:szCs w:val="24"/>
        </w:rPr>
        <w:t>($1,600.00)</w:t>
      </w:r>
      <w:r w:rsidRPr="00C456D7">
        <w:rPr>
          <w:rFonts w:cstheme="minorHAnsi"/>
          <w:szCs w:val="24"/>
        </w:rPr>
        <w:t xml:space="preserve">, haciendo un monto total de TREINTA Y CINCO MIL NUEVECIENTOS TREINTA Y UN DOLARES CON SESENTA Y UN CENTAVOS DE DOLAR  </w:t>
      </w:r>
      <w:r w:rsidRPr="00C456D7">
        <w:rPr>
          <w:rFonts w:cstheme="minorHAnsi"/>
          <w:b/>
          <w:szCs w:val="24"/>
        </w:rPr>
        <w:t>($35,931.61)</w:t>
      </w:r>
      <w:r w:rsidRPr="00C456D7">
        <w:rPr>
          <w:rFonts w:cstheme="minorHAnsi"/>
          <w:szCs w:val="24"/>
        </w:rPr>
        <w:t>;</w:t>
      </w:r>
      <w:r w:rsidRPr="00C456D7">
        <w:rPr>
          <w:rFonts w:cstheme="minorHAnsi"/>
          <w:bCs/>
          <w:szCs w:val="24"/>
          <w:lang w:eastAsia="ar-SA"/>
        </w:rPr>
        <w:t xml:space="preserve"> </w:t>
      </w:r>
      <w:r w:rsidRPr="00C456D7">
        <w:rPr>
          <w:rFonts w:cstheme="minorHAnsi"/>
          <w:szCs w:val="24"/>
          <w:lang w:val="es-MX"/>
        </w:rPr>
        <w:t xml:space="preserve"> </w:t>
      </w:r>
      <w:r w:rsidRPr="00C456D7">
        <w:rPr>
          <w:rFonts w:cstheme="minorHAnsi"/>
          <w:iCs/>
          <w:szCs w:val="24"/>
        </w:rPr>
        <w:t xml:space="preserve">(c)  Desarrollar la fase </w:t>
      </w:r>
      <w:r w:rsidRPr="00C456D7">
        <w:rPr>
          <w:rFonts w:cstheme="minorHAnsi"/>
          <w:iCs/>
          <w:szCs w:val="24"/>
        </w:rPr>
        <w:lastRenderedPageBreak/>
        <w:t xml:space="preserve">de ejecución del proyecto por contrato (Libre Gestión); (d) Autorizar al encargado de la UACI para que realice el procedimiento de ley, correspondiente para la ejecución del proyecto, NOTIFIQUESE. </w:t>
      </w:r>
      <w:r w:rsidRPr="00C456D7">
        <w:rPr>
          <w:rFonts w:cstheme="minorHAnsi"/>
          <w:b/>
          <w:szCs w:val="24"/>
          <w:lang w:val="es-MX"/>
        </w:rPr>
        <w:t xml:space="preserve">ACUERDO NÚMERO TRES: </w:t>
      </w:r>
      <w:r w:rsidRPr="00C456D7">
        <w:rPr>
          <w:rFonts w:cstheme="minorHAnsi"/>
          <w:szCs w:val="24"/>
          <w:lang w:val="es-MX"/>
        </w:rPr>
        <w:t>Este Concejo Municipal en uso de las facultades legales que les confiere el Código Municipal Vigente, en el Art. 30 numeral 14, y Considerando: I- Que se dará ejecución al proyecto</w:t>
      </w:r>
      <w:r w:rsidRPr="00C456D7">
        <w:rPr>
          <w:rFonts w:cstheme="minorHAnsi"/>
          <w:iCs/>
          <w:szCs w:val="24"/>
        </w:rPr>
        <w:t xml:space="preserve"> “Introducción de Energía Eléctrica el Caserío Guacamaya Cantón Agua Blanca, Municipio de Cacaopera, Morazán</w:t>
      </w:r>
      <w:r w:rsidRPr="00C456D7">
        <w:rPr>
          <w:rFonts w:cstheme="minorHAnsi"/>
          <w:szCs w:val="24"/>
        </w:rPr>
        <w:t>”;</w:t>
      </w:r>
      <w:r w:rsidRPr="00C456D7">
        <w:rPr>
          <w:rFonts w:cstheme="minorHAnsi"/>
          <w:iCs/>
          <w:szCs w:val="24"/>
        </w:rPr>
        <w:t xml:space="preserve"> </w:t>
      </w:r>
      <w:r w:rsidRPr="00C456D7">
        <w:rPr>
          <w:rFonts w:cstheme="minorHAnsi"/>
          <w:szCs w:val="24"/>
          <w:lang w:val="es-MX"/>
        </w:rPr>
        <w:t>por un monto de</w:t>
      </w:r>
      <w:r w:rsidRPr="00C456D7">
        <w:rPr>
          <w:rFonts w:cstheme="minorHAnsi"/>
          <w:szCs w:val="24"/>
        </w:rPr>
        <w:t xml:space="preserve"> TREINTA Y CINCO MIL NUEVECIENTOS TREINTA Y UN DOLARES CON SESENTA Y UN CENTAVOS DE DOLAR  </w:t>
      </w:r>
      <w:r w:rsidRPr="00C456D7">
        <w:rPr>
          <w:rFonts w:cstheme="minorHAnsi"/>
          <w:b/>
          <w:szCs w:val="24"/>
        </w:rPr>
        <w:t>($35,931.61)</w:t>
      </w:r>
      <w:r w:rsidRPr="00C456D7">
        <w:rPr>
          <w:rFonts w:cstheme="minorHAnsi"/>
          <w:bCs/>
          <w:szCs w:val="24"/>
          <w:lang w:eastAsia="ar-SA"/>
        </w:rPr>
        <w:t xml:space="preserve">; </w:t>
      </w:r>
      <w:r w:rsidRPr="00C456D7">
        <w:rPr>
          <w:rFonts w:cstheme="minorHAnsi"/>
          <w:szCs w:val="24"/>
          <w:lang w:val="es-MX"/>
        </w:rPr>
        <w:t>que incluye monto de ejecución del proyecto y costo de supervisión externa</w:t>
      </w:r>
      <w:r w:rsidRPr="00C456D7">
        <w:rPr>
          <w:rFonts w:cstheme="minorHAnsi"/>
          <w:iCs/>
          <w:szCs w:val="24"/>
        </w:rPr>
        <w:t>;</w:t>
      </w:r>
      <w:r w:rsidRPr="00C456D7">
        <w:rPr>
          <w:rFonts w:cstheme="minorHAnsi"/>
          <w:szCs w:val="24"/>
          <w:lang w:val="es-MX"/>
        </w:rPr>
        <w:t xml:space="preserve"> y con el fin de llevar un buen registro de los movimientos financieros del proyecto; ACUERDA: I- Autorizase a la Tesorera Municipal realizar la apertura de una cuenta corriente en </w:t>
      </w:r>
      <w:r w:rsidRPr="00C456D7">
        <w:rPr>
          <w:rFonts w:cstheme="minorHAnsi"/>
          <w:b/>
          <w:szCs w:val="24"/>
          <w:lang w:val="es-MX"/>
        </w:rPr>
        <w:t>Banco de América Central</w:t>
      </w:r>
      <w:r w:rsidRPr="00C456D7">
        <w:rPr>
          <w:rFonts w:cstheme="minorHAnsi"/>
          <w:szCs w:val="24"/>
          <w:lang w:val="es-MX"/>
        </w:rPr>
        <w:t xml:space="preserve"> por el monto de</w:t>
      </w:r>
      <w:r w:rsidRPr="00C456D7">
        <w:rPr>
          <w:rFonts w:cstheme="minorHAnsi"/>
          <w:szCs w:val="24"/>
        </w:rPr>
        <w:t xml:space="preserve"> TREINTA Y CINCO MIL NUEVECIENTOS TREINTA Y UN DOLARES CON SESENTA Y UN CENTAVOS DE DOLAR </w:t>
      </w:r>
      <w:r w:rsidRPr="00C456D7">
        <w:rPr>
          <w:rFonts w:cstheme="minorHAnsi"/>
          <w:b/>
          <w:szCs w:val="24"/>
        </w:rPr>
        <w:t>($35,931.61)</w:t>
      </w:r>
      <w:r w:rsidRPr="00C456D7">
        <w:rPr>
          <w:rFonts w:cstheme="minorHAnsi"/>
          <w:szCs w:val="24"/>
        </w:rPr>
        <w:t>;</w:t>
      </w:r>
      <w:r w:rsidRPr="00C456D7">
        <w:rPr>
          <w:rFonts w:cstheme="minorHAnsi"/>
          <w:bCs/>
          <w:szCs w:val="24"/>
          <w:lang w:eastAsia="ar-SA"/>
        </w:rPr>
        <w:t xml:space="preserve"> </w:t>
      </w:r>
      <w:r w:rsidRPr="00C456D7">
        <w:rPr>
          <w:rFonts w:cstheme="minorHAnsi"/>
          <w:szCs w:val="24"/>
          <w:lang w:val="es-MX"/>
        </w:rPr>
        <w:t>con el nombre del proyecto</w:t>
      </w:r>
      <w:r w:rsidRPr="00C456D7">
        <w:rPr>
          <w:rFonts w:cstheme="minorHAnsi"/>
          <w:iCs/>
          <w:szCs w:val="24"/>
        </w:rPr>
        <w:t xml:space="preserve"> “Introducción de Energía Eléctrica el Caserío Guacamaya Cantón Agua Blanca, Municipio de Cacaopera, Morazán</w:t>
      </w:r>
      <w:r w:rsidRPr="00C456D7">
        <w:rPr>
          <w:rFonts w:cstheme="minorHAnsi"/>
          <w:szCs w:val="24"/>
        </w:rPr>
        <w:t>”;</w:t>
      </w:r>
      <w:r w:rsidRPr="00C456D7">
        <w:rPr>
          <w:rFonts w:cstheme="minorHAnsi"/>
          <w:szCs w:val="24"/>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C456D7">
        <w:rPr>
          <w:rFonts w:cstheme="minorHAnsi"/>
          <w:szCs w:val="24"/>
          <w:lang w:val="es-MX"/>
        </w:rPr>
        <w:t>Rosibel</w:t>
      </w:r>
      <w:proofErr w:type="spellEnd"/>
      <w:r w:rsidRPr="00C456D7">
        <w:rPr>
          <w:rFonts w:cstheme="minorHAnsi"/>
          <w:szCs w:val="24"/>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C456D7">
          <w:rPr>
            <w:rFonts w:cstheme="minorHAnsi"/>
            <w:szCs w:val="24"/>
            <w:lang w:val="es-MX"/>
          </w:rPr>
          <w:t>200721215, a</w:t>
        </w:r>
      </w:smartTag>
      <w:r w:rsidRPr="00C456D7">
        <w:rPr>
          <w:rFonts w:cstheme="minorHAnsi"/>
          <w:szCs w:val="24"/>
          <w:lang w:val="es-MX"/>
        </w:rPr>
        <w:t xml:space="preserve"> nombre de Alcaldía Municipal de Cacaopera, FODES 75%, del Banco de América Central, para la apertura de la cuenta antes mencionada. </w:t>
      </w:r>
      <w:r w:rsidRPr="00C456D7">
        <w:rPr>
          <w:rFonts w:cstheme="minorHAnsi"/>
          <w:szCs w:val="24"/>
        </w:rPr>
        <w:t xml:space="preserve">CERTIFIQUESE. </w:t>
      </w:r>
      <w:r w:rsidRPr="00C456D7">
        <w:rPr>
          <w:rFonts w:cstheme="minorHAnsi"/>
          <w:b/>
          <w:szCs w:val="24"/>
          <w:lang w:val="es-MX"/>
        </w:rPr>
        <w:t>ACUERDO NÚMERO CUATRO:</w:t>
      </w:r>
      <w:r w:rsidRPr="00C456D7">
        <w:rPr>
          <w:rFonts w:cstheme="minorHAnsi"/>
          <w:szCs w:val="24"/>
        </w:rPr>
        <w:t xml:space="preserve"> </w:t>
      </w:r>
      <w:r w:rsidRPr="00C456D7">
        <w:rPr>
          <w:rFonts w:cstheme="minorHAnsi"/>
          <w:szCs w:val="24"/>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C456D7">
        <w:rPr>
          <w:rFonts w:cstheme="minorHAnsi"/>
          <w:iCs/>
          <w:szCs w:val="24"/>
        </w:rPr>
        <w:t xml:space="preserve"> “Introducción de Energía Eléctrica el Caserío Guacamaya Cantón Agua Blanca, Municipio de Cacaopera, Morazán</w:t>
      </w:r>
      <w:r w:rsidRPr="00C456D7">
        <w:rPr>
          <w:rFonts w:cstheme="minorHAnsi"/>
          <w:szCs w:val="24"/>
        </w:rPr>
        <w:t>”</w:t>
      </w:r>
      <w:r w:rsidRPr="00C456D7">
        <w:rPr>
          <w:rFonts w:cstheme="minorHAnsi"/>
          <w:iCs/>
          <w:szCs w:val="24"/>
        </w:rPr>
        <w:t xml:space="preserve"> </w:t>
      </w:r>
      <w:r w:rsidRPr="00C456D7">
        <w:rPr>
          <w:rFonts w:cstheme="minorHAnsi"/>
          <w:szCs w:val="24"/>
          <w:lang w:val="es-MX"/>
        </w:rPr>
        <w:t>la cual se conforma de la Siguiente manera,</w:t>
      </w:r>
      <w:r w:rsidRPr="00C456D7">
        <w:rPr>
          <w:rFonts w:eastAsia="Calibri" w:cstheme="minorHAnsi"/>
          <w:noProof/>
          <w:szCs w:val="24"/>
          <w:lang w:val="es-MX"/>
        </w:rPr>
        <w:t xml:space="preserve"> </w:t>
      </w:r>
      <w:r w:rsidRPr="00C456D7">
        <w:rPr>
          <w:rFonts w:cstheme="minorHAnsi"/>
          <w:iCs/>
          <w:szCs w:val="24"/>
        </w:rPr>
        <w:t xml:space="preserve">Señor: </w:t>
      </w:r>
      <w:r w:rsidRPr="00C456D7">
        <w:rPr>
          <w:rFonts w:cstheme="minorHAnsi"/>
          <w:szCs w:val="24"/>
          <w:lang w:val="es-MX"/>
        </w:rPr>
        <w:t xml:space="preserve"> </w:t>
      </w:r>
      <w:proofErr w:type="spellStart"/>
      <w:r w:rsidRPr="00C456D7">
        <w:rPr>
          <w:rFonts w:cstheme="minorHAnsi"/>
          <w:szCs w:val="24"/>
          <w:lang w:val="es-MX"/>
        </w:rPr>
        <w:t>Ever</w:t>
      </w:r>
      <w:proofErr w:type="spellEnd"/>
      <w:r w:rsidRPr="00C456D7">
        <w:rPr>
          <w:rFonts w:cstheme="minorHAnsi"/>
          <w:szCs w:val="24"/>
          <w:lang w:val="es-MX"/>
        </w:rPr>
        <w:t xml:space="preserve"> Humberto </w:t>
      </w:r>
      <w:proofErr w:type="spellStart"/>
      <w:r w:rsidRPr="00C456D7">
        <w:rPr>
          <w:rFonts w:cstheme="minorHAnsi"/>
          <w:szCs w:val="24"/>
          <w:lang w:val="es-MX"/>
        </w:rPr>
        <w:t>Perez</w:t>
      </w:r>
      <w:proofErr w:type="spellEnd"/>
      <w:r w:rsidRPr="00C456D7">
        <w:rPr>
          <w:rFonts w:cstheme="minorHAnsi"/>
          <w:szCs w:val="24"/>
          <w:lang w:val="es-MX"/>
        </w:rPr>
        <w:t xml:space="preserve"> Argueta miembro de la Comunidad, Terencio Rodríguez Argueta, Jefe de UACI, Contador Municipal, como Analista financiero; señor </w:t>
      </w:r>
      <w:r w:rsidRPr="00C456D7">
        <w:rPr>
          <w:rFonts w:eastAsia="Calibri" w:cstheme="minorHAnsi"/>
          <w:noProof/>
          <w:szCs w:val="24"/>
          <w:lang w:val="es-MX"/>
        </w:rPr>
        <w:t>Elvis Alexander Parada</w:t>
      </w:r>
      <w:r w:rsidRPr="00C456D7">
        <w:rPr>
          <w:rFonts w:cstheme="minorHAnsi"/>
          <w:szCs w:val="24"/>
          <w:lang w:val="es-MX"/>
        </w:rPr>
        <w:t xml:space="preserve">, José Elías González Amaya miembro del Concejo Municipal, OMUNIQUESE. </w:t>
      </w:r>
      <w:r w:rsidRPr="00C456D7">
        <w:rPr>
          <w:rFonts w:cstheme="minorHAnsi"/>
          <w:b/>
          <w:szCs w:val="24"/>
        </w:rPr>
        <w:t xml:space="preserve">ACUERDO NÚMERO CINCO: </w:t>
      </w:r>
      <w:r w:rsidRPr="00C456D7">
        <w:rPr>
          <w:rFonts w:cstheme="minorHAnsi"/>
          <w:szCs w:val="24"/>
        </w:rPr>
        <w:t>El Concejo Municipal en uso de las facultades legales que el Código Municipal les confiere en su Art. 3 numeral 3, y considerando que se dará inicio al proyecto</w:t>
      </w:r>
      <w:r w:rsidRPr="00C456D7">
        <w:rPr>
          <w:rFonts w:cstheme="minorHAnsi"/>
          <w:iCs/>
          <w:szCs w:val="24"/>
        </w:rPr>
        <w:t xml:space="preserve"> “Introducción de Energía Eléctrica el Caserío Guacamaya Cantón Agua Blanca, Municipio de Cacaopera, Morazán</w:t>
      </w:r>
      <w:r w:rsidRPr="00C456D7">
        <w:rPr>
          <w:rFonts w:cstheme="minorHAnsi"/>
          <w:szCs w:val="24"/>
        </w:rPr>
        <w:t>”</w:t>
      </w:r>
      <w:r w:rsidRPr="00C456D7">
        <w:rPr>
          <w:rFonts w:cstheme="minorHAnsi"/>
          <w:iCs/>
          <w:szCs w:val="24"/>
        </w:rPr>
        <w:t>,</w:t>
      </w:r>
      <w:r w:rsidRPr="00C456D7">
        <w:rPr>
          <w:rFonts w:eastAsia="Arial Unicode MS" w:cstheme="minorHAnsi"/>
          <w:szCs w:val="24"/>
        </w:rPr>
        <w:t xml:space="preserve"> y de conformidad al Art. 82 Bis de la Ley de Adquisiciones y Contrataciones de la Administración Pública LACAP, este Concejo ACUERDA: Nombrar al señor </w:t>
      </w:r>
      <w:r w:rsidRPr="00C456D7">
        <w:rPr>
          <w:rFonts w:eastAsia="Calibri" w:cstheme="minorHAnsi"/>
          <w:noProof/>
          <w:szCs w:val="24"/>
          <w:lang w:val="es-MX"/>
        </w:rPr>
        <w:t>Jose Santos Victorino Diaz Diaz, Miembro del Concejo</w:t>
      </w:r>
      <w:r w:rsidRPr="00C456D7">
        <w:rPr>
          <w:rFonts w:eastAsia="Arial Unicode MS" w:cstheme="minorHAnsi"/>
          <w:szCs w:val="24"/>
        </w:rPr>
        <w:t xml:space="preserve">; como Administrador de Contrato, para el proyecto </w:t>
      </w:r>
      <w:r w:rsidRPr="00C456D7">
        <w:rPr>
          <w:rFonts w:cstheme="minorHAnsi"/>
          <w:iCs/>
          <w:szCs w:val="24"/>
        </w:rPr>
        <w:t xml:space="preserve">“Introducción de Energía Eléctrica el Caserío Guacamaya Cantón Agua Blanca, </w:t>
      </w:r>
      <w:r w:rsidRPr="00C456D7">
        <w:rPr>
          <w:rFonts w:cstheme="minorHAnsi"/>
          <w:iCs/>
          <w:szCs w:val="24"/>
        </w:rPr>
        <w:lastRenderedPageBreak/>
        <w:t>Municipio de Cacaopera, Morazán</w:t>
      </w:r>
      <w:r w:rsidRPr="00C456D7">
        <w:rPr>
          <w:rFonts w:cstheme="minorHAnsi"/>
          <w:szCs w:val="24"/>
          <w:lang w:val="es-MX"/>
        </w:rPr>
        <w:t xml:space="preserve"> </w:t>
      </w:r>
      <w:r w:rsidRPr="00C456D7">
        <w:rPr>
          <w:rFonts w:cstheme="minorHAnsi"/>
          <w:szCs w:val="24"/>
        </w:rPr>
        <w:t>”,</w:t>
      </w:r>
      <w:r w:rsidRPr="00C456D7">
        <w:rPr>
          <w:rFonts w:eastAsia="Arial Unicode MS" w:cstheme="minorHAnsi"/>
          <w:szCs w:val="24"/>
        </w:rPr>
        <w:t xml:space="preserve">  COMUNIQUESE. </w:t>
      </w:r>
      <w:r w:rsidRPr="00C456D7">
        <w:rPr>
          <w:rFonts w:eastAsia="Calibri" w:cstheme="minorHAnsi"/>
          <w:b/>
          <w:noProof/>
          <w:szCs w:val="24"/>
        </w:rPr>
        <w:t xml:space="preserve">ACUERDO NUMERO SEIS: </w:t>
      </w:r>
      <w:r w:rsidRPr="00C456D7">
        <w:rPr>
          <w:rFonts w:eastAsia="Calibri" w:cstheme="minorHAnsi"/>
          <w:noProof/>
          <w:szCs w:val="24"/>
        </w:rPr>
        <w:t xml:space="preserve">El Concejo Municipal en uso de las facultades legales que les confiere el Art. 30 numeral 14 del Código Municipal, y considerando: I) Que no se cuenta con fondos en la cuenta de fondos propios y hay que cancelar los servicios de  AFP”S la renta  y no se cuenta  con fondos suficientes para realizar dicho pago. En tal centido este concejo ACUERDA: a) Realizar prestamo de los fondos del 75% FODES por la cantidad de DOS MIL TRESCIENTOS DOLARES </w:t>
      </w:r>
      <w:r w:rsidRPr="00C456D7">
        <w:rPr>
          <w:rFonts w:eastAsia="Calibri" w:cstheme="minorHAnsi"/>
          <w:b/>
          <w:noProof/>
          <w:szCs w:val="24"/>
        </w:rPr>
        <w:t>($2,300.00)</w:t>
      </w:r>
      <w:r w:rsidRPr="00C456D7">
        <w:rPr>
          <w:rFonts w:eastAsia="Calibri" w:cstheme="minorHAnsi"/>
          <w:noProof/>
          <w:szCs w:val="24"/>
        </w:rPr>
        <w:t xml:space="preserve"> a la cuenta corriente </w:t>
      </w:r>
      <w:r w:rsidRPr="00C456D7">
        <w:rPr>
          <w:rFonts w:eastAsia="Arial Unicode MS" w:cstheme="minorHAnsi"/>
          <w:szCs w:val="24"/>
        </w:rPr>
        <w:t>número 200637247 fondos propios 25%  FODES, a nombre Alcaldía Municipal de Cacaopera,</w:t>
      </w:r>
      <w:r w:rsidRPr="00C456D7">
        <w:rPr>
          <w:rFonts w:eastAsia="Calibri" w:cstheme="minorHAnsi"/>
          <w:noProof/>
          <w:szCs w:val="24"/>
        </w:rPr>
        <w:t xml:space="preserve"> para pago de servicios de  AFP”S y Renta, b) cancelese la cantidad de DOS MIL TRESCIENTOS DOLARES </w:t>
      </w:r>
      <w:r w:rsidRPr="00C456D7">
        <w:rPr>
          <w:rFonts w:eastAsia="Calibri" w:cstheme="minorHAnsi"/>
          <w:b/>
          <w:noProof/>
          <w:szCs w:val="24"/>
        </w:rPr>
        <w:t xml:space="preserve">($2,300.00) </w:t>
      </w:r>
      <w:r w:rsidRPr="00C456D7">
        <w:rPr>
          <w:rFonts w:eastAsia="Calibri" w:cstheme="minorHAnsi"/>
          <w:noProof/>
          <w:szCs w:val="24"/>
        </w:rPr>
        <w:t>a la cuenta 75% fodes al nomas que se cuenten con fondos en la cuenta corriente de fondos propios,</w:t>
      </w:r>
      <w:r w:rsidRPr="00C456D7">
        <w:rPr>
          <w:rFonts w:eastAsia="Arial Unicode MS" w:cstheme="minorHAnsi"/>
          <w:szCs w:val="24"/>
        </w:rPr>
        <w:t xml:space="preserve"> CERTIFIQUESE. </w:t>
      </w:r>
      <w:r w:rsidRPr="00C456D7">
        <w:rPr>
          <w:rFonts w:cstheme="minorHAnsi"/>
          <w:b/>
          <w:szCs w:val="24"/>
        </w:rPr>
        <w:t>ACUERDO NÚMERO SIETE:</w:t>
      </w:r>
      <w:r w:rsidRPr="00C456D7">
        <w:rPr>
          <w:rFonts w:cstheme="minorHAnsi"/>
          <w:szCs w:val="24"/>
        </w:rPr>
        <w:t xml:space="preserve"> El Concejo Municipal en uso de las facultades legales que el Código Municipal les confiere en su Art. 30 numeral 14, ACUERDA: </w:t>
      </w:r>
      <w:r w:rsidRPr="00C456D7">
        <w:rPr>
          <w:rFonts w:eastAsia="Arial Unicode MS" w:cstheme="minorHAnsi"/>
          <w:szCs w:val="24"/>
        </w:rPr>
        <w:t xml:space="preserve">I) Autorizase a la Tesorera Municipal a efecto de que realice Traslado de fondos, en el Banco de América Central, de la cuenta corriente número 200721215 del 75% FODES, la cantidad de </w:t>
      </w:r>
      <w:r w:rsidRPr="00C456D7">
        <w:rPr>
          <w:rFonts w:eastAsia="Calibri" w:cstheme="minorHAnsi"/>
          <w:noProof/>
          <w:szCs w:val="24"/>
        </w:rPr>
        <w:t xml:space="preserve">DOS MIL TRESCIENTOS DOLARES </w:t>
      </w:r>
      <w:r w:rsidRPr="00C456D7">
        <w:rPr>
          <w:rFonts w:eastAsia="Calibri" w:cstheme="minorHAnsi"/>
          <w:b/>
          <w:noProof/>
          <w:szCs w:val="24"/>
        </w:rPr>
        <w:t>($2,300.00)</w:t>
      </w:r>
      <w:r w:rsidRPr="00C456D7">
        <w:rPr>
          <w:rFonts w:eastAsia="Arial Unicode MS" w:cstheme="minorHAnsi"/>
          <w:szCs w:val="24"/>
        </w:rPr>
        <w:t xml:space="preserve">, a la cuenta corriente número 200637247 del 25% FODES, a nombre Alcaldía Municipal de Cacaopera II) Facultase al Banco de América Central, para que realice la Transferencia anteriormente expresada, CERTIFIQUESE. </w:t>
      </w:r>
      <w:r w:rsidRPr="00C456D7">
        <w:rPr>
          <w:rFonts w:cstheme="minorHAnsi"/>
          <w:b/>
          <w:szCs w:val="24"/>
        </w:rPr>
        <w:t xml:space="preserve">ACUERDO NÙMERO OCHO: </w:t>
      </w:r>
      <w:r w:rsidRPr="00C456D7">
        <w:rPr>
          <w:rFonts w:cstheme="minorHAnsi"/>
          <w:szCs w:val="24"/>
        </w:rPr>
        <w:t xml:space="preserve">El Concejo Municipal en uso de las facultades legales que el Código Municipal les confiere en su Art. 4 numerales 4 y 18, y considerando la solicitud presentada por el señor José Modesto Martínez Pérez responsable de la Unidad Ambiental, de esta municipalidad, a fin de que la municipalidad les apoye con sesenta almuerzos para realizar un Taller de Prevención de incendio Foréstale, que se impartirá por el Cuerpo de Bombero y Ley Forestal </w:t>
      </w:r>
      <w:r w:rsidR="00C76209">
        <w:rPr>
          <w:rFonts w:cstheme="minorHAnsi"/>
          <w:szCs w:val="24"/>
        </w:rPr>
        <w:t>a</w:t>
      </w:r>
      <w:r w:rsidRPr="00C456D7">
        <w:rPr>
          <w:rFonts w:cstheme="minorHAnsi"/>
          <w:szCs w:val="24"/>
        </w:rPr>
        <w:t xml:space="preserve"> </w:t>
      </w:r>
      <w:r w:rsidR="00C76209" w:rsidRPr="00C456D7">
        <w:rPr>
          <w:rFonts w:cstheme="minorHAnsi"/>
          <w:szCs w:val="24"/>
        </w:rPr>
        <w:t>Líderes</w:t>
      </w:r>
      <w:r w:rsidRPr="00C456D7">
        <w:rPr>
          <w:rFonts w:cstheme="minorHAnsi"/>
          <w:szCs w:val="24"/>
        </w:rPr>
        <w:t xml:space="preserve"> de la Comunidades de la Zona Norte del Municipio, por tanto este Concejo ACUERDA: a) Contribuir con el suministro de la alimentación para los participantes en la un Taller de Prevención de incendio Foréstale; b) Autorizase a la Tesorera Municipal, para que pueda erogar de los fondos propios municipales, el pago de la alimentación anteriormente mencionada, COMUNIQUESE.</w:t>
      </w:r>
      <w:r w:rsidRPr="00C456D7">
        <w:rPr>
          <w:rFonts w:eastAsia="Times New Roman" w:cstheme="minorHAnsi"/>
          <w:szCs w:val="24"/>
          <w:lang w:val="es-ES" w:eastAsia="es-ES"/>
        </w:rPr>
        <w:t xml:space="preserve"> </w:t>
      </w:r>
      <w:r w:rsidRPr="00C456D7">
        <w:rPr>
          <w:rFonts w:cstheme="minorHAnsi"/>
          <w:b/>
          <w:szCs w:val="24"/>
        </w:rPr>
        <w:t>ACUERDO</w:t>
      </w:r>
      <w:r w:rsidRPr="00C456D7">
        <w:rPr>
          <w:rFonts w:cstheme="minorHAnsi"/>
          <w:b/>
        </w:rPr>
        <w:t xml:space="preserve"> NÚMERO</w:t>
      </w:r>
      <w:r w:rsidRPr="00C456D7">
        <w:rPr>
          <w:rFonts w:cstheme="minorHAnsi"/>
        </w:rPr>
        <w:t xml:space="preserve"> </w:t>
      </w:r>
      <w:r w:rsidRPr="00C456D7">
        <w:rPr>
          <w:rFonts w:cstheme="minorHAnsi"/>
          <w:b/>
        </w:rPr>
        <w:t>NUEVE</w:t>
      </w:r>
      <w:r w:rsidRPr="00C456D7">
        <w:rPr>
          <w:rFonts w:cstheme="minorHAnsi"/>
        </w:rPr>
        <w:t xml:space="preserve"> El Concejo Municipal en uso de sus facultades legales que le confiere El Código Municipal Vigente; y de conformidad a los artículos 203, 204 de la Constitución de la Republica, en relación con el Art. 30 numeral 4 y 48 numeral 1 del Código Municipal; por unanimidad, </w:t>
      </w:r>
      <w:r w:rsidRPr="00C456D7">
        <w:rPr>
          <w:rFonts w:cstheme="minorHAnsi"/>
          <w:b/>
        </w:rPr>
        <w:t>ACUERDA:</w:t>
      </w:r>
      <w:r w:rsidRPr="00C456D7">
        <w:rPr>
          <w:rFonts w:cstheme="minorHAnsi"/>
        </w:rPr>
        <w:t xml:space="preserve"> Autorizar al señor Lorenzo de Jesús Canales Benítez, en su calidad de Alcalde Municipal, y Representante Legal del Municipio, para que en su nombre y representación pueda firmar CONVENIO DE COOPERACIÓN, con EL REGISTRO NACIONAL DE LAS PERSONAS NATURALES, representado por el Licenciado FERNANDO ARTURO BATLLE PORTILLO, en su calidad de Registrador Nacional de las Personas Naturales, CONVENIO RELATIVO A LA TRANSFERENCIA DE DOCUMENTOS RELATIVOS AL ESTADO </w:t>
      </w:r>
      <w:r w:rsidRPr="00C456D7">
        <w:rPr>
          <w:rFonts w:cstheme="minorHAnsi"/>
        </w:rPr>
        <w:lastRenderedPageBreak/>
        <w:t xml:space="preserve">FAMILIAR DE LAS PERSONAS; el cual tendrá por objeto: Establecer los mecanismos de cooperación que garanticen y faciliten él envió de documentos relativos al Estado Familiar de las Personas, por parte del Registro del Estado Familiar de esta Municipalidad hacia el Registro Nacional de las Personas Naturales, en el marco de cumplimiento al Art. 65-B de la Ley Transitoria del Registro del Estado Familiar y de los Regímenes Patrimoniales del Matrimonio. Dicho convenio estará vigente desde la fecha en que se firme y su duración será de carácter permanente siempre y cuando no concurran circunstancias de fuerza mayor que impidan su continuidad. Certifíquese el presente acuerdo y remítase a donde corresponda para los efectos legales pertinentes. </w:t>
      </w:r>
      <w:r w:rsidRPr="00C456D7">
        <w:rPr>
          <w:rFonts w:cstheme="minorHAnsi"/>
          <w:b/>
        </w:rPr>
        <w:t>ACUERDO NÚMERO</w:t>
      </w:r>
      <w:r w:rsidRPr="00C456D7">
        <w:rPr>
          <w:rFonts w:cstheme="minorHAnsi"/>
        </w:rPr>
        <w:t xml:space="preserve"> </w:t>
      </w:r>
      <w:r w:rsidRPr="00C456D7">
        <w:rPr>
          <w:rFonts w:cstheme="minorHAnsi"/>
          <w:b/>
        </w:rPr>
        <w:t>DIEZ</w:t>
      </w:r>
      <w:r w:rsidRPr="00C456D7">
        <w:rPr>
          <w:rFonts w:cstheme="minorHAnsi"/>
        </w:rPr>
        <w:t xml:space="preserve"> El Concejo Municipal en uso de sus facultades legales que le confiere El Código Municipal Vigente; y de conformidad a los artículos 203, 204 de la Constitución de la Republica, en relación con el Art. 30 numeral 4 y 48 numeral 1 del Código Municipal; por unanimidad, </w:t>
      </w:r>
      <w:r w:rsidRPr="00C456D7">
        <w:rPr>
          <w:rFonts w:cstheme="minorHAnsi"/>
          <w:b/>
        </w:rPr>
        <w:t>ACUERDA:</w:t>
      </w:r>
      <w:r w:rsidRPr="00C456D7">
        <w:rPr>
          <w:rFonts w:cstheme="minorHAnsi"/>
        </w:rPr>
        <w:t xml:space="preserve"> Autorizar al señor Lorenzo de Jesús Canales Benítez, en su calidad de Alcalde Municipal, y Representante Legal del Municipio, para que en su nombre y representación pueda firmar CONVENIO DE COOPERACIÓN, con EL REGISTRO NACIONAL DE LAS PERSONAS NATURALES, representado por el Licenciado FERNANDO ARTURO BATLLE PORTILLO, en su calidad de Registrador Nacional de las Personas Naturales, sobre el proyecto “FORTALECIMIENTO DEL SISTEMA DE REGISTRO CIVIL HOSPITALARIO DE EL SALVADOR; el cual tiene por objeto: Establecer un mecanismo de cooperación entre los suscritos para disminuir el índice de </w:t>
      </w:r>
      <w:proofErr w:type="spellStart"/>
      <w:r w:rsidRPr="00C456D7">
        <w:rPr>
          <w:rFonts w:cstheme="minorHAnsi"/>
        </w:rPr>
        <w:t>subregistro</w:t>
      </w:r>
      <w:proofErr w:type="spellEnd"/>
      <w:r w:rsidRPr="00C456D7">
        <w:rPr>
          <w:rFonts w:cstheme="minorHAnsi"/>
        </w:rPr>
        <w:t xml:space="preserve">, brindando la posibilidad y facilidad de inscripción de los niños y niñas nacidos dentro de la red hospitalaria en la cual el Registro Nacional de las Personas Naturales proporciona el servicio de registro de niñas y niños para su posterior inscripción en el registro del Estado Familiar correspondiente, mediante la obtención de la información del niño o niña. La vigencia de dicho Convenio de Cooperación será de forma indefinida; y podrá ser modificado, por las autoridades de cada Institución, mediante acuerdo manifestado en forma escrita. Certifíquese el presente acuerdo y remítase a donde corresponda para los efectos legales pertinentes. COMUNIQUESE. </w:t>
      </w:r>
      <w:r w:rsidRPr="00C456D7">
        <w:rPr>
          <w:rFonts w:cstheme="minorHAnsi"/>
          <w:b/>
          <w:szCs w:val="24"/>
        </w:rPr>
        <w:t xml:space="preserve">ACUERDO NÚMERO ONCE: </w:t>
      </w:r>
      <w:r w:rsidRPr="00C456D7">
        <w:rPr>
          <w:rFonts w:cstheme="minorHAnsi"/>
          <w:szCs w:val="24"/>
        </w:rPr>
        <w:t xml:space="preserve">El Concejo Municipal en uso de las facultades legales que el Código Municipal les confiere en su Art. 30 numeral 9, ACUERDA: </w:t>
      </w:r>
      <w:r w:rsidRPr="00C456D7">
        <w:rPr>
          <w:rFonts w:cstheme="minorHAnsi"/>
          <w:szCs w:val="24"/>
          <w:lang w:val="es-ES"/>
        </w:rPr>
        <w:t xml:space="preserve">Adjudicar la elaboración de Carpeta Técnica del proyecto Construcción de Casa Comunal Caserío Yancolo, Cantón Agua Blanca, Cacaopera, Morazán, a la empresa CONSTRU-A, S.A. DE C.V., por la cantidad de MIL SEISCIENTE DIEZ DOLARES CON VEINTICUATRO CENTAVOS DE DÓLAR ($1,610.24); y la formulación de la Carpeta Técnica del proyecto Construcción de Empedrado Fraguado Superficie no Terminada en Calle Principal de Caserío San Miguelito, Cantón Guachipilín, Cacaopera, Morazán; a la empresa B &amp; E- PROCON, S.A. DE C.V., por el valor resultante de aplicar el 4.5% al monto total del proyecto; y la formulación de la Carpeta Técnica del </w:t>
      </w:r>
      <w:r w:rsidRPr="00C456D7">
        <w:rPr>
          <w:rFonts w:cstheme="minorHAnsi"/>
          <w:szCs w:val="24"/>
          <w:lang w:val="es-ES"/>
        </w:rPr>
        <w:lastRenderedPageBreak/>
        <w:t>proyecto Construcción de obra de Paso en Quebrada El Algodón y Empedrado Fraguado Superficie no Terminada en Cuesta de Caserío El Portillo, Cantón Calavera, Municipio de Cacaopera, a la empresa D Y A COSNTRUCTORES, S.A. DE C.V., por el valor resultante de aplicar el 4.00% al monto total del proyecto, COMUNIQUESE.</w:t>
      </w:r>
      <w:r w:rsidRPr="00C456D7">
        <w:rPr>
          <w:rFonts w:cstheme="minorHAnsi"/>
          <w:sz w:val="20"/>
          <w:lang w:val="es-ES"/>
        </w:rPr>
        <w:t xml:space="preserve"> </w:t>
      </w:r>
      <w:r w:rsidRPr="00C456D7">
        <w:rPr>
          <w:rFonts w:cstheme="minorHAnsi"/>
          <w:b/>
          <w:szCs w:val="24"/>
        </w:rPr>
        <w:t xml:space="preserve">ACUERDO NÚMERO DOCE: </w:t>
      </w:r>
      <w:r w:rsidRPr="00C456D7">
        <w:rPr>
          <w:rFonts w:cstheme="minorHAnsi"/>
          <w:szCs w:val="24"/>
        </w:rPr>
        <w:t xml:space="preserve">El Concejo Municipal en uso de las facultades legales que el Código Municipal les confiere en su Art. 30 numeral 9, ACUERDA: </w:t>
      </w:r>
      <w:r w:rsidRPr="00C456D7">
        <w:rPr>
          <w:rFonts w:cstheme="minorHAnsi"/>
          <w:szCs w:val="24"/>
          <w:lang w:val="es-ES"/>
        </w:rPr>
        <w:t xml:space="preserve">Adjudicar la elaboración de Carpeta Técnica del proyecto Construcción de Casa Comunal de Cacaopera, Casco Urbano, Municipio de Cacaopera, Departamento de Morazán, a la empresa TECI, S.A. DE C.V., por la cantidad resultante de aplicar el 4.00% al monto total del proyecto. </w:t>
      </w:r>
      <w:r w:rsidRPr="00C456D7">
        <w:rPr>
          <w:rFonts w:cstheme="minorHAnsi"/>
          <w:b/>
          <w:szCs w:val="24"/>
          <w:lang w:val="es-ES"/>
        </w:rPr>
        <w:t xml:space="preserve">ACUERDO </w:t>
      </w:r>
      <w:r w:rsidRPr="00C456D7">
        <w:rPr>
          <w:rFonts w:cstheme="minorHAnsi"/>
          <w:b/>
          <w:szCs w:val="24"/>
        </w:rPr>
        <w:t xml:space="preserve">NÚMERO TRECE: </w:t>
      </w:r>
      <w:r w:rsidRPr="00C456D7">
        <w:rPr>
          <w:rFonts w:cstheme="minorHAnsi"/>
          <w:szCs w:val="24"/>
        </w:rPr>
        <w:t xml:space="preserve">El Concejo Municipal en uso de las facultades legales que el Código Municipal les confiere en su Art. 30 numeral 9, ACUERDA: </w:t>
      </w:r>
      <w:r w:rsidRPr="00C456D7">
        <w:rPr>
          <w:rFonts w:cstheme="minorHAnsi"/>
          <w:szCs w:val="24"/>
          <w:lang w:val="es-ES"/>
        </w:rPr>
        <w:t>Adjudicar la elaboración de Carpeta Técnica del proyecto Construcción de Casa Comunal Caserío Yancolo, Cantón Agua Blanca, Cacaopera, Morazán, a la empresa CONSTRU-A, S.A. DE C.V., por la cantidad de MIL SEISCIENTOS DIEZ DOLARES CON VEINTICUATRO CENTAVOS DE DOLARES ($1,610.24); y la formulación de la Carpeta Técnica del proyecto Construcción de Empedrado Fraguado Superficie no Terminada en Calle Principal de Caserío San Miguelito, Cantón Guachipilín, Cacaopera, Morazán; a la empresa B &amp; E- PROCON, S.A. DE C.V., por el valor resultante de aplicar el 4.5% al monto total del proyecto; y la formulación de la Carpeta Técnica del proyecto Construcción de obra de Paso en Quebrada El Algodón y Empedrado Fraguado Superficie no Terminada en Cuesta de Caserío El Portillo, Cantón Calavera, Municipio de Cacaopera, a la empresa D Y A COSNTRUCTORES, S.A. DE C.V., por el valor resultante de aplicar el 4.00% al monto total del proyecto, COMUNIQUESE.-</w:t>
      </w:r>
      <w:r w:rsidRPr="00C456D7">
        <w:rPr>
          <w:rFonts w:cstheme="minorHAnsi"/>
          <w:b/>
          <w:szCs w:val="24"/>
          <w:lang w:val="es-ES"/>
        </w:rPr>
        <w:t xml:space="preserve"> </w:t>
      </w:r>
      <w:r w:rsidRPr="00C456D7">
        <w:rPr>
          <w:rFonts w:cstheme="minorHAnsi"/>
          <w:b/>
          <w:szCs w:val="24"/>
        </w:rPr>
        <w:t xml:space="preserve">ACUERDO NÚMERO CATORCE: </w:t>
      </w:r>
      <w:r w:rsidRPr="00C456D7">
        <w:rPr>
          <w:rFonts w:cstheme="minorHAnsi"/>
          <w:szCs w:val="24"/>
        </w:rPr>
        <w:t xml:space="preserve">El Concejo Municipal en uso de las facultades legales que el Código Municipal les confiere en su Art. 91, ACUERDA: Autorizase a la Tesorera Municipal, a efecto de que cancele) A la EMPRESA D Y A CONSTRUCTORES S.A DE C.V, por la Ejecución del proyecto “Construcción de Letrinas Lavables en El Barrio El Calvario, Municipio de Cacaopera, Departamento de Morazán”; cuyo monto líquido a pagar es por la cantidad de OCHO MIL CINCUENTA Y TRES 26/100 DOLARES ($8,053.26), eróguese fondos de la cuenta del mismo proyecto, COMUNIQUESE. </w:t>
      </w:r>
      <w:r w:rsidRPr="00C456D7">
        <w:rPr>
          <w:rFonts w:cstheme="minorHAnsi"/>
          <w:b/>
          <w:szCs w:val="24"/>
        </w:rPr>
        <w:t xml:space="preserve">ACUERDO NÚMERO QUINCE: </w:t>
      </w:r>
      <w:r w:rsidRPr="00C456D7">
        <w:rPr>
          <w:rFonts w:cstheme="minorHAnsi"/>
          <w:szCs w:val="24"/>
        </w:rPr>
        <w:t xml:space="preserve">El Concejo Municipal en uso de las facultades legales que el Código Municipal les confiere en su Art. 91, ACUERDA: Autorizase a la Tesorera Municipal, a efecto de que realice el pago final por cumplimiento del contrato por servicios profesionales en legalización de inmuebles a favor de la alcaldía municipal de Cacaopera, en Levantamiento Topográfico de cada uno de los correspondientes planos para ser presentados a la Dirección de catastro del registro de la propiedad Raíz e Hipoteca de la primera sección de oriente”; cuyo monto líquido a pagar es por la cantidad de DOS MIL NUEVECIENTO DIECISEIS 00/100 DOLARES ($2,916.00), eróguese fondos de la </w:t>
      </w:r>
      <w:r w:rsidRPr="00C456D7">
        <w:rPr>
          <w:rFonts w:cstheme="minorHAnsi"/>
          <w:szCs w:val="24"/>
        </w:rPr>
        <w:lastRenderedPageBreak/>
        <w:t>cuenta de servicios Profesionales,  COMUNIQUESE.</w:t>
      </w:r>
      <w:r w:rsidRPr="00C456D7">
        <w:rPr>
          <w:rFonts w:cstheme="minorHAnsi"/>
          <w:sz w:val="20"/>
        </w:rPr>
        <w:t xml:space="preserve"> </w:t>
      </w:r>
      <w:r w:rsidRPr="00C456D7">
        <w:rPr>
          <w:rFonts w:cstheme="minorHAnsi"/>
          <w:b/>
          <w:szCs w:val="24"/>
        </w:rPr>
        <w:t xml:space="preserve">ACUERDO NÚMERO DIECISEIS: </w:t>
      </w:r>
      <w:r w:rsidRPr="00C456D7">
        <w:rPr>
          <w:rFonts w:cstheme="minorHAnsi"/>
          <w:szCs w:val="24"/>
        </w:rPr>
        <w:t xml:space="preserve">El Concejo Municipal en uso de las facultades legales que el Código Municipal les confiere en su Art. 91, ACUERDA: Autorizase a la Tesorera Municipal, a efecto de que realice el pago de </w:t>
      </w:r>
      <w:proofErr w:type="spellStart"/>
      <w:r w:rsidRPr="00C456D7">
        <w:rPr>
          <w:rFonts w:cstheme="minorHAnsi"/>
          <w:szCs w:val="24"/>
        </w:rPr>
        <w:t>valuos</w:t>
      </w:r>
      <w:proofErr w:type="spellEnd"/>
      <w:r w:rsidRPr="00C456D7">
        <w:rPr>
          <w:rFonts w:cstheme="minorHAnsi"/>
          <w:szCs w:val="24"/>
        </w:rPr>
        <w:t xml:space="preserve"> de inmuebles Municipales, ubicados en Cantones y Caserío del Municipio de Cacaopera y uno en San Carlos Morazán; cuyo monto líquido a pagar es por la cantidad de MIL CUATROECIENTO SESENTA Y NUEVE 00/100 DOLARES ($ 1,469.00), eróguese fondos de la cue</w:t>
      </w:r>
      <w:r w:rsidR="00B76384">
        <w:rPr>
          <w:rFonts w:cstheme="minorHAnsi"/>
          <w:szCs w:val="24"/>
        </w:rPr>
        <w:t xml:space="preserve">nta de servicios Profesionales, COMUNIQUESE. </w:t>
      </w:r>
      <w:r w:rsidRPr="00C456D7">
        <w:rPr>
          <w:rFonts w:cstheme="minorHAnsi"/>
          <w:b/>
          <w:szCs w:val="24"/>
        </w:rPr>
        <w:t xml:space="preserve">ACUERDO NÚMERO DIECISIETE: </w:t>
      </w:r>
      <w:r w:rsidRPr="00C456D7">
        <w:rPr>
          <w:rFonts w:cstheme="minorHAnsi"/>
          <w:szCs w:val="24"/>
        </w:rPr>
        <w:t>El Concejo Municipal en uso de las facultades legales que el Código Municipal les confiere en su Art. 91, ACUERDA: Autorizase a la Tesorera Municipal, a efecto de que cancele Al señor Juan Ramón Mejía Rosales, por la supervisión del proyecto “Construcción de Letrinas Lavab</w:t>
      </w:r>
      <w:r w:rsidR="00B76384">
        <w:rPr>
          <w:rFonts w:cstheme="minorHAnsi"/>
          <w:szCs w:val="24"/>
        </w:rPr>
        <w:t xml:space="preserve">les en El Barrio El Calvario, </w:t>
      </w:r>
      <w:r w:rsidRPr="00C456D7">
        <w:rPr>
          <w:rFonts w:cstheme="minorHAnsi"/>
          <w:szCs w:val="24"/>
        </w:rPr>
        <w:t xml:space="preserve">Municipio de Cacaopera, Departamento de Morazán”; cuyo monto líquido a pagar es por la cantidad de NOVECIENTOS DOLARES ($900.00), eróguese fondos de la cuenta del mismo proyecto, COMUNIQUESE. </w:t>
      </w:r>
      <w:r w:rsidRPr="00C456D7">
        <w:rPr>
          <w:rFonts w:eastAsia="Times New Roman" w:cstheme="minorHAnsi"/>
          <w:szCs w:val="24"/>
          <w:lang w:val="es-ES" w:eastAsia="es-ES"/>
        </w:rPr>
        <w:t xml:space="preserve">No habiendo más que hacer constar se da por terminada la presente acta, ratificamos su contenido y firmamos.  </w:t>
      </w:r>
    </w:p>
    <w:p w:rsidR="00A7004E" w:rsidRDefault="00C456D7" w:rsidP="00C456D7">
      <w:pPr>
        <w:jc w:val="center"/>
      </w:pPr>
      <w:bookmarkStart w:id="0" w:name="_GoBack"/>
      <w:r>
        <w:rPr>
          <w:noProof/>
          <w:lang w:eastAsia="es-SV"/>
        </w:rPr>
        <w:drawing>
          <wp:inline distT="0" distB="0" distL="0" distR="0">
            <wp:extent cx="5591175" cy="4114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993" t="1196" r="6230" b="2191"/>
                    <a:stretch/>
                  </pic:blipFill>
                  <pic:spPr bwMode="auto">
                    <a:xfrm>
                      <a:off x="0" y="0"/>
                      <a:ext cx="5591175" cy="411480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A7004E" w:rsidSect="00C456D7">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26" w:rsidRDefault="00D47126" w:rsidP="00481DD8">
      <w:pPr>
        <w:spacing w:after="0" w:line="240" w:lineRule="auto"/>
      </w:pPr>
      <w:r>
        <w:separator/>
      </w:r>
    </w:p>
  </w:endnote>
  <w:endnote w:type="continuationSeparator" w:id="0">
    <w:p w:rsidR="00D47126" w:rsidRDefault="00D47126" w:rsidP="0048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26" w:rsidRDefault="00D47126" w:rsidP="00481DD8">
      <w:pPr>
        <w:spacing w:after="0" w:line="240" w:lineRule="auto"/>
      </w:pPr>
      <w:r>
        <w:separator/>
      </w:r>
    </w:p>
  </w:footnote>
  <w:footnote w:type="continuationSeparator" w:id="0">
    <w:p w:rsidR="00D47126" w:rsidRDefault="00D47126" w:rsidP="00481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DD8" w:rsidRDefault="00481DD8">
    <w:pPr>
      <w:pStyle w:val="Encabezado"/>
    </w:pPr>
    <w:r>
      <w:rPr>
        <w:noProof/>
        <w:lang w:eastAsia="es-SV"/>
      </w:rPr>
      <w:drawing>
        <wp:anchor distT="0" distB="0" distL="114300" distR="114300" simplePos="0" relativeHeight="251659264" behindDoc="1" locked="0" layoutInCell="1" allowOverlap="1" wp14:anchorId="19783C33" wp14:editId="34AA35D6">
          <wp:simplePos x="0" y="0"/>
          <wp:positionH relativeFrom="column">
            <wp:posOffset>-33655</wp:posOffset>
          </wp:positionH>
          <wp:positionV relativeFrom="paragraph">
            <wp:posOffset>-190500</wp:posOffset>
          </wp:positionV>
          <wp:extent cx="926073" cy="89535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62" r="2262" b="2392"/>
                  <a:stretch/>
                </pic:blipFill>
                <pic:spPr bwMode="auto">
                  <a:xfrm>
                    <a:off x="0" y="0"/>
                    <a:ext cx="926073" cy="8953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C7"/>
    <w:rsid w:val="00481DD8"/>
    <w:rsid w:val="00595E58"/>
    <w:rsid w:val="008013BE"/>
    <w:rsid w:val="009F7AC7"/>
    <w:rsid w:val="00A7004E"/>
    <w:rsid w:val="00B76384"/>
    <w:rsid w:val="00C456D7"/>
    <w:rsid w:val="00C76209"/>
    <w:rsid w:val="00D47126"/>
    <w:rsid w:val="00EA40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4B9D635-D02D-421F-B786-BD12CDD4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6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6D7"/>
    <w:rPr>
      <w:rFonts w:ascii="Tahoma" w:hAnsi="Tahoma" w:cs="Tahoma"/>
      <w:sz w:val="16"/>
      <w:szCs w:val="16"/>
    </w:rPr>
  </w:style>
  <w:style w:type="paragraph" w:styleId="Encabezado">
    <w:name w:val="header"/>
    <w:basedOn w:val="Normal"/>
    <w:link w:val="EncabezadoCar"/>
    <w:uiPriority w:val="99"/>
    <w:unhideWhenUsed/>
    <w:rsid w:val="00481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1DD8"/>
  </w:style>
  <w:style w:type="paragraph" w:styleId="Piedepgina">
    <w:name w:val="footer"/>
    <w:basedOn w:val="Normal"/>
    <w:link w:val="PiedepginaCar"/>
    <w:uiPriority w:val="99"/>
    <w:unhideWhenUsed/>
    <w:rsid w:val="00481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2525</Words>
  <Characters>13891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cp:lastPrinted>2016-07-29T16:36:00Z</cp:lastPrinted>
  <dcterms:created xsi:type="dcterms:W3CDTF">2016-05-31T16:40:00Z</dcterms:created>
  <dcterms:modified xsi:type="dcterms:W3CDTF">2016-10-21T14:58:00Z</dcterms:modified>
</cp:coreProperties>
</file>