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1E6" w:rsidRPr="00720134" w:rsidRDefault="00C671E6" w:rsidP="00C671E6">
      <w:pPr>
        <w:spacing w:line="360" w:lineRule="auto"/>
        <w:jc w:val="both"/>
        <w:rPr>
          <w:rFonts w:eastAsia="Times New Roman" w:cstheme="minorHAnsi"/>
          <w:szCs w:val="24"/>
          <w:lang w:val="es-ES" w:eastAsia="es-ES"/>
        </w:rPr>
      </w:pPr>
      <w:r w:rsidRPr="00720134">
        <w:rPr>
          <w:rFonts w:eastAsia="Times New Roman" w:cstheme="minorHAnsi"/>
          <w:b/>
          <w:szCs w:val="24"/>
          <w:lang w:val="es-ES" w:eastAsia="es-ES"/>
        </w:rPr>
        <w:t>ACTA NÚMERO DOS</w:t>
      </w:r>
      <w:r w:rsidRPr="00720134">
        <w:rPr>
          <w:rFonts w:eastAsia="Arial Unicode MS" w:cstheme="minorHAnsi"/>
          <w:b/>
          <w:szCs w:val="24"/>
          <w:lang w:val="es-ES" w:eastAsia="es-ES"/>
        </w:rPr>
        <w:t>.-</w:t>
      </w:r>
      <w:r w:rsidRPr="00720134">
        <w:rPr>
          <w:rFonts w:eastAsia="Arial Unicode MS" w:cstheme="minorHAnsi"/>
          <w:szCs w:val="24"/>
          <w:lang w:val="es-ES" w:eastAsia="es-ES"/>
        </w:rPr>
        <w:t xml:space="preserve"> En el local de sesiones de la Alcaldía Municipal de la ciudad de Cacaopera, Departamento de Morazán a las ocho horas del día </w:t>
      </w:r>
      <w:r w:rsidRPr="00720134">
        <w:rPr>
          <w:rFonts w:eastAsia="Arial Unicode MS" w:cstheme="minorHAnsi"/>
          <w:b/>
          <w:szCs w:val="24"/>
          <w:lang w:val="es-ES" w:eastAsia="es-ES"/>
        </w:rPr>
        <w:t>CATORCE DE ENERO DEL AÑO DOS MIL CATORCE</w:t>
      </w:r>
      <w:r w:rsidRPr="00720134">
        <w:rPr>
          <w:rFonts w:eastAsia="Arial Unicode MS" w:cstheme="minorHAnsi"/>
          <w:szCs w:val="24"/>
          <w:lang w:val="es-ES" w:eastAsia="es-ES"/>
        </w:rPr>
        <w:t xml:space="preserve">, constituidos en sesión Extraordinaria los suscritos miembros del Concejo Municipal señor </w:t>
      </w:r>
      <w:r w:rsidRPr="00720134">
        <w:rPr>
          <w:rFonts w:eastAsia="Times New Roman" w:cstheme="minorHAnsi"/>
          <w:szCs w:val="24"/>
          <w:lang w:val="es-ES" w:eastAsia="es-ES"/>
        </w:rPr>
        <w:t>Lorenzo de Jesús Canales Benítez</w:t>
      </w:r>
      <w:r w:rsidRPr="00720134">
        <w:rPr>
          <w:rFonts w:eastAsia="Arial Unicode MS" w:cstheme="minorHAnsi"/>
          <w:szCs w:val="24"/>
          <w:lang w:val="es-ES" w:eastAsia="es-ES"/>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señora Marina del Carmen Ramírez de Argueta, Cuarta Regidora Propietaria; señor Gerardo Martínez Pérez, Quinto Regidor Propietario; señor José Mauro González Amaya; Sexto Regidor Propietario; señor José Santos Victorino Díaz </w:t>
      </w:r>
      <w:proofErr w:type="spellStart"/>
      <w:r w:rsidRPr="00720134">
        <w:rPr>
          <w:rFonts w:eastAsia="Arial Unicode MS" w:cstheme="minorHAnsi"/>
          <w:szCs w:val="24"/>
          <w:lang w:val="es-ES" w:eastAsia="es-ES"/>
        </w:rPr>
        <w:t>Díaz</w:t>
      </w:r>
      <w:proofErr w:type="spellEnd"/>
      <w:r w:rsidRPr="00720134">
        <w:rPr>
          <w:rFonts w:eastAsia="Arial Unicode MS" w:cstheme="minorHAnsi"/>
          <w:szCs w:val="24"/>
          <w:lang w:val="es-ES" w:eastAsia="es-ES"/>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720134">
        <w:rPr>
          <w:rFonts w:eastAsia="Times New Roman" w:cstheme="minorHAnsi"/>
          <w:szCs w:val="24"/>
          <w:lang w:val="es-ES" w:eastAsia="es-ES"/>
        </w:rPr>
        <w:t xml:space="preserve"> Abierta la sesión por el señor Alcalde Municipal, se procedió a darle lectura a la agenda propuesta y</w:t>
      </w:r>
      <w:r w:rsidRPr="00720134">
        <w:rPr>
          <w:rFonts w:eastAsia="Arial Unicode MS" w:cstheme="minorHAnsi"/>
          <w:szCs w:val="24"/>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720134">
        <w:rPr>
          <w:rFonts w:eastAsia="Times New Roman" w:cstheme="minorHAnsi"/>
          <w:szCs w:val="24"/>
          <w:lang w:val="es-ES" w:eastAsia="es-ES"/>
        </w:rPr>
        <w:t>:</w:t>
      </w:r>
      <w:r w:rsidRPr="00720134">
        <w:rPr>
          <w:rFonts w:cstheme="minorHAnsi"/>
          <w:b/>
          <w:szCs w:val="24"/>
        </w:rPr>
        <w:t xml:space="preserve"> ACUERDO NÚMERO UNO: </w:t>
      </w:r>
      <w:r w:rsidRPr="00720134">
        <w:rPr>
          <w:rFonts w:cstheme="minorHAnsi"/>
          <w:szCs w:val="24"/>
        </w:rPr>
        <w:t>El Concejo Municipal en uso de las facultades legales que el Código Municipal les confiere en su Art. 91, ACUERDA: Autorizase a la Tesorera Municipal, a efecto de que cancele una segunda estimación a la empresa MHIA S.A de C.V., por la supervisión del proyecto “Construcción de una Aula en el Complejo Educativo Municipio de Cacaopera, Departamento de Morazán”; cuyo monto líquido a pagar es por la cantidad de SETECIENTOS CINCUENTA Y NUEVE DOLARES ($759.00), eróguese fondos de la cuenta del mismo proyecto, COMUNIQUESE.</w:t>
      </w:r>
      <w:r w:rsidRPr="00720134">
        <w:rPr>
          <w:rFonts w:eastAsia="Calibri" w:cstheme="minorHAnsi"/>
          <w:b/>
          <w:noProof/>
          <w:szCs w:val="24"/>
        </w:rPr>
        <w:t xml:space="preserve"> ACUERDO NUMERO DOS: </w:t>
      </w:r>
      <w:r w:rsidRPr="00720134">
        <w:rPr>
          <w:rFonts w:eastAsia="Calibri" w:cstheme="minorHAnsi"/>
          <w:noProof/>
          <w:szCs w:val="24"/>
        </w:rPr>
        <w:t xml:space="preserve">El Concejo Municipal en uso de las facultades legales que les confiere el Art. 30 numeral 14 del Código Municipal, y considerando: I) No se habia recibido el fondo fodes coresondiente al mes  de diciviembre  de dos mil trece, el concejo municipal acordo realizar un prestamo de los fondos del 75% FODES por la cantidad de DOCE MIL DOLARES </w:t>
      </w:r>
      <w:r w:rsidRPr="00720134">
        <w:rPr>
          <w:rFonts w:eastAsia="Calibri" w:cstheme="minorHAnsi"/>
          <w:b/>
          <w:noProof/>
          <w:szCs w:val="24"/>
        </w:rPr>
        <w:t>($12.000.00)</w:t>
      </w:r>
      <w:r w:rsidRPr="00720134">
        <w:rPr>
          <w:rFonts w:eastAsia="Calibri" w:cstheme="minorHAnsi"/>
          <w:noProof/>
          <w:szCs w:val="24"/>
        </w:rPr>
        <w:t xml:space="preserve"> para pagar la planilla del personal municipal que no se habia cancelado, por no haber resivido el fondo FODES corespodiente al mes de Diciembre y no constar con fondos suficientes para realizar dicho pago. En tal centido este concejo ACUERDA: a) </w:t>
      </w:r>
      <w:r w:rsidRPr="00720134">
        <w:rPr>
          <w:rFonts w:eastAsia="Arial Unicode MS" w:cstheme="minorHAnsi"/>
          <w:szCs w:val="24"/>
        </w:rPr>
        <w:t xml:space="preserve">Autorizase a la Tesorera Municipal a efecto de que </w:t>
      </w:r>
      <w:r w:rsidRPr="00720134">
        <w:rPr>
          <w:rFonts w:eastAsia="Calibri" w:cstheme="minorHAnsi"/>
          <w:noProof/>
          <w:szCs w:val="24"/>
        </w:rPr>
        <w:t xml:space="preserve">Cancele el prestamo de los fondos de la cuenta numero </w:t>
      </w:r>
      <w:r w:rsidRPr="00720134">
        <w:rPr>
          <w:rFonts w:eastAsia="Arial Unicode MS" w:cstheme="minorHAnsi"/>
          <w:szCs w:val="24"/>
        </w:rPr>
        <w:t xml:space="preserve">200637247 </w:t>
      </w:r>
      <w:r w:rsidRPr="00720134">
        <w:rPr>
          <w:rFonts w:eastAsia="Calibri" w:cstheme="minorHAnsi"/>
          <w:noProof/>
          <w:szCs w:val="24"/>
        </w:rPr>
        <w:t xml:space="preserve">25% FODES </w:t>
      </w:r>
      <w:r w:rsidRPr="00720134">
        <w:rPr>
          <w:rFonts w:eastAsia="Arial Unicode MS" w:cstheme="minorHAnsi"/>
          <w:szCs w:val="24"/>
        </w:rPr>
        <w:t>a nombre Alcaldía Municipal de Cacaopera,</w:t>
      </w:r>
      <w:r w:rsidRPr="00720134">
        <w:rPr>
          <w:rFonts w:eastAsia="Calibri" w:cstheme="minorHAnsi"/>
          <w:noProof/>
          <w:szCs w:val="24"/>
        </w:rPr>
        <w:t xml:space="preserve"> la cantidad de DOCE MIL DOLARES </w:t>
      </w:r>
      <w:r w:rsidRPr="00720134">
        <w:rPr>
          <w:rFonts w:eastAsia="Calibri" w:cstheme="minorHAnsi"/>
          <w:b/>
          <w:noProof/>
          <w:szCs w:val="24"/>
        </w:rPr>
        <w:t>($12.000.00)</w:t>
      </w:r>
      <w:r w:rsidRPr="00720134">
        <w:rPr>
          <w:rFonts w:eastAsia="Calibri" w:cstheme="minorHAnsi"/>
          <w:noProof/>
          <w:szCs w:val="24"/>
        </w:rPr>
        <w:t xml:space="preserve"> a</w:t>
      </w:r>
      <w:r w:rsidRPr="00720134">
        <w:rPr>
          <w:rFonts w:eastAsia="Arial Unicode MS" w:cstheme="minorHAnsi"/>
          <w:szCs w:val="24"/>
        </w:rPr>
        <w:t xml:space="preserve"> la cuenta corriente número 200721215 del 75% FODES</w:t>
      </w:r>
      <w:r w:rsidRPr="00720134">
        <w:rPr>
          <w:rFonts w:eastAsia="Calibri" w:cstheme="minorHAnsi"/>
          <w:noProof/>
          <w:szCs w:val="24"/>
        </w:rPr>
        <w:t xml:space="preserve"> </w:t>
      </w:r>
      <w:r w:rsidRPr="00720134">
        <w:rPr>
          <w:rFonts w:eastAsia="Arial Unicode MS" w:cstheme="minorHAnsi"/>
          <w:szCs w:val="24"/>
        </w:rPr>
        <w:t>a nombre Alcaldía Municipal de Cacaopera</w:t>
      </w:r>
      <w:r w:rsidRPr="00720134">
        <w:rPr>
          <w:rFonts w:eastAsia="Calibri" w:cstheme="minorHAnsi"/>
          <w:noProof/>
          <w:szCs w:val="24"/>
        </w:rPr>
        <w:t xml:space="preserve">. </w:t>
      </w:r>
      <w:r w:rsidRPr="00720134">
        <w:rPr>
          <w:rFonts w:eastAsia="Arial Unicode MS" w:cstheme="minorHAnsi"/>
          <w:szCs w:val="24"/>
        </w:rPr>
        <w:t xml:space="preserve">b) Facultase al Banco de América Central, para que realice la Transferencia anteriormente expresada, </w:t>
      </w:r>
      <w:r w:rsidRPr="00720134">
        <w:rPr>
          <w:rFonts w:eastAsia="Calibri" w:cstheme="minorHAnsi"/>
          <w:noProof/>
          <w:szCs w:val="24"/>
        </w:rPr>
        <w:t>COMUNIQUECE.</w:t>
      </w:r>
      <w:r w:rsidRPr="00720134">
        <w:rPr>
          <w:rFonts w:cstheme="minorHAnsi"/>
          <w:b/>
          <w:szCs w:val="24"/>
        </w:rPr>
        <w:t xml:space="preserve"> ACUERDO NÚMERO TRES:</w:t>
      </w:r>
      <w:r w:rsidRPr="00720134">
        <w:rPr>
          <w:rFonts w:cstheme="minorHAnsi"/>
          <w:szCs w:val="24"/>
        </w:rPr>
        <w:t xml:space="preserve"> El Concejo </w:t>
      </w:r>
      <w:r w:rsidRPr="00720134">
        <w:rPr>
          <w:rFonts w:cstheme="minorHAnsi"/>
          <w:szCs w:val="24"/>
        </w:rPr>
        <w:lastRenderedPageBreak/>
        <w:t>Municipal en uso de las facultades legales que el Código Municipal les confiere en su Art. 4 numeral 18, y considerando la solicitud presentada por el Equipo Pastoral de la Ermita Católica, de Caserío El Campo, Cantón Ocotillo, de esta jurisdicción a efecto de que esta municipalidad les colabore con pólvora, para la celebración de sus fiestas patronales en honor a la virgen de candelaria, en tal sentido este Concejo ACUERDA: a) Contribuir con el aporte de dos docenas de Cohetes, una docena de morteros, para la celebración de las fiestas patronales del Caserío El Campo, Cantón Ocotillo de esta Jurisdicción; b) Facultase a la Unidad de Adquisiciones y Contrataciones Institucional, a efecto de que realice la compra anteriormente expresada, COMUNIQUESE.</w:t>
      </w:r>
      <w:r w:rsidRPr="00720134">
        <w:rPr>
          <w:rFonts w:cstheme="minorHAnsi"/>
          <w:b/>
          <w:szCs w:val="24"/>
        </w:rPr>
        <w:t xml:space="preserve"> ACUERDO NÚMERO CUATRO:</w:t>
      </w:r>
      <w:r w:rsidRPr="00720134">
        <w:rPr>
          <w:rFonts w:cstheme="minorHAnsi"/>
          <w:szCs w:val="24"/>
        </w:rPr>
        <w:t xml:space="preserve"> El Concejo Municipal en uso de las facultades legales que el Código Municipal les confiere en su Art. 4 numeral 18, y considerando la solicitud presentada por el Equipo Pastoral de la Ermita Católica, de Caserío Albania, Cantón Ocotillo, de esta jurisdicción a efecto de que esta municipalidad les colabore con pólvora, para la celebración de sus fiestas patronales en honor a San Francisco de ASIS, en tal sentido este Concejo ACUERDA: a) Contribuir con el aporte de dos docenas de Cohetes, una docena de morteros, para la celebración de las fiestas patronales del Caserío Albania, Cantón Ocotillo de esta Jurisdicción; b) Facultase a la Unidad de Adquisiciones y Contrataciones Institucional, a efecto de que realice la compra anteriormente expresada, COMUNIQUESE. </w:t>
      </w:r>
      <w:r w:rsidRPr="00720134">
        <w:rPr>
          <w:rFonts w:cstheme="minorHAnsi"/>
          <w:b/>
          <w:szCs w:val="24"/>
        </w:rPr>
        <w:t xml:space="preserve">ACUERDO NÚMERO CINCO: </w:t>
      </w:r>
      <w:r w:rsidRPr="00720134">
        <w:rPr>
          <w:rFonts w:cstheme="minorHAnsi"/>
          <w:szCs w:val="24"/>
        </w:rPr>
        <w:t xml:space="preserve">El Concejo Municipal en uso de las facultades legales que el Código Municipal les confiere en su Art. 30 numeral 9, ACUERDA: </w:t>
      </w:r>
      <w:r w:rsidRPr="00720134">
        <w:rPr>
          <w:rFonts w:eastAsia="Times New Roman" w:cstheme="minorHAnsi"/>
          <w:szCs w:val="24"/>
          <w:lang w:val="es-ES"/>
        </w:rPr>
        <w:t xml:space="preserve">Adjudicar la Compra de Pólvora para contribuciones a fiestas patronales de los diferentes caseríos del municipio de Cacaopera, autorizadas por el Concejo Municipal, durante el presente año; a Venta de Productos Pirotécnicos “MOLINA”, </w:t>
      </w:r>
      <w:r w:rsidRPr="00720134">
        <w:rPr>
          <w:rFonts w:eastAsia="Times New Roman" w:cstheme="minorHAnsi"/>
          <w:color w:val="000000"/>
          <w:szCs w:val="24"/>
          <w:lang w:eastAsia="es-SV"/>
        </w:rPr>
        <w:t>al mismo tiempo se autoriza a la tesorera Municipal a efecto de que realice los pagos correspondiente de conformidad al artículo 86 del código municipal</w:t>
      </w:r>
      <w:r w:rsidRPr="00720134">
        <w:rPr>
          <w:rFonts w:eastAsia="Times New Roman" w:cstheme="minorHAnsi"/>
          <w:szCs w:val="24"/>
          <w:lang w:val="es-ES"/>
        </w:rPr>
        <w:t xml:space="preserve"> COMUNIQUESE.</w:t>
      </w:r>
      <w:r w:rsidRPr="00720134">
        <w:rPr>
          <w:rFonts w:eastAsia="Times New Roman" w:cstheme="minorHAnsi"/>
          <w:szCs w:val="24"/>
        </w:rPr>
        <w:t xml:space="preserve"> </w:t>
      </w:r>
      <w:r w:rsidRPr="00720134">
        <w:rPr>
          <w:rFonts w:cstheme="minorHAnsi"/>
          <w:b/>
          <w:szCs w:val="24"/>
        </w:rPr>
        <w:t>ACUERDO NÚMERO SEIS</w:t>
      </w:r>
      <w:r w:rsidRPr="00720134">
        <w:rPr>
          <w:rFonts w:eastAsia="Times New Roman" w:cstheme="minorHAnsi"/>
          <w:szCs w:val="24"/>
          <w:lang w:eastAsia="es-SV"/>
        </w:rPr>
        <w:t xml:space="preserve">: </w:t>
      </w:r>
      <w:r w:rsidRPr="00720134">
        <w:rPr>
          <w:rFonts w:cstheme="minorHAnsi"/>
          <w:szCs w:val="24"/>
        </w:rPr>
        <w:t xml:space="preserve">El Concejo Municipal en uso de las facultades legales que el Código Municipal les confiere en su Art. 30 numeral 9, ACUERDA: </w:t>
      </w:r>
      <w:r w:rsidRPr="00720134">
        <w:rPr>
          <w:rFonts w:eastAsia="Times New Roman" w:cstheme="minorHAnsi"/>
          <w:szCs w:val="24"/>
          <w:lang w:val="es-ES"/>
        </w:rPr>
        <w:t xml:space="preserve">Adjudicar la Elaboración de Revistas de 16 páginas, a MULTI-IMPRESOS, por la cantidad total de MIL TRESCIENTOS CINCUENTA 00/100 DOLARES ($1,350.00); el servicio de Música de Banda a Banda Musical de San Simón, por el monto total de MIL CUATROCIENTOS UNO 75/100 DOLARES ($1,401.75); suministro de trofeos, zapatos, vestidos, y bandas para las candidatas, camisetas para la maratón masculina y femenina y Tarde Infantil; a HOUSE PARTY, por la cantidad de TRES MIL CIENTO QUINCE 92/100 DOLARES ($3,115.92); los </w:t>
      </w:r>
      <w:r w:rsidRPr="00720134">
        <w:rPr>
          <w:rFonts w:eastAsia="Times New Roman" w:cstheme="minorHAnsi"/>
          <w:szCs w:val="24"/>
        </w:rPr>
        <w:t>Servicios Profesionales para la Preparación de Candidatas y Reina Electa, Elaboración de Carrozas, por la cantidad de OCHO MIL DOSCIENTOS CINCO 00/100 DOLARES ($8,205.00)</w:t>
      </w:r>
      <w:r w:rsidRPr="00720134">
        <w:rPr>
          <w:rFonts w:eastAsia="Times New Roman" w:cstheme="minorHAnsi"/>
          <w:szCs w:val="24"/>
          <w:lang w:val="es-ES"/>
        </w:rPr>
        <w:t xml:space="preserve">; la compra de Cal para marcar la cancha a FERRETERIA LOS HEBREOS, por la cantidad de CUATRO 50/100 DOLARES ($4.50), cada bolsa; la compra de pólvora a Productos Pirotécnicos Molina, al </w:t>
      </w:r>
      <w:r w:rsidRPr="00720134">
        <w:rPr>
          <w:rFonts w:eastAsia="Times New Roman" w:cstheme="minorHAnsi"/>
          <w:szCs w:val="24"/>
          <w:lang w:val="es-ES"/>
        </w:rPr>
        <w:lastRenderedPageBreak/>
        <w:t xml:space="preserve">precio de DOCE DOLARES ($12.00), cada docena de cohetes, VEINTICUATRO DOLARES ($24.00), cada docena de bombas; el suministro de alimentación a Gladis Margarita González Pérez, al precio de DOS DOLARES ($2.00) y Sonia </w:t>
      </w:r>
      <w:proofErr w:type="spellStart"/>
      <w:r w:rsidRPr="00720134">
        <w:rPr>
          <w:rFonts w:eastAsia="Times New Roman" w:cstheme="minorHAnsi"/>
          <w:szCs w:val="24"/>
          <w:lang w:val="es-ES"/>
        </w:rPr>
        <w:t>Dorivel</w:t>
      </w:r>
      <w:proofErr w:type="spellEnd"/>
      <w:r w:rsidRPr="00720134">
        <w:rPr>
          <w:rFonts w:eastAsia="Times New Roman" w:cstheme="minorHAnsi"/>
          <w:szCs w:val="24"/>
          <w:lang w:val="es-ES"/>
        </w:rPr>
        <w:t xml:space="preserve"> González, a DOS 50/100 ($2.50) cada almuerzo y Refrigerios al precio de SETENTA Y CINCO CENTAVOS DE DLARES ($0.75) cada uno; la compra de papel, tinta y balones, a la Librería y Variedades “BETHEL”, por la cantidad total de MIL TRESCIENTOS 35/100 DOLARES ($1,300.35); la contratación de Servicio Musical, para fiesta de Gala el día catorce, a la señorita Ivonne </w:t>
      </w:r>
      <w:proofErr w:type="spellStart"/>
      <w:r w:rsidRPr="00720134">
        <w:rPr>
          <w:rFonts w:eastAsia="Times New Roman" w:cstheme="minorHAnsi"/>
          <w:szCs w:val="24"/>
          <w:lang w:val="es-ES"/>
        </w:rPr>
        <w:t>Morataya</w:t>
      </w:r>
      <w:proofErr w:type="spellEnd"/>
      <w:r w:rsidRPr="00720134">
        <w:rPr>
          <w:rFonts w:eastAsia="Times New Roman" w:cstheme="minorHAnsi"/>
          <w:szCs w:val="24"/>
          <w:lang w:val="es-ES"/>
        </w:rPr>
        <w:t xml:space="preserve">, en representación del Grupo Internacional K-PAZ de Centroamérica, y Sonora Dinamita, por la cantidad total de TRES MIL OCHOCIENTOS NOVENTA 00/100 DOLARES ($3,890.00); la contratación de servicio musical para carnaval del día once, al señor Jesús Morales Alfaro, en representación del Grupo Musical Furia Perrona, por el precio de MIL SEISCIENTOS SETENTA DOLARES ( $1,670.00); la contratación de servicio musical para el carnaval del día dieciséis, a la señorita Katherine </w:t>
      </w:r>
      <w:proofErr w:type="spellStart"/>
      <w:r w:rsidRPr="00720134">
        <w:rPr>
          <w:rFonts w:eastAsia="Times New Roman" w:cstheme="minorHAnsi"/>
          <w:szCs w:val="24"/>
          <w:lang w:val="es-ES"/>
        </w:rPr>
        <w:t>Sthephanie</w:t>
      </w:r>
      <w:proofErr w:type="spellEnd"/>
      <w:r w:rsidRPr="00720134">
        <w:rPr>
          <w:rFonts w:eastAsia="Times New Roman" w:cstheme="minorHAnsi"/>
          <w:szCs w:val="24"/>
          <w:lang w:val="es-ES"/>
        </w:rPr>
        <w:t xml:space="preserve"> Flores Mejía, por el precio de MIL CUATROCIENTOS CINCUENTA 00/100 DOLARES ($1,450.00); servicio musical para el día diez, a DISCOMOVIL ELECTRA POWER, por el precio de NOVECIENTOS DOLARES ($900.00); la contratación de servicio musical para el carnaval del día nueve, al señor José Laureano Fuentes Hernández, por el precio de MIL CUATRO MIL CUATROCIENTOS CUARENTA Y CINCO 00/100 ($1,445.00); el transporte para traslado de atletas, al señor Reynaldo Antonio Ramos Herrera, por la cantidad de CUARENTA Y CINCO DOLARES ($45.00); la reparación de piezas de Lámina para cerca de Plaza Municipal para fiesta de gala, al señor Juan Ernesto Ortiz Pérez, por la cantidad total de CINCUENTA Y SEIS DOLARES ($56.00); y la contratación de Jaripeo, al señor Rubén Francisco Bonilla, por la cantidad de CINCO MIL SEISCIENTOS CINCUENTA 00/100 DOLARES ($5,650.00), </w:t>
      </w:r>
      <w:r w:rsidRPr="00720134">
        <w:rPr>
          <w:rFonts w:eastAsia="Times New Roman" w:cstheme="minorHAnsi"/>
          <w:color w:val="000000"/>
          <w:szCs w:val="24"/>
          <w:lang w:eastAsia="es-SV"/>
        </w:rPr>
        <w:t>al mismo tiempo se autoriza a la tesorera Municipal a efecto de que realice los pagos correspondiente de conformidad al artículo 86 del código municipal</w:t>
      </w:r>
      <w:r w:rsidRPr="00720134">
        <w:rPr>
          <w:rFonts w:eastAsia="Times New Roman" w:cstheme="minorHAnsi"/>
          <w:szCs w:val="24"/>
          <w:lang w:val="es-ES"/>
        </w:rPr>
        <w:t xml:space="preserve">, COMUNIQUESE. </w:t>
      </w:r>
      <w:r w:rsidRPr="00720134">
        <w:rPr>
          <w:rFonts w:cstheme="minorHAnsi"/>
          <w:b/>
          <w:szCs w:val="24"/>
        </w:rPr>
        <w:t>ACUERDO NÚMERO SIETE:</w:t>
      </w:r>
      <w:r w:rsidRPr="00720134">
        <w:rPr>
          <w:rFonts w:cstheme="minorHAnsi"/>
          <w:szCs w:val="24"/>
        </w:rPr>
        <w:t xml:space="preserve"> El concejo Municipal en uso de las facultades legales que el Código Municipal les confiere en su Art. 30 numeral 9, ACUERDA: Adjudicar la Ejecución del Proyecto </w:t>
      </w:r>
      <w:r w:rsidRPr="00720134">
        <w:rPr>
          <w:rFonts w:cstheme="minorHAnsi"/>
          <w:iCs/>
          <w:szCs w:val="24"/>
        </w:rPr>
        <w:t>construcción de pasarela peatonal en Quebrada el papalón Caserío La Guara Cantón Sunsulaca, Cacaopera, Morazán; a la empresa AGUIRO, S.A.DE C.</w:t>
      </w:r>
      <w:r w:rsidRPr="00720134">
        <w:rPr>
          <w:rFonts w:cstheme="minorHAnsi"/>
          <w:szCs w:val="24"/>
        </w:rPr>
        <w:t xml:space="preserve">V., por la cantidad total de DIESISEIS MIL CIEN DOLARES </w:t>
      </w:r>
      <w:r w:rsidRPr="00720134">
        <w:rPr>
          <w:rFonts w:cstheme="minorHAnsi"/>
          <w:b/>
          <w:szCs w:val="24"/>
        </w:rPr>
        <w:t>$16,100.00</w:t>
      </w:r>
      <w:r w:rsidRPr="00720134">
        <w:rPr>
          <w:rFonts w:cstheme="minorHAnsi"/>
          <w:szCs w:val="24"/>
        </w:rPr>
        <w:t xml:space="preserve"> y Servicio de Supervisión Externa del mismo proyecto, a la empresa R-LUNA CONSTRUCTORA, S.A. DE C.V., por el monto total de  OCHO CINTOS DOLARES </w:t>
      </w:r>
      <w:r w:rsidRPr="00720134">
        <w:rPr>
          <w:rFonts w:cstheme="minorHAnsi"/>
          <w:b/>
          <w:szCs w:val="24"/>
        </w:rPr>
        <w:t>$800</w:t>
      </w:r>
      <w:r w:rsidRPr="00720134">
        <w:rPr>
          <w:rFonts w:cstheme="minorHAnsi"/>
          <w:szCs w:val="24"/>
        </w:rPr>
        <w:t>., COMUNIQUESE.</w:t>
      </w:r>
      <w:r w:rsidRPr="00720134">
        <w:rPr>
          <w:rFonts w:cstheme="minorHAnsi"/>
          <w:b/>
          <w:szCs w:val="24"/>
        </w:rPr>
        <w:t xml:space="preserve"> ACUERDO NÙMERO OCHO:</w:t>
      </w:r>
      <w:r w:rsidRPr="00720134">
        <w:rPr>
          <w:rFonts w:cstheme="minorHAnsi"/>
          <w:szCs w:val="24"/>
        </w:rPr>
        <w:t xml:space="preserve"> El Concejo Municipal en uso de las facultades legales que el Código Municipal les confiere en su Art. 30 numeral 9, ACUERDA: Adjudicar el Suministro de Almuerzos para los participantes a las reuniones del CODEM en el periodo comprendido de enero a diciembre del corriente año, a Silvia Dolores Méndez de Fuentes, al precio de DOS DOLARES CON CINCUENTA </w:t>
      </w:r>
      <w:r w:rsidRPr="00720134">
        <w:rPr>
          <w:rFonts w:cstheme="minorHAnsi"/>
          <w:szCs w:val="24"/>
        </w:rPr>
        <w:lastRenderedPageBreak/>
        <w:t>CENTAVOS DE DÓLAR ($2.50), el suministro de alimentación para el CODEM de los fondos propios municipales,</w:t>
      </w:r>
      <w:r w:rsidRPr="00720134">
        <w:rPr>
          <w:rFonts w:eastAsia="Times New Roman" w:cstheme="minorHAnsi"/>
          <w:color w:val="000000"/>
          <w:szCs w:val="24"/>
          <w:lang w:eastAsia="es-SV"/>
        </w:rPr>
        <w:t xml:space="preserve"> al mismo tiempo se autoriza a la tesorera Municipal a efecto de que realice los pagos correspondiente de conformidad al artículo 86 del código municipal</w:t>
      </w:r>
      <w:r w:rsidRPr="00720134">
        <w:rPr>
          <w:rFonts w:eastAsia="Times New Roman" w:cstheme="minorHAnsi"/>
          <w:szCs w:val="24"/>
          <w:lang w:val="es-ES"/>
        </w:rPr>
        <w:t xml:space="preserve">, </w:t>
      </w:r>
      <w:r w:rsidRPr="00720134">
        <w:rPr>
          <w:rFonts w:cstheme="minorHAnsi"/>
          <w:szCs w:val="24"/>
        </w:rPr>
        <w:t>COMUNIQUESE.</w:t>
      </w:r>
      <w:r w:rsidRPr="00720134">
        <w:rPr>
          <w:rFonts w:cstheme="minorHAnsi"/>
          <w:b/>
          <w:szCs w:val="24"/>
        </w:rPr>
        <w:t xml:space="preserve"> ACUERDO NÚMERO NUEVE: </w:t>
      </w:r>
      <w:r w:rsidRPr="00720134">
        <w:rPr>
          <w:rFonts w:cstheme="minorHAnsi"/>
          <w:szCs w:val="24"/>
        </w:rPr>
        <w:t xml:space="preserve">El Concejo Municipal de la ciudad de Cacaopera, Departamento de Morazán, </w:t>
      </w:r>
      <w:r w:rsidRPr="00720134">
        <w:rPr>
          <w:rFonts w:cstheme="minorHAnsi"/>
          <w:b/>
          <w:szCs w:val="24"/>
        </w:rPr>
        <w:t xml:space="preserve">CONSIDERANDO: </w:t>
      </w:r>
      <w:r w:rsidRPr="00720134">
        <w:rPr>
          <w:rFonts w:cstheme="minorHAnsi"/>
          <w:szCs w:val="24"/>
        </w:rPr>
        <w:t xml:space="preserve">Que se ha tenido a la vista la solicitud formulada por parte de Rosario del Carmen Amaya Díaz, quien actualmente se desempeña como Auxiliar de la UACI Municipal y Oficial de Información, de esta Alcaldía Municipal, relacionada a que se le conceda permiso para poder optar a la Beca Parcial del 75% ofrecida por el Proyecto de Fortalecimiento de Gobiernos Locales (PFGL), para cursar la carrera de Técnico en Desarrollo Local y Gestión Municipal en la Universidad Francisco Gavidia, la cual tiene una duración de DOS AÑOS, a partir del mes de Julio del año Dos Mil trece a julio del año dos mil quince. En la documentación enviada por el PFGL, se hace ver que dentro de los requisitos para poder optar a dicha Beca Parcial, se encuentra la presentación del correspondiente Acuerdo Municipal donde se autorice el otorgamiento del permiso de horas laborales para estudiar, su estabilidad laboral y el compromiso de apoyar al empleado con el 25% complementario de la Beca Parcial. Por lo que este Concejo Municipal, </w:t>
      </w:r>
      <w:r w:rsidRPr="00720134">
        <w:rPr>
          <w:rFonts w:cstheme="minorHAnsi"/>
          <w:b/>
          <w:szCs w:val="24"/>
        </w:rPr>
        <w:t xml:space="preserve">ACUERDA: </w:t>
      </w:r>
      <w:r w:rsidRPr="00720134">
        <w:rPr>
          <w:rFonts w:cstheme="minorHAnsi"/>
          <w:szCs w:val="24"/>
        </w:rPr>
        <w:t>I) Ratificar el acuerdo número cuatro de  acta número diecinueve</w:t>
      </w:r>
      <w:r w:rsidRPr="00720134">
        <w:rPr>
          <w:rFonts w:eastAsia="Arial Unicode MS" w:cstheme="minorHAnsi"/>
          <w:szCs w:val="24"/>
        </w:rPr>
        <w:t xml:space="preserve"> de fecha cuatro de junio del año dos mil trece</w:t>
      </w:r>
      <w:r w:rsidRPr="00720134">
        <w:rPr>
          <w:rFonts w:cstheme="minorHAnsi"/>
          <w:szCs w:val="24"/>
        </w:rPr>
        <w:t xml:space="preserve"> y concederle el permiso solicitado de horas laborales a Rosario del Carmen Amaya Díaz, quien actualmente se desempeña como Auxiliar de la UACI y Oficial de Información, de esta Alcaldía Municipal, para que pueda dedicarle el tiempo y horario propuesto por la Universidad para la realización de los estudios en un periodo de dos años. II) Apoyar con el complemento del 25% equivalente a SEISCIENTOS DIEZ DOLARES CON VEINTICINCO CENTAVOS DE DÓLAR ($610.25), de la Beca Parcial a la empleada Rosario del Carmen Amaya Díaz. Comprometiéndose esta Municipalidad a pagar puntualmente a la Universidad Francisco Gavidia de acuerdo al calendario de pagos establecido para tal fin. De existir atrasos con el pago, asumir financieramente los recargos establecidos por la Universidad. III) Adquirir el compromiso y, según lo establecido en la Ley de la Carrera Administrativa Municipal garantizarle a la empleada beneficiaria de la Beca Parcial PFGL,  su estabilidad en el cargo. De esta forma esta Municipalidad se compromete a dar cumplimiento a lo establecido en dicha Ley en lo que se refiere a la capacitación permanente, la estabilidad en el cargo y la posibilidad de ascensos y traslados. CERTIFIQUESE.</w:t>
      </w:r>
      <w:r w:rsidRPr="00720134">
        <w:rPr>
          <w:rFonts w:cstheme="minorHAnsi"/>
          <w:b/>
          <w:szCs w:val="24"/>
          <w:lang w:val="es-MX"/>
        </w:rPr>
        <w:t xml:space="preserve"> </w:t>
      </w:r>
      <w:r w:rsidRPr="00720134">
        <w:rPr>
          <w:rFonts w:cstheme="minorHAnsi"/>
          <w:b/>
          <w:szCs w:val="24"/>
        </w:rPr>
        <w:t xml:space="preserve">ACUERDO NÚMERO DIEZ: </w:t>
      </w:r>
      <w:r w:rsidRPr="00720134">
        <w:rPr>
          <w:rFonts w:cstheme="minorHAnsi"/>
          <w:szCs w:val="24"/>
        </w:rPr>
        <w:t xml:space="preserve">El Concejo Municipal en uso de las facultades legales que el Código Municipal les confiere en su Art. 4 numeral 4 y considerando la solicitud presentada por el Equipo Pastoral del Caserío Albania, Cantón Ocotillo, de esta jurisdicción, a fin de que esta municipalidad les colabore con pólvora, en el marco de la Celebración de las Fiestas Patronales en honor a Sanfrancisco de </w:t>
      </w:r>
      <w:proofErr w:type="spellStart"/>
      <w:r w:rsidRPr="00720134">
        <w:rPr>
          <w:rFonts w:cstheme="minorHAnsi"/>
          <w:szCs w:val="24"/>
        </w:rPr>
        <w:lastRenderedPageBreak/>
        <w:t>Asis</w:t>
      </w:r>
      <w:proofErr w:type="spellEnd"/>
      <w:r w:rsidRPr="00720134">
        <w:rPr>
          <w:rFonts w:cstheme="minorHAnsi"/>
          <w:szCs w:val="24"/>
        </w:rPr>
        <w:t>, en tal sentido este Concejo ACUERDA: a) Dar por aprobada la solicitud presentada por el Comité Pastoral del Caserío Albania, Cantón Ocotillo, de esta jurisdicción; b) Contribuir con el aporte de dos docenas de cohete, una docena de Mortero, para la Celebración de las Fiestas Patronales del Caserío Albania, Cantón Ocotillo de esta jurisdicción; c) Facultase a la Unidad de Adquisiciones y Contrataciones Institucional, a efecto de que realice los trámites administrativos correspondientes para la compra anteriormente expresada, COMUNIQUESE.</w:t>
      </w:r>
      <w:r w:rsidRPr="00720134">
        <w:rPr>
          <w:rFonts w:cstheme="minorHAnsi"/>
          <w:b/>
          <w:szCs w:val="24"/>
        </w:rPr>
        <w:t xml:space="preserve"> ACUERDO NÚMERO ONCE: </w:t>
      </w:r>
      <w:r w:rsidRPr="00720134">
        <w:rPr>
          <w:rFonts w:cstheme="minorHAnsi"/>
          <w:szCs w:val="24"/>
        </w:rPr>
        <w:t>El Concejo Municipal en uso de las facultades legales que el Código Municipal les confiere en su Art. 4 numeral 4 y considerando la solicitud presentada por el Equipo Pastoral de la Hernita del Barrio El Calvario, de esta jurisdicción, a fin de que esta municipalidad les colabore con pólvora, en el marco de la Celebración de las Fiestas Patronales en honor al Señor de Esquípala, en tal sentido este Concejo ACUERDA: a) aprobar cohetes y morteros  que presenta en la solicitud  por el Equipo Pastoral de la Hernita del Barrio El Calvario, de esta jurisdicción; b) Contribuir con el aporte de una docenas de cohete, una docena de Mortero, para la Celebración de las Fiestas Patronales del Barrio El Calvario de esta jurisdicción; c) Facultase a la Unidad de Adquisiciones y Contrataciones Institucional, a efecto de que realice los trámites administrativos</w:t>
      </w:r>
      <w:r w:rsidR="00F41F02" w:rsidRPr="00720134">
        <w:rPr>
          <w:rFonts w:cstheme="minorHAnsi"/>
          <w:szCs w:val="24"/>
        </w:rPr>
        <w:t xml:space="preserve"> </w:t>
      </w:r>
      <w:r w:rsidRPr="00720134">
        <w:rPr>
          <w:rFonts w:cstheme="minorHAnsi"/>
          <w:szCs w:val="24"/>
        </w:rPr>
        <w:t>correspondientes</w:t>
      </w:r>
      <w:r w:rsidR="00F41F02" w:rsidRPr="00720134">
        <w:rPr>
          <w:rFonts w:cstheme="minorHAnsi"/>
          <w:szCs w:val="24"/>
        </w:rPr>
        <w:t xml:space="preserve"> </w:t>
      </w:r>
      <w:r w:rsidRPr="00720134">
        <w:rPr>
          <w:rFonts w:cstheme="minorHAnsi"/>
          <w:szCs w:val="24"/>
        </w:rPr>
        <w:t>para la compra anteriormente expresada, COMUNIQUESE.</w:t>
      </w:r>
      <w:r w:rsidRPr="00720134">
        <w:rPr>
          <w:rFonts w:cstheme="minorHAnsi"/>
          <w:sz w:val="20"/>
        </w:rPr>
        <w:t xml:space="preserve"> </w:t>
      </w:r>
      <w:r w:rsidRPr="00720134">
        <w:rPr>
          <w:rFonts w:cstheme="minorHAnsi"/>
          <w:b/>
          <w:szCs w:val="24"/>
        </w:rPr>
        <w:t xml:space="preserve">ACUERDO NÚMERO DOSE: </w:t>
      </w:r>
      <w:r w:rsidRPr="00720134">
        <w:rPr>
          <w:rFonts w:cstheme="minorHAnsi"/>
          <w:szCs w:val="24"/>
        </w:rPr>
        <w:t>El Concejo Municipal en uso de las facultades legales que el Código Municipal les confiere en su Art. 30 numeral 9, ACUERDA:</w:t>
      </w:r>
      <w:r w:rsidRPr="00720134">
        <w:rPr>
          <w:rFonts w:cstheme="minorHAnsi"/>
          <w:szCs w:val="24"/>
          <w:lang w:val="es-ES"/>
        </w:rPr>
        <w:t xml:space="preserve"> Adjudicar la compra de tubería y accesorios para fontanería, a la FERRETERÍA “JUAN SANCHEZ”, por la cantidad total de TRESCIETOS UN 90/100 DOLARES ($301.90), </w:t>
      </w:r>
      <w:r w:rsidRPr="00720134">
        <w:rPr>
          <w:rFonts w:eastAsia="Times New Roman" w:cstheme="minorHAnsi"/>
          <w:color w:val="000000"/>
          <w:szCs w:val="24"/>
          <w:lang w:eastAsia="es-SV"/>
        </w:rPr>
        <w:t>al mismo tiempo se autoriza a la tesorera Municipal a efecto de que realice los pagos correspondiente de conformidad al artículo 86 del código municipal</w:t>
      </w:r>
      <w:r w:rsidRPr="00720134">
        <w:rPr>
          <w:rFonts w:eastAsia="Times New Roman" w:cstheme="minorHAnsi"/>
          <w:szCs w:val="24"/>
          <w:lang w:val="es-ES"/>
        </w:rPr>
        <w:t xml:space="preserve">, </w:t>
      </w:r>
      <w:r w:rsidRPr="00720134">
        <w:rPr>
          <w:rFonts w:cstheme="minorHAnsi"/>
          <w:szCs w:val="24"/>
          <w:lang w:val="es-ES"/>
        </w:rPr>
        <w:t>COMUNIQUESE.</w:t>
      </w:r>
      <w:r w:rsidRPr="00720134">
        <w:rPr>
          <w:rFonts w:cstheme="minorHAnsi"/>
          <w:sz w:val="20"/>
        </w:rPr>
        <w:t xml:space="preserve"> </w:t>
      </w:r>
      <w:r w:rsidRPr="00720134">
        <w:rPr>
          <w:rFonts w:cstheme="minorHAnsi"/>
          <w:b/>
          <w:szCs w:val="24"/>
        </w:rPr>
        <w:t xml:space="preserve">ACUERDO NÚMERO TRECE </w:t>
      </w:r>
      <w:r w:rsidRPr="00720134">
        <w:rPr>
          <w:rFonts w:cstheme="minorHAnsi"/>
          <w:szCs w:val="24"/>
        </w:rPr>
        <w:t>El Concejo Municipal en uso de las facultades legales que el Código Municipal les confiere en su Art. 30 numeral 9, ACUERDA:</w:t>
      </w:r>
      <w:r w:rsidRPr="00720134">
        <w:rPr>
          <w:rFonts w:cstheme="minorHAnsi"/>
          <w:szCs w:val="24"/>
          <w:lang w:val="es-ES"/>
        </w:rPr>
        <w:t xml:space="preserve"> Adjudicar el Servicio de Alquiler de Motoniveladora, por el precio de SETENTA DOLARES ($70.00) hora máquina y el servicio de Camión Cisterna, por el precio de $150.00, a la empresa SERVICIO DE TRANSPORTE Y TERRACERÍA “HENRIQUEZ”; para el proyecto Mantenimiento y Balastado en Tramos de Calles del Municipio de Cacaopera,</w:t>
      </w:r>
      <w:r w:rsidRPr="00720134">
        <w:rPr>
          <w:rFonts w:cstheme="minorHAnsi"/>
          <w:szCs w:val="24"/>
        </w:rPr>
        <w:t xml:space="preserve"> </w:t>
      </w:r>
      <w:r w:rsidRPr="00720134">
        <w:rPr>
          <w:rFonts w:eastAsia="Times New Roman" w:cstheme="minorHAnsi"/>
          <w:color w:val="000000"/>
          <w:szCs w:val="24"/>
          <w:lang w:eastAsia="es-SV"/>
        </w:rPr>
        <w:t>al mismo tiempo se autoriza a la tesorera Municipal a efecto de que realice los pagos correspondiente de conformidad al artículo 86 del código municipal</w:t>
      </w:r>
      <w:r w:rsidRPr="00720134">
        <w:rPr>
          <w:rFonts w:eastAsia="Times New Roman" w:cstheme="minorHAnsi"/>
          <w:szCs w:val="24"/>
          <w:lang w:val="es-ES"/>
        </w:rPr>
        <w:t xml:space="preserve">, </w:t>
      </w:r>
      <w:r w:rsidRPr="00720134">
        <w:rPr>
          <w:rFonts w:cstheme="minorHAnsi"/>
          <w:szCs w:val="24"/>
        </w:rPr>
        <w:t>COMUNIQUESE.</w:t>
      </w:r>
      <w:r w:rsidRPr="00720134">
        <w:rPr>
          <w:rFonts w:eastAsia="Times New Roman" w:cstheme="minorHAnsi"/>
          <w:szCs w:val="24"/>
          <w:lang w:val="es-ES" w:eastAsia="es-ES"/>
        </w:rPr>
        <w:t xml:space="preserve"> </w:t>
      </w:r>
      <w:r w:rsidRPr="00720134">
        <w:rPr>
          <w:rFonts w:cstheme="minorHAnsi"/>
          <w:b/>
          <w:szCs w:val="24"/>
        </w:rPr>
        <w:t xml:space="preserve">ACUERDO NÚMERO CATORCE: </w:t>
      </w:r>
      <w:r w:rsidRPr="00720134">
        <w:rPr>
          <w:rFonts w:cstheme="minorHAnsi"/>
          <w:szCs w:val="24"/>
        </w:rPr>
        <w:t xml:space="preserve">El Concejo Municipal en uso de las facultades legales que el Código Municipal les confiere en su Art. 30 numeral 9, ACUERDA: </w:t>
      </w:r>
      <w:r w:rsidRPr="00720134">
        <w:rPr>
          <w:rFonts w:cstheme="minorHAnsi"/>
          <w:szCs w:val="24"/>
          <w:lang w:val="es-ES"/>
        </w:rPr>
        <w:t>Adjudicar la compra de cuatro llantas FIRESTONES D/S, para Vehículo KIA, Placa N6180, propiedad de esta municipalidad, a la Estación de Servicio Los Olivos, S.A. de C.V., por la cantidad total de QUINIENTOS VEINTICUATRO 92/100 ($524.92),</w:t>
      </w:r>
      <w:r w:rsidRPr="00720134">
        <w:rPr>
          <w:rFonts w:eastAsia="Times New Roman" w:cstheme="minorHAnsi"/>
          <w:color w:val="000000"/>
          <w:szCs w:val="24"/>
          <w:lang w:eastAsia="es-SV"/>
        </w:rPr>
        <w:t xml:space="preserve"> al mismo tiempo se autoriza a la tesorera Municipal a efecto de que realice los pagos correspondiente de </w:t>
      </w:r>
      <w:r w:rsidRPr="00720134">
        <w:rPr>
          <w:rFonts w:eastAsia="Times New Roman" w:cstheme="minorHAnsi"/>
          <w:color w:val="000000"/>
          <w:szCs w:val="24"/>
          <w:lang w:eastAsia="es-SV"/>
        </w:rPr>
        <w:lastRenderedPageBreak/>
        <w:t>conformidad al artículo 86 del código municipal</w:t>
      </w:r>
      <w:r w:rsidRPr="00720134">
        <w:rPr>
          <w:rFonts w:eastAsia="Times New Roman" w:cstheme="minorHAnsi"/>
          <w:szCs w:val="24"/>
          <w:lang w:val="es-ES"/>
        </w:rPr>
        <w:t xml:space="preserve">, </w:t>
      </w:r>
      <w:r w:rsidRPr="00720134">
        <w:rPr>
          <w:rFonts w:cstheme="minorHAnsi"/>
          <w:szCs w:val="24"/>
          <w:lang w:val="es-ES"/>
        </w:rPr>
        <w:t>COMUNIQUESE.-</w:t>
      </w:r>
      <w:r w:rsidRPr="00720134">
        <w:rPr>
          <w:rFonts w:cstheme="minorHAnsi"/>
          <w:b/>
          <w:szCs w:val="24"/>
        </w:rPr>
        <w:t xml:space="preserve"> ACUERDO NÚMERO QUINCE: </w:t>
      </w:r>
      <w:r w:rsidRPr="00720134">
        <w:rPr>
          <w:rFonts w:cstheme="minorHAnsi"/>
          <w:szCs w:val="24"/>
        </w:rPr>
        <w:t>El Concejo Municipal en uso de las facultades legales que el Código Municipal les confiere en su Art. 30 numeral 9, ACUERDA:</w:t>
      </w:r>
      <w:r w:rsidRPr="00720134">
        <w:rPr>
          <w:rFonts w:eastAsia="Times New Roman" w:cstheme="minorHAnsi"/>
          <w:szCs w:val="24"/>
          <w:lang w:val="es-ES" w:eastAsia="es-ES"/>
        </w:rPr>
        <w:t xml:space="preserve"> </w:t>
      </w:r>
      <w:r w:rsidRPr="00720134">
        <w:rPr>
          <w:rFonts w:cstheme="minorHAnsi"/>
          <w:szCs w:val="24"/>
          <w:lang w:val="es-ES"/>
        </w:rPr>
        <w:t>Adjudicar la compra de Cemento CESSA PORTLAND, a la FERRETERIA “LOS HEBREOS”, por la cantidad de OCHO 30/100 ($8.30) cada bolsa; para el proyecto Terracería, Construcción de Muro, e Instalación de Porterías en Cancha de Futbol, del caserío Tierra Blanca, Cantón La Estancia, Municipio de Cacaopera, Morazán</w:t>
      </w:r>
      <w:r w:rsidRPr="00720134">
        <w:rPr>
          <w:rFonts w:cstheme="minorHAnsi"/>
          <w:szCs w:val="24"/>
        </w:rPr>
        <w:t xml:space="preserve">, </w:t>
      </w:r>
      <w:r w:rsidRPr="00720134">
        <w:rPr>
          <w:rFonts w:eastAsia="Times New Roman" w:cstheme="minorHAnsi"/>
          <w:color w:val="000000"/>
          <w:szCs w:val="24"/>
          <w:lang w:eastAsia="es-SV"/>
        </w:rPr>
        <w:t>al mismo tiempo se autoriza a la tesorera Municipal a efecto de que realice los pagos correspondiente de conformidad al artículo 86 del código municipal</w:t>
      </w:r>
      <w:r w:rsidRPr="00720134">
        <w:rPr>
          <w:rFonts w:eastAsia="Times New Roman" w:cstheme="minorHAnsi"/>
          <w:szCs w:val="24"/>
          <w:lang w:val="es-ES"/>
        </w:rPr>
        <w:t xml:space="preserve">, COMUNIQUESE. </w:t>
      </w:r>
      <w:r w:rsidRPr="00720134">
        <w:rPr>
          <w:rFonts w:cstheme="minorHAnsi"/>
          <w:b/>
          <w:szCs w:val="24"/>
        </w:rPr>
        <w:t xml:space="preserve"> ACUERDO NÚMERO DIECISEIS: </w:t>
      </w:r>
      <w:r w:rsidRPr="00720134">
        <w:rPr>
          <w:rFonts w:cstheme="minorHAnsi"/>
          <w:szCs w:val="24"/>
        </w:rPr>
        <w:t xml:space="preserve">El Concejo Municipal en uso de las facultades legales que el Código Municipal les confiere en su Art. 30 numeral 9, ACUERDA: </w:t>
      </w:r>
      <w:r w:rsidRPr="00720134">
        <w:rPr>
          <w:rFonts w:cstheme="minorHAnsi"/>
          <w:szCs w:val="24"/>
          <w:lang w:val="es-ES"/>
        </w:rPr>
        <w:t xml:space="preserve">Adjudicar la compra de dos llantas MICHELIN para la Motoniveladora, propiedad de esta municipalidad, a la Compañía General de Equipos, S.A. de C.V., por la cantidad total de $4,078.60; y la compra de juego de </w:t>
      </w:r>
      <w:proofErr w:type="spellStart"/>
      <w:r w:rsidRPr="00720134">
        <w:rPr>
          <w:rFonts w:cstheme="minorHAnsi"/>
          <w:szCs w:val="24"/>
          <w:lang w:val="es-ES"/>
        </w:rPr>
        <w:t>Ripper</w:t>
      </w:r>
      <w:proofErr w:type="spellEnd"/>
      <w:r w:rsidRPr="00720134">
        <w:rPr>
          <w:rFonts w:cstheme="minorHAnsi"/>
          <w:szCs w:val="24"/>
          <w:lang w:val="es-ES"/>
        </w:rPr>
        <w:t xml:space="preserve"> con punta, a la empresa RAMATER/MADISAL, S.A. DE C.V., por la cantidad total de OCHO CIENTOS CINCUENTA Y OCHO 50/100 ($858.50),</w:t>
      </w:r>
      <w:r w:rsidRPr="00720134">
        <w:rPr>
          <w:rFonts w:eastAsia="Times New Roman" w:cstheme="minorHAnsi"/>
          <w:color w:val="000000"/>
          <w:szCs w:val="24"/>
          <w:lang w:eastAsia="es-SV"/>
        </w:rPr>
        <w:t xml:space="preserve"> al mismo tiempo se autoriza a la tesorera Municipal a efecto de que realice los pagos correspondiente de conformidad al artículo 86 del código municipal</w:t>
      </w:r>
      <w:r w:rsidRPr="00720134">
        <w:rPr>
          <w:rFonts w:eastAsia="Times New Roman" w:cstheme="minorHAnsi"/>
          <w:szCs w:val="24"/>
          <w:lang w:val="es-ES"/>
        </w:rPr>
        <w:t xml:space="preserve">, </w:t>
      </w:r>
      <w:r w:rsidRPr="00720134">
        <w:rPr>
          <w:rFonts w:cstheme="minorHAnsi"/>
          <w:szCs w:val="24"/>
          <w:lang w:val="es-ES"/>
        </w:rPr>
        <w:t>COMUNIQUESE.</w:t>
      </w:r>
      <w:r w:rsidRPr="00720134">
        <w:rPr>
          <w:rFonts w:cstheme="minorHAnsi"/>
          <w:b/>
          <w:szCs w:val="24"/>
        </w:rPr>
        <w:t xml:space="preserve"> ACUERDO NÚMERO DIECISIETE: </w:t>
      </w:r>
      <w:r w:rsidRPr="00720134">
        <w:rPr>
          <w:rFonts w:cstheme="minorHAnsi"/>
          <w:iCs/>
          <w:szCs w:val="24"/>
        </w:rPr>
        <w:t>Este Concejo Municipal en uso de las facultades legales que les confiere el Código Municipal vigente en su artículo cuatro número veinticinco, y habiendo revisado el Proyecto “</w:t>
      </w:r>
      <w:r w:rsidRPr="00720134">
        <w:rPr>
          <w:rFonts w:cstheme="minorHAnsi"/>
          <w:szCs w:val="24"/>
        </w:rPr>
        <w:t>Reparación y Mantenimiento en Los Sistemas de Agua Potable administrados por la Municipalidad de Cacaopera, Departamento de Morazán año dos mil catorce”</w:t>
      </w:r>
      <w:r w:rsidRPr="00720134">
        <w:rPr>
          <w:rFonts w:cstheme="minorHAnsi"/>
          <w:iCs/>
          <w:szCs w:val="24"/>
        </w:rPr>
        <w:t>, este Concejo ACUERDA: (a) Aprobar el diseño técnico y el cronograma de ejecución de actividades del proyecto “</w:t>
      </w:r>
      <w:r w:rsidRPr="00720134">
        <w:rPr>
          <w:rFonts w:cstheme="minorHAnsi"/>
          <w:szCs w:val="24"/>
        </w:rPr>
        <w:t>Reparación y Mantenimiento en Los Sistemas de Agua Potable administrados por la Municipalidad de Cacaopera, Departamento de Morazán año dos mil catorce”;</w:t>
      </w:r>
      <w:r w:rsidRPr="00720134">
        <w:rPr>
          <w:rFonts w:cstheme="minorHAnsi"/>
          <w:iCs/>
          <w:szCs w:val="24"/>
        </w:rPr>
        <w:t xml:space="preserve"> (b) Aprobar el monto de ejecución del proyecto por un valor de VEINTISIETE </w:t>
      </w:r>
      <w:r w:rsidRPr="00720134">
        <w:rPr>
          <w:rFonts w:cstheme="minorHAnsi"/>
          <w:bCs/>
          <w:szCs w:val="24"/>
          <w:lang w:eastAsia="ar-SA"/>
        </w:rPr>
        <w:t xml:space="preserve">MIL SETECIENTOS QUINCE DOLARES 82/100 DE DÓLAR </w:t>
      </w:r>
      <w:r w:rsidRPr="00720134">
        <w:rPr>
          <w:rFonts w:cstheme="minorHAnsi"/>
          <w:b/>
          <w:bCs/>
          <w:szCs w:val="24"/>
          <w:lang w:eastAsia="ar-SA"/>
        </w:rPr>
        <w:t>($</w:t>
      </w:r>
      <w:r w:rsidRPr="00720134">
        <w:rPr>
          <w:rFonts w:cstheme="minorHAnsi"/>
          <w:b/>
          <w:szCs w:val="24"/>
        </w:rPr>
        <w:t>27,715.82</w:t>
      </w:r>
      <w:r w:rsidRPr="00720134">
        <w:rPr>
          <w:rFonts w:cstheme="minorHAnsi"/>
          <w:bCs/>
          <w:szCs w:val="24"/>
          <w:lang w:eastAsia="ar-SA"/>
        </w:rPr>
        <w:t>)</w:t>
      </w:r>
      <w:r w:rsidRPr="00720134">
        <w:rPr>
          <w:rFonts w:cstheme="minorHAnsi"/>
          <w:szCs w:val="24"/>
        </w:rPr>
        <w:t>;</w:t>
      </w:r>
      <w:r w:rsidRPr="00720134">
        <w:rPr>
          <w:rFonts w:cstheme="minorHAnsi"/>
          <w:bCs/>
          <w:szCs w:val="24"/>
          <w:lang w:eastAsia="ar-SA"/>
        </w:rPr>
        <w:t xml:space="preserve"> </w:t>
      </w:r>
      <w:r w:rsidRPr="00720134">
        <w:rPr>
          <w:rFonts w:cstheme="minorHAnsi"/>
          <w:iCs/>
          <w:szCs w:val="24"/>
        </w:rPr>
        <w:t xml:space="preserve">(c) </w:t>
      </w:r>
      <w:r w:rsidRPr="00720134">
        <w:rPr>
          <w:rFonts w:cstheme="minorHAnsi"/>
          <w:szCs w:val="24"/>
        </w:rPr>
        <w:t xml:space="preserve">Desarrollar la fase de ejecución del proyecto por Administración, autorizando a la Unidad de Adquisiciones y Contrataciones Institucional, realice los trámites correspondientes para la ejecución del mencionado proyecto; (d) Hacer efectivo los pagos para la ejecución del proyecto del FODES 75%, COMUNIQUESE. </w:t>
      </w:r>
      <w:r w:rsidRPr="00720134">
        <w:rPr>
          <w:rFonts w:cstheme="minorHAnsi"/>
          <w:b/>
          <w:szCs w:val="24"/>
        </w:rPr>
        <w:t xml:space="preserve">ACUERDO NÚMERO DIECIOCHO: </w:t>
      </w:r>
      <w:r w:rsidRPr="00720134">
        <w:rPr>
          <w:rFonts w:cstheme="minorHAnsi"/>
          <w:iCs/>
          <w:szCs w:val="24"/>
        </w:rPr>
        <w:t xml:space="preserve">Este Concejo Municipal en uso de las facultades legales que les confiere el Código Municipal vigente en su artículo cuatro número veinticinco, y habiendo revisado el Proyecto </w:t>
      </w:r>
      <w:r w:rsidRPr="00720134">
        <w:rPr>
          <w:rFonts w:cstheme="minorHAnsi"/>
          <w:szCs w:val="24"/>
        </w:rPr>
        <w:t>“Mantenimiento y Reparación de Maquinaria Propiedad de la Municipalidad de Cacaopera año dos mil Catorce”</w:t>
      </w:r>
      <w:r w:rsidRPr="00720134">
        <w:rPr>
          <w:rFonts w:cstheme="minorHAnsi"/>
          <w:iCs/>
          <w:szCs w:val="24"/>
        </w:rPr>
        <w:t xml:space="preserve">, este Concejo ACUERDA: (a) Aprobar el diseño técnico y el cronograma de ejecución de actividades del proyecto </w:t>
      </w:r>
      <w:r w:rsidRPr="00720134">
        <w:rPr>
          <w:rFonts w:cstheme="minorHAnsi"/>
          <w:szCs w:val="24"/>
        </w:rPr>
        <w:t>“Mantenimiento y Reparación de Maquinaria Propiedad de la Municipalidad de Cacaopera año dos mil Catorce”;</w:t>
      </w:r>
      <w:r w:rsidRPr="00720134">
        <w:rPr>
          <w:rFonts w:cstheme="minorHAnsi"/>
          <w:iCs/>
          <w:szCs w:val="24"/>
        </w:rPr>
        <w:t xml:space="preserve"> (b) Aprobar el monto de ejecución del proyecto por un valor de CIENTO CINCO  </w:t>
      </w:r>
      <w:r w:rsidRPr="00720134">
        <w:rPr>
          <w:rFonts w:cstheme="minorHAnsi"/>
          <w:bCs/>
          <w:szCs w:val="24"/>
          <w:lang w:eastAsia="ar-SA"/>
        </w:rPr>
        <w:t xml:space="preserve">MIL  DOSCIENTOS SETENTA </w:t>
      </w:r>
      <w:r w:rsidRPr="00720134">
        <w:rPr>
          <w:rFonts w:cstheme="minorHAnsi"/>
          <w:bCs/>
          <w:szCs w:val="24"/>
          <w:lang w:eastAsia="ar-SA"/>
        </w:rPr>
        <w:lastRenderedPageBreak/>
        <w:t xml:space="preserve">Y TRES DOLARES 00/100 </w:t>
      </w:r>
      <w:r w:rsidRPr="00720134">
        <w:rPr>
          <w:rFonts w:cstheme="minorHAnsi"/>
          <w:b/>
          <w:bCs/>
          <w:szCs w:val="24"/>
          <w:lang w:eastAsia="ar-SA"/>
        </w:rPr>
        <w:t>($</w:t>
      </w:r>
      <w:r w:rsidRPr="00720134">
        <w:rPr>
          <w:rFonts w:cstheme="minorHAnsi"/>
          <w:b/>
          <w:szCs w:val="24"/>
        </w:rPr>
        <w:t>105,273.00</w:t>
      </w:r>
      <w:r w:rsidRPr="00720134">
        <w:rPr>
          <w:rFonts w:cstheme="minorHAnsi"/>
          <w:bCs/>
          <w:szCs w:val="24"/>
          <w:lang w:eastAsia="ar-SA"/>
        </w:rPr>
        <w:t>)</w:t>
      </w:r>
      <w:r w:rsidRPr="00720134">
        <w:rPr>
          <w:rFonts w:cstheme="minorHAnsi"/>
          <w:szCs w:val="24"/>
        </w:rPr>
        <w:t>;</w:t>
      </w:r>
      <w:r w:rsidR="004C2160">
        <w:rPr>
          <w:rFonts w:cstheme="minorHAnsi"/>
          <w:szCs w:val="24"/>
        </w:rPr>
        <w:t xml:space="preserve"> </w:t>
      </w:r>
      <w:r w:rsidRPr="00720134">
        <w:rPr>
          <w:rFonts w:cstheme="minorHAnsi"/>
          <w:iCs/>
          <w:szCs w:val="24"/>
        </w:rPr>
        <w:t>(c)</w:t>
      </w:r>
      <w:r w:rsidR="004C2160">
        <w:rPr>
          <w:rFonts w:cstheme="minorHAnsi"/>
          <w:iCs/>
          <w:szCs w:val="24"/>
        </w:rPr>
        <w:t xml:space="preserve"> </w:t>
      </w:r>
      <w:r w:rsidRPr="00720134">
        <w:rPr>
          <w:rFonts w:cstheme="minorHAnsi"/>
          <w:szCs w:val="24"/>
        </w:rPr>
        <w:t>Desarrollar la fase de ejecución del proyecto por Administración, autorizando a la Unidad de Adquisiciones y Contrataciones Institucional, realice los trámites correspondientes para la ejecución del mencionado proyecto; (d) Hacer efectivo los pagos para la ejecución del proyecto del FODES 75%, COMUNIQUES</w:t>
      </w:r>
      <w:bookmarkStart w:id="0" w:name="_GoBack"/>
      <w:bookmarkEnd w:id="0"/>
      <w:r w:rsidRPr="00720134">
        <w:rPr>
          <w:rFonts w:cstheme="minorHAnsi"/>
          <w:szCs w:val="24"/>
        </w:rPr>
        <w:t xml:space="preserve">E. </w:t>
      </w:r>
      <w:r w:rsidRPr="00720134">
        <w:rPr>
          <w:rFonts w:eastAsia="Times New Roman" w:cstheme="minorHAnsi"/>
          <w:szCs w:val="24"/>
          <w:lang w:val="es-ES" w:eastAsia="es-ES"/>
        </w:rPr>
        <w:t xml:space="preserve">No habiendo más que hacer constar se da por terminada la presente acta, ratificamos su contenido y firmamos.  </w:t>
      </w:r>
    </w:p>
    <w:p w:rsidR="00BE42FC" w:rsidRPr="00720134" w:rsidRDefault="00720134" w:rsidP="00720134">
      <w:pPr>
        <w:jc w:val="center"/>
        <w:rPr>
          <w:sz w:val="20"/>
          <w:lang w:val="es-ES"/>
        </w:rPr>
      </w:pPr>
      <w:r w:rsidRPr="00720134">
        <w:rPr>
          <w:noProof/>
          <w:sz w:val="20"/>
          <w:lang w:eastAsia="es-SV"/>
        </w:rPr>
        <w:drawing>
          <wp:inline distT="0" distB="0" distL="0" distR="0" wp14:anchorId="65AE4330" wp14:editId="695476BB">
            <wp:extent cx="5772150" cy="514867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6709" t="2026" r="1596" b="1521"/>
                    <a:stretch/>
                  </pic:blipFill>
                  <pic:spPr bwMode="auto">
                    <a:xfrm>
                      <a:off x="0" y="0"/>
                      <a:ext cx="5772150" cy="5148677"/>
                    </a:xfrm>
                    <a:prstGeom prst="rect">
                      <a:avLst/>
                    </a:prstGeom>
                    <a:noFill/>
                    <a:ln>
                      <a:noFill/>
                    </a:ln>
                    <a:extLst>
                      <a:ext uri="{53640926-AAD7-44D8-BBD7-CCE9431645EC}">
                        <a14:shadowObscured xmlns:a14="http://schemas.microsoft.com/office/drawing/2010/main"/>
                      </a:ext>
                    </a:extLst>
                  </pic:spPr>
                </pic:pic>
              </a:graphicData>
            </a:graphic>
          </wp:inline>
        </w:drawing>
      </w:r>
    </w:p>
    <w:sectPr w:rsidR="00BE42FC" w:rsidRPr="00720134" w:rsidSect="00F41F02">
      <w:headerReference w:type="default" r:id="rId8"/>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0CC" w:rsidRDefault="001D40CC" w:rsidP="00F41F02">
      <w:pPr>
        <w:spacing w:after="0" w:line="240" w:lineRule="auto"/>
      </w:pPr>
      <w:r>
        <w:separator/>
      </w:r>
    </w:p>
  </w:endnote>
  <w:endnote w:type="continuationSeparator" w:id="0">
    <w:p w:rsidR="001D40CC" w:rsidRDefault="001D40CC" w:rsidP="00F41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0CC" w:rsidRDefault="001D40CC" w:rsidP="00F41F02">
      <w:pPr>
        <w:spacing w:after="0" w:line="240" w:lineRule="auto"/>
      </w:pPr>
      <w:r>
        <w:separator/>
      </w:r>
    </w:p>
  </w:footnote>
  <w:footnote w:type="continuationSeparator" w:id="0">
    <w:p w:rsidR="001D40CC" w:rsidRDefault="001D40CC" w:rsidP="00F41F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F02" w:rsidRDefault="00F41F02">
    <w:pPr>
      <w:pStyle w:val="Encabezado"/>
    </w:pPr>
    <w:r>
      <w:rPr>
        <w:noProof/>
        <w:lang w:eastAsia="es-SV"/>
      </w:rPr>
      <w:drawing>
        <wp:anchor distT="0" distB="0" distL="114300" distR="114300" simplePos="0" relativeHeight="251658240" behindDoc="1" locked="0" layoutInCell="1" allowOverlap="1">
          <wp:simplePos x="0" y="0"/>
          <wp:positionH relativeFrom="column">
            <wp:posOffset>8521</wp:posOffset>
          </wp:positionH>
          <wp:positionV relativeFrom="paragraph">
            <wp:posOffset>-164465</wp:posOffset>
          </wp:positionV>
          <wp:extent cx="876300" cy="8803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643" r="3084" b="2715"/>
                  <a:stretch/>
                </pic:blipFill>
                <pic:spPr bwMode="auto">
                  <a:xfrm>
                    <a:off x="0" y="0"/>
                    <a:ext cx="876300" cy="880395"/>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1E6"/>
    <w:rsid w:val="001D40CC"/>
    <w:rsid w:val="004C2160"/>
    <w:rsid w:val="00540EE6"/>
    <w:rsid w:val="005D2FB2"/>
    <w:rsid w:val="006A619D"/>
    <w:rsid w:val="00720134"/>
    <w:rsid w:val="009518E8"/>
    <w:rsid w:val="00B115E4"/>
    <w:rsid w:val="00BE42FC"/>
    <w:rsid w:val="00C671E6"/>
    <w:rsid w:val="00CE7D00"/>
    <w:rsid w:val="00D83A20"/>
    <w:rsid w:val="00DE2187"/>
    <w:rsid w:val="00ED1667"/>
    <w:rsid w:val="00F41F02"/>
    <w:rsid w:val="00F520B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ABC4A5-3D33-4D5E-9A60-6F03BE62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1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F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1F02"/>
  </w:style>
  <w:style w:type="paragraph" w:styleId="Piedepgina">
    <w:name w:val="footer"/>
    <w:basedOn w:val="Normal"/>
    <w:link w:val="PiedepginaCar"/>
    <w:uiPriority w:val="99"/>
    <w:unhideWhenUsed/>
    <w:rsid w:val="00F41F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1F02"/>
  </w:style>
  <w:style w:type="paragraph" w:styleId="Textodeglobo">
    <w:name w:val="Balloon Text"/>
    <w:basedOn w:val="Normal"/>
    <w:link w:val="TextodegloboCar"/>
    <w:uiPriority w:val="99"/>
    <w:semiHidden/>
    <w:unhideWhenUsed/>
    <w:rsid w:val="00F41F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1F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Pages>
  <Words>2905</Words>
  <Characters>15980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10</cp:revision>
  <cp:lastPrinted>2016-07-27T19:08:00Z</cp:lastPrinted>
  <dcterms:created xsi:type="dcterms:W3CDTF">2016-05-30T20:24:00Z</dcterms:created>
  <dcterms:modified xsi:type="dcterms:W3CDTF">2016-10-21T14:24:00Z</dcterms:modified>
</cp:coreProperties>
</file>